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参考</w:t>
      </w:r>
    </w:p>
    <w:p>
      <w:pPr>
        <w:rPr>
          <w:rFonts w:hint="eastAsia"/>
          <w:lang w:val="en-US" w:eastAsia="zh-CN"/>
        </w:rPr>
      </w:pPr>
      <w:r>
        <w:rPr>
          <w:rFonts w:hint="eastAsia"/>
          <w:lang w:val="en-US" w:eastAsia="zh-CN"/>
        </w:rPr>
        <w:t>正本清源-分布式事务之Seata</w:t>
      </w:r>
    </w:p>
    <w:p>
      <w:pPr>
        <w:rPr>
          <w:rFonts w:hint="eastAsia"/>
          <w:lang w:val="en-US" w:eastAsia="zh-CN"/>
        </w:rPr>
      </w:pPr>
    </w:p>
    <w:p>
      <w:pPr>
        <w:rPr>
          <w:rFonts w:hint="default"/>
          <w:lang w:val="en-US" w:eastAsia="zh-CN"/>
        </w:rPr>
      </w:pPr>
      <w:r>
        <w:rPr>
          <w:rFonts w:hint="default"/>
          <w:lang w:val="en-US" w:eastAsia="zh-CN"/>
        </w:rPr>
        <w:t>https://pdai.tech/md/arch/arch-z-transection.html</w:t>
      </w:r>
    </w:p>
    <w:p>
      <w:pPr>
        <w:rPr>
          <w:rFonts w:hint="eastAsia"/>
          <w:lang w:val="en-US" w:eastAsia="zh-CN"/>
        </w:rPr>
      </w:pPr>
    </w:p>
    <w:p>
      <w:pPr>
        <w:pStyle w:val="2"/>
        <w:bidi w:val="0"/>
        <w:rPr>
          <w:rFonts w:hint="eastAsia"/>
          <w:lang w:val="en-US" w:eastAsia="zh-CN"/>
        </w:rPr>
      </w:pPr>
      <w:r>
        <w:rPr>
          <w:rFonts w:hint="eastAsia"/>
          <w:lang w:val="en-US" w:eastAsia="zh-CN"/>
        </w:rPr>
        <w:t>理论</w:t>
      </w:r>
    </w:p>
    <w:p>
      <w:pPr>
        <w:rPr>
          <w:rFonts w:hint="eastAsia"/>
          <w:lang w:val="en-US" w:eastAsia="zh-CN"/>
        </w:rPr>
      </w:pPr>
      <w:r>
        <w:rPr>
          <w:rFonts w:hint="eastAsia"/>
          <w:b/>
          <w:bCs/>
          <w:lang w:val="en-US" w:eastAsia="zh-CN"/>
        </w:rPr>
        <w:t>场景：</w:t>
      </w:r>
      <w:r>
        <w:rPr>
          <w:rFonts w:hint="eastAsia"/>
          <w:lang w:val="en-US" w:eastAsia="zh-CN"/>
        </w:rPr>
        <w:t>下单减库存，涉及到订单创建、库存扣减</w:t>
      </w:r>
    </w:p>
    <w:p>
      <w:pPr>
        <w:rPr>
          <w:rFonts w:hint="eastAsia"/>
          <w:lang w:val="en-US" w:eastAsia="zh-CN"/>
        </w:rPr>
      </w:pPr>
    </w:p>
    <w:p>
      <w:pPr>
        <w:rPr>
          <w:rFonts w:hint="eastAsia"/>
          <w:b/>
          <w:bCs/>
          <w:lang w:val="en-US" w:eastAsia="zh-CN"/>
        </w:rPr>
      </w:pPr>
      <w:r>
        <w:rPr>
          <w:rFonts w:hint="eastAsia"/>
          <w:b/>
          <w:bCs/>
          <w:lang w:val="en-US" w:eastAsia="zh-CN"/>
        </w:rPr>
        <w:t>单体场景：</w:t>
      </w:r>
    </w:p>
    <w:p>
      <w:pPr>
        <w:ind w:firstLine="420" w:firstLineChars="0"/>
        <w:rPr>
          <w:rFonts w:hint="eastAsia"/>
          <w:lang w:val="en-US" w:eastAsia="zh-CN"/>
        </w:rPr>
      </w:pPr>
      <w:r>
        <w:rPr>
          <w:rFonts w:hint="eastAsia"/>
          <w:lang w:val="en-US" w:eastAsia="zh-CN"/>
        </w:rPr>
        <w:t>使用同一个数据库，借助本地事务保证，如spring的@Transactional注解</w:t>
      </w:r>
    </w:p>
    <w:p>
      <w:pPr>
        <w:rPr>
          <w:rFonts w:hint="default"/>
          <w:lang w:val="en-US" w:eastAsia="zh-CN"/>
        </w:rPr>
      </w:pPr>
      <w:r>
        <w:drawing>
          <wp:inline distT="0" distB="0" distL="114300" distR="114300">
            <wp:extent cx="4529455" cy="1612265"/>
            <wp:effectExtent l="0" t="0" r="1206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29455" cy="1612265"/>
                    </a:xfrm>
                    <a:prstGeom prst="rect">
                      <a:avLst/>
                    </a:prstGeom>
                    <a:noFill/>
                    <a:ln>
                      <a:noFill/>
                    </a:ln>
                  </pic:spPr>
                </pic:pic>
              </a:graphicData>
            </a:graphic>
          </wp:inline>
        </w:drawing>
      </w:r>
    </w:p>
    <w:p>
      <w:pPr>
        <w:rPr>
          <w:rFonts w:hint="eastAsia"/>
          <w:lang w:val="en-US" w:eastAsia="zh-CN"/>
        </w:rPr>
      </w:pPr>
      <w:r>
        <w:rPr>
          <w:rFonts w:hint="eastAsia"/>
          <w:b/>
          <w:bCs/>
          <w:lang w:val="en-US" w:eastAsia="zh-CN"/>
        </w:rPr>
        <w:t>分布式场景</w:t>
      </w:r>
      <w:r>
        <w:rPr>
          <w:rFonts w:hint="eastAsia"/>
          <w:lang w:val="en-US" w:eastAsia="zh-CN"/>
        </w:rPr>
        <w:t>：</w:t>
      </w:r>
    </w:p>
    <w:p>
      <w:pPr>
        <w:ind w:firstLine="420" w:firstLineChars="0"/>
        <w:rPr>
          <w:rFonts w:hint="eastAsia"/>
          <w:lang w:val="en-US" w:eastAsia="zh-CN"/>
        </w:rPr>
      </w:pPr>
      <w:r>
        <w:rPr>
          <w:rFonts w:hint="eastAsia"/>
          <w:lang w:val="en-US" w:eastAsia="zh-CN"/>
        </w:rPr>
        <w:t>独立的订单中心，库存中心，各自单独的数据库。创建订单和扣减库存，需要同时对订单DB和库存DB进行操作。两步操作必须同时成功，否则就会造成业务混乱，可此时我们只能保证自己服务的数据一致性，无法保证调用其他服务的操作是否成功，所以为了保证整个下单流程的数据一致性，就需要分布式事务介入。</w:t>
      </w:r>
    </w:p>
    <w:p>
      <w:pPr>
        <w:rPr>
          <w:rFonts w:hint="eastAsia"/>
          <w:lang w:val="en-US" w:eastAsia="zh-CN"/>
        </w:rPr>
      </w:pPr>
    </w:p>
    <w:p>
      <w:pPr>
        <w:rPr>
          <w:rFonts w:hint="default"/>
          <w:lang w:val="en-US" w:eastAsia="zh-CN"/>
        </w:rPr>
      </w:pPr>
      <w:r>
        <w:rPr>
          <w:rFonts w:hint="eastAsia"/>
          <w:lang w:val="en-US" w:eastAsia="zh-CN"/>
        </w:rPr>
        <w:t>如下GlobalTransactional注解采用阿里Seata的AT模式下的注解</w:t>
      </w:r>
    </w:p>
    <w:p>
      <w:pPr>
        <w:rPr>
          <w:rFonts w:hint="default"/>
          <w:lang w:val="en-US" w:eastAsia="zh-CN"/>
        </w:rPr>
      </w:pPr>
      <w:r>
        <w:drawing>
          <wp:inline distT="0" distB="0" distL="114300" distR="114300">
            <wp:extent cx="5273040" cy="1715135"/>
            <wp:effectExtent l="0" t="0" r="0" b="698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73040" cy="1715135"/>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CAP/BASE</w:t>
      </w:r>
    </w:p>
    <w:p>
      <w:pPr>
        <w:rPr>
          <w:rFonts w:hint="eastAsia"/>
          <w:lang w:val="en-US" w:eastAsia="zh-CN"/>
        </w:rPr>
      </w:pPr>
      <w:r>
        <w:rPr>
          <w:rFonts w:hint="eastAsia"/>
          <w:lang w:val="en-US" w:eastAsia="zh-CN"/>
        </w:rPr>
        <w:t>分布式的理论基础是CAP，由于P(分区容错）是必选项，所以只能在AP或者CP中选择。</w:t>
      </w:r>
    </w:p>
    <w:p>
      <w:pPr>
        <w:rPr>
          <w:rFonts w:hint="eastAsia"/>
          <w:lang w:val="en-US" w:eastAsia="zh-CN"/>
        </w:rPr>
      </w:pPr>
    </w:p>
    <w:p>
      <w:pPr>
        <w:numPr>
          <w:ilvl w:val="0"/>
          <w:numId w:val="1"/>
        </w:numPr>
        <w:ind w:left="420" w:leftChars="0" w:hanging="420" w:firstLineChars="0"/>
        <w:rPr>
          <w:rFonts w:hint="eastAsia"/>
          <w:b/>
          <w:bCs/>
          <w:lang w:val="en-US" w:eastAsia="zh-CN"/>
        </w:rPr>
      </w:pPr>
      <w:r>
        <w:rPr>
          <w:rFonts w:hint="eastAsia"/>
          <w:b/>
          <w:bCs/>
          <w:lang w:val="en-US" w:eastAsia="zh-CN"/>
        </w:rPr>
        <w:t>分布式理论的CP -&gt; 刚性事务</w:t>
      </w:r>
    </w:p>
    <w:p>
      <w:pPr>
        <w:ind w:firstLine="420" w:firstLineChars="0"/>
        <w:rPr>
          <w:rFonts w:hint="eastAsia"/>
          <w:lang w:val="en-US" w:eastAsia="zh-CN"/>
        </w:rPr>
      </w:pPr>
      <w:r>
        <w:rPr>
          <w:rFonts w:hint="eastAsia"/>
          <w:lang w:val="en-US" w:eastAsia="zh-CN"/>
        </w:rPr>
        <w:t>遵循ACID，对数据要求强一致性</w:t>
      </w:r>
    </w:p>
    <w:p>
      <w:pPr>
        <w:rPr>
          <w:rFonts w:hint="eastAsia"/>
          <w:lang w:val="en-US" w:eastAsia="zh-CN"/>
        </w:rPr>
      </w:pPr>
    </w:p>
    <w:p>
      <w:pPr>
        <w:numPr>
          <w:ilvl w:val="0"/>
          <w:numId w:val="1"/>
        </w:numPr>
        <w:ind w:left="420" w:leftChars="0" w:hanging="420" w:firstLineChars="0"/>
        <w:rPr>
          <w:rFonts w:hint="eastAsia"/>
          <w:b/>
          <w:bCs/>
          <w:lang w:val="en-US" w:eastAsia="zh-CN"/>
        </w:rPr>
      </w:pPr>
      <w:r>
        <w:rPr>
          <w:rFonts w:hint="eastAsia"/>
          <w:b/>
          <w:bCs/>
          <w:lang w:val="en-US" w:eastAsia="zh-CN"/>
        </w:rPr>
        <w:t>分布式理论的AP+BASE -&gt; 柔性事务</w:t>
      </w:r>
    </w:p>
    <w:p>
      <w:pPr>
        <w:ind w:firstLine="420" w:firstLineChars="0"/>
        <w:rPr>
          <w:rFonts w:hint="eastAsia"/>
          <w:lang w:val="en-US" w:eastAsia="zh-CN"/>
        </w:rPr>
      </w:pPr>
      <w:r>
        <w:rPr>
          <w:rFonts w:hint="eastAsia"/>
          <w:lang w:val="en-US" w:eastAsia="zh-CN"/>
        </w:rPr>
        <w:t>遵循BASE，允许一定时间内不同节点的数据不一致，但要求最终一致；</w:t>
      </w:r>
    </w:p>
    <w:p>
      <w:pPr>
        <w:ind w:firstLine="420" w:firstLineChars="0"/>
        <w:rPr>
          <w:rFonts w:hint="eastAsia"/>
          <w:lang w:val="en-US" w:eastAsia="zh-CN"/>
        </w:rPr>
      </w:pPr>
      <w:r>
        <w:rPr>
          <w:rFonts w:hint="eastAsia"/>
          <w:lang w:val="en-US" w:eastAsia="zh-CN"/>
        </w:rPr>
        <w:t>BASE 理论是对 CAP 中的一致性和可用性进行一个权衡的结果，理论的核心思想就是：我们无法做到强一致，但每个应用都可以根据自身的业务特点，采用适当的方式来使系统达到最终一致性</w:t>
      </w:r>
    </w:p>
    <w:p>
      <w:pPr>
        <w:ind w:firstLine="420" w:firstLineChars="0"/>
        <w:rPr>
          <w:rFonts w:hint="eastAsia"/>
          <w:lang w:val="en-US" w:eastAsia="zh-CN"/>
        </w:rPr>
      </w:pPr>
    </w:p>
    <w:p>
      <w:pPr>
        <w:pStyle w:val="3"/>
        <w:bidi w:val="0"/>
        <w:rPr>
          <w:rFonts w:hint="default"/>
          <w:lang w:val="en-US" w:eastAsia="zh-CN"/>
        </w:rPr>
      </w:pPr>
      <w:r>
        <w:rPr>
          <w:rFonts w:hint="eastAsia"/>
          <w:lang w:val="en-US" w:eastAsia="zh-CN"/>
        </w:rPr>
        <w:t>分布式事务知识体系</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37735" cy="2280285"/>
            <wp:effectExtent l="0" t="0" r="1905" b="571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6"/>
                    <a:stretch>
                      <a:fillRect/>
                    </a:stretch>
                  </pic:blipFill>
                  <pic:spPr>
                    <a:xfrm>
                      <a:off x="0" y="0"/>
                      <a:ext cx="4737735" cy="2280285"/>
                    </a:xfrm>
                    <a:prstGeom prst="rect">
                      <a:avLst/>
                    </a:prstGeom>
                    <a:noFill/>
                    <a:ln w="9525">
                      <a:noFill/>
                    </a:ln>
                  </pic:spPr>
                </pic:pic>
              </a:graphicData>
            </a:graphic>
          </wp:inline>
        </w:drawing>
      </w:r>
    </w:p>
    <w:p>
      <w:pPr>
        <w:rPr>
          <w:rFonts w:ascii="宋体" w:hAnsi="宋体" w:eastAsia="宋体" w:cs="宋体"/>
          <w:sz w:val="24"/>
          <w:szCs w:val="24"/>
        </w:rPr>
      </w:pP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刚性事务</w:t>
      </w:r>
      <w:r>
        <w:t>：分布式理论的CP，遵循ACID，对数据要求强一致性。</w:t>
      </w:r>
    </w:p>
    <w:p>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9"/>
        </w:rPr>
        <w:t>XA协议</w:t>
      </w:r>
      <w:r>
        <w:t xml:space="preserve"> 是一个基于数据库层面的分布式事务协议，其分为两部分：</w:t>
      </w:r>
      <w:r>
        <w:rPr>
          <w:rStyle w:val="9"/>
        </w:rPr>
        <w:t>事务管理器（Transaction Manager）和本地资源管理器（Resource Manager）</w:t>
      </w:r>
      <w:r>
        <w:t>。</w:t>
      </w:r>
      <w:r>
        <w:rPr>
          <w:highlight w:val="yellow"/>
        </w:rPr>
        <w:t>事务管理器作为一个全局的调度者</w:t>
      </w:r>
      <w:r>
        <w:t xml:space="preserve">，负责对各个本地资源管理器统一号令提交或者回滚。主流的诸如Oracle、MySQL等数据库均已实现了XA接口。 </w:t>
      </w:r>
    </w:p>
    <w:p>
      <w:pPr>
        <w:keepNext w:val="0"/>
        <w:keepLines w:val="0"/>
        <w:widowControl/>
        <w:numPr>
          <w:ilvl w:val="1"/>
          <w:numId w:val="2"/>
        </w:numPr>
        <w:suppressLineNumbers w:val="0"/>
        <w:spacing w:before="0" w:beforeAutospacing="1" w:after="0" w:afterAutospacing="1"/>
        <w:ind w:left="1440" w:hanging="360"/>
      </w:pPr>
      <w:r>
        <w:rPr>
          <w:rStyle w:val="9"/>
        </w:rPr>
        <w:t>二阶提交协议（2PC）</w:t>
      </w:r>
      <w:r>
        <w:t xml:space="preserve">: 根据XA协议衍生出来而来; </w:t>
      </w:r>
      <w:r>
        <w:rPr>
          <w:highlight w:val="yellow"/>
        </w:rPr>
        <w:t>引入一个作为协调者的组件</w:t>
      </w:r>
      <w:r>
        <w:t>来统一掌控所有参与者的操作结果并最终指示这些节点是否要把操作结果进行真正的提交; 参与者将操作成败通知协调者，再由协调者根据所有参与者的反馈情报决定各参与者是否要提交操作还是中止操作。所谓的两个阶段是指：第一阶段：准备阶段 (投票阶段) 和第二阶段：提交阶段（执行阶段）</w:t>
      </w:r>
    </w:p>
    <w:p>
      <w:pPr>
        <w:keepNext w:val="0"/>
        <w:keepLines w:val="0"/>
        <w:widowControl/>
        <w:numPr>
          <w:ilvl w:val="1"/>
          <w:numId w:val="2"/>
        </w:numPr>
        <w:suppressLineNumbers w:val="0"/>
        <w:spacing w:before="0" w:beforeAutospacing="1" w:after="0" w:afterAutospacing="1"/>
        <w:ind w:left="1440" w:hanging="360"/>
      </w:pPr>
      <w:r>
        <w:rPr>
          <w:rStyle w:val="9"/>
        </w:rPr>
        <w:t>三阶提交协议（3PC）</w:t>
      </w:r>
      <w:r>
        <w:t>: 是对两段提交（2PC）的一种升级优化，</w:t>
      </w:r>
      <w:r>
        <w:rPr>
          <w:rStyle w:val="9"/>
        </w:rPr>
        <w:t>3PC在2PC的第一阶段和第二阶段中插入一个准备阶段</w:t>
      </w:r>
      <w:r>
        <w:t>。保证了在最后提交阶段之前，各参与者节点的状态都一致。同时在协调者和参与者中都引入超时机制，当参与者各种原因未收到协调者的commit请求后，会对本地事务进行commit，不会一直阻塞等待，解决了2PC的单点故障问题，但3PC还是没能从根本上解决数据一致性的问题。</w:t>
      </w:r>
    </w:p>
    <w:p>
      <w:pPr>
        <w:keepNext w:val="0"/>
        <w:keepLines w:val="0"/>
        <w:widowControl/>
        <w:numPr>
          <w:ilvl w:val="0"/>
          <w:numId w:val="2"/>
        </w:numPr>
        <w:suppressLineNumbers w:val="0"/>
        <w:spacing w:before="0" w:beforeAutospacing="1" w:after="0" w:afterAutospacing="1"/>
        <w:ind w:left="720" w:hanging="360"/>
      </w:pPr>
      <w:r>
        <w:rPr>
          <w:rStyle w:val="9"/>
        </w:rPr>
        <w:t>Java事务规范</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JTA</w:t>
      </w:r>
      <w:r>
        <w:t>：Java事务API（Java Transaction API）是一个Java企业版的应用程序接口，在Java环境中，允许完成跨越多个XA资源的分布式事务。</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JTS</w:t>
      </w:r>
      <w:r>
        <w:t>：Java事务服务（Java Transaction Service）是J2EE平台提供了分布式事务服务的具体实现规范，j2ee服务器提供商根据JTS规范实现事务并提供JTA接口。</w:t>
      </w:r>
    </w:p>
    <w:p>
      <w:pPr>
        <w:pStyle w:val="6"/>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9"/>
        </w:rPr>
        <w:t>柔性事务</w:t>
      </w:r>
      <w:r>
        <w:t>：分布式理论的AP，遵循BASE，允许一定时间内不同节点的数据不一致，但要求最终一致。</w:t>
      </w:r>
    </w:p>
    <w:p>
      <w:pPr>
        <w:keepNext w:val="0"/>
        <w:keepLines w:val="0"/>
        <w:widowControl/>
        <w:numPr>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9"/>
        </w:rPr>
        <w:t>基于业务层</w:t>
      </w:r>
    </w:p>
    <w:p>
      <w:pPr>
        <w:keepNext w:val="0"/>
        <w:keepLines w:val="0"/>
        <w:widowControl/>
        <w:numPr>
          <w:ilvl w:val="1"/>
          <w:numId w:val="4"/>
        </w:numPr>
        <w:suppressLineNumbers w:val="0"/>
        <w:spacing w:before="0" w:beforeAutospacing="1" w:after="0" w:afterAutospacing="1"/>
        <w:ind w:left="1440" w:hanging="360"/>
      </w:pPr>
      <w:r>
        <w:rPr>
          <w:rStyle w:val="9"/>
        </w:rPr>
        <w:t>TCC</w:t>
      </w:r>
      <w:r>
        <w:t>: TCC（Try-Confirm-Cancel）又被称补偿事务，TCC与2PC的思想很相似，事务处理流程也很相似，但2PC是应用于在DB层面，TCC则可以理解为在应用层面的2PC，是需要我们编写业务逻辑来实现。</w:t>
      </w:r>
    </w:p>
    <w:p>
      <w:pPr>
        <w:keepNext w:val="0"/>
        <w:keepLines w:val="0"/>
        <w:widowControl/>
        <w:numPr>
          <w:ilvl w:val="1"/>
          <w:numId w:val="4"/>
        </w:numPr>
        <w:suppressLineNumbers w:val="0"/>
        <w:spacing w:before="0" w:beforeAutospacing="1" w:after="0" w:afterAutospacing="1"/>
        <w:ind w:left="1440" w:hanging="360"/>
      </w:pPr>
      <w:r>
        <w:rPr>
          <w:rStyle w:val="9"/>
        </w:rPr>
        <w:t>SAGA</w:t>
      </w:r>
      <w:r>
        <w:t>：Saga是由一系列的本地事务构成。每一个本地事务在更新完数据库之后，会发布一条消息或者一个事件来触发Saga中的下一个本地事务的执行。如果一个本地事务因为某些业务规则无法满足而失败，Saga会执行在这个失败的事务之前成功提交的所有事务的补偿操作。Saga的实现有很多种方式，其中最流行的两种方式是：基于事件的方式和基于命令的方式。</w:t>
      </w:r>
    </w:p>
    <w:p>
      <w:pPr>
        <w:keepNext w:val="0"/>
        <w:keepLines w:val="0"/>
        <w:widowControl/>
        <w:numPr>
          <w:ilvl w:val="0"/>
          <w:numId w:val="5"/>
        </w:numPr>
        <w:suppressLineNumbers w:val="0"/>
        <w:tabs>
          <w:tab w:val="left" w:pos="720"/>
        </w:tabs>
        <w:spacing w:before="0" w:beforeAutospacing="1" w:after="0" w:afterAutospacing="1"/>
        <w:ind w:left="720" w:hanging="360"/>
      </w:pPr>
      <w:r>
        <w:rPr>
          <w:rStyle w:val="9"/>
        </w:rPr>
        <w:t>最终一致性</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消息表</w:t>
      </w:r>
      <w:r>
        <w:t>：本地消息表的方案最初是由 eBay 提出，核心思路是将分布式事务拆分成本地事务进行处理。</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消息队列</w:t>
      </w:r>
      <w:r>
        <w:t>：基于 MQ 的分布式事务方案其实是对本地消息表的封装，将本地消息表基于 MQ 内部，其他方面的协议基本与本地消息表一致。</w:t>
      </w:r>
    </w:p>
    <w:p>
      <w:pPr>
        <w:keepNext w:val="0"/>
        <w:keepLines w:val="0"/>
        <w:widowControl/>
        <w:numPr>
          <w:ilvl w:val="1"/>
          <w:numId w:val="6"/>
        </w:numPr>
        <w:suppressLineNumbers w:val="0"/>
        <w:tabs>
          <w:tab w:val="left" w:pos="1440"/>
        </w:tabs>
        <w:spacing w:before="0" w:beforeAutospacing="1" w:after="0" w:afterAutospacing="1"/>
        <w:ind w:left="1440" w:hanging="360"/>
      </w:pPr>
      <w:r>
        <w:rPr>
          <w:rStyle w:val="9"/>
        </w:rPr>
        <w:t>最大努力通知</w:t>
      </w:r>
      <w:r>
        <w:t>：最大努力通知也称为定期校对，是对MQ事务方案的进一步优化。它在事务主动方增加了消息校对的接口，如果事务被动方没有接收到消息，此时可以调用事务主动方提供的消息校对的接口主动获取。</w:t>
      </w:r>
    </w:p>
    <w:p>
      <w:pPr>
        <w:rPr>
          <w:rFonts w:ascii="宋体" w:hAnsi="宋体" w:eastAsia="宋体" w:cs="宋体"/>
          <w:sz w:val="24"/>
          <w:szCs w:val="24"/>
        </w:rPr>
      </w:pPr>
    </w:p>
    <w:p>
      <w:pPr>
        <w:rPr>
          <w:rFonts w:hint="default" w:ascii="宋体" w:hAnsi="宋体" w:eastAsia="宋体" w:cs="宋体"/>
          <w:sz w:val="24"/>
          <w:szCs w:val="24"/>
          <w:lang w:val="en-US" w:eastAsia="zh-CN"/>
        </w:rPr>
      </w:pPr>
    </w:p>
    <w:p>
      <w:pPr>
        <w:pStyle w:val="3"/>
        <w:bidi w:val="0"/>
        <w:rPr>
          <w:rFonts w:hint="eastAsia" w:ascii="黑体" w:hAnsi="黑体" w:eastAsia="黑体" w:cs="黑体"/>
          <w:sz w:val="32"/>
          <w:szCs w:val="32"/>
          <w:lang w:val="en-US" w:eastAsia="zh-CN"/>
        </w:rPr>
      </w:pPr>
      <w:r>
        <w:rPr>
          <w:rFonts w:hint="eastAsia"/>
          <w:lang w:val="en-US" w:eastAsia="zh-CN"/>
        </w:rPr>
        <w:t>刚</w:t>
      </w:r>
      <w:r>
        <w:rPr>
          <w:rFonts w:hint="eastAsia" w:ascii="黑体" w:hAnsi="黑体" w:eastAsia="黑体" w:cs="黑体"/>
          <w:sz w:val="32"/>
          <w:szCs w:val="32"/>
          <w:lang w:val="en-US" w:eastAsia="zh-CN"/>
        </w:rPr>
        <w:t>性事务</w:t>
      </w:r>
    </w:p>
    <w:p>
      <w:pPr>
        <w:rPr>
          <w:rFonts w:hint="eastAsia"/>
          <w:lang w:val="en-US" w:eastAsia="zh-CN"/>
        </w:rPr>
      </w:pPr>
      <w:r>
        <w:rPr>
          <w:rFonts w:hint="eastAsia"/>
          <w:lang w:val="en-US" w:eastAsia="zh-CN"/>
        </w:rPr>
        <w:t>XA接口是双向的系统接口，在事务管理器（Transaction Manager）以及一个或多个资源管理器（Resource Manager）之间形成通信桥梁。也就是说，在基于XA的一个事务中，我们可以针对多个资源进行事务管理，例如一个系统访问多个数据库，或即访问数据库、又访问像消息中间件这样的资源。这样我们就能够实现在多个数据库和消息中间件直接实现全部提交、或全部取消的事务。XA规范不是java的规范，而是一种通用的规范; Java 中的规范是JTA和JTS：Java事务API（Java Transaction API）是一个Java企业版的应用程序接口，在Java环境中，允许完成跨越多个XA资源的分布式事务；Java事务服务（Java Transaction Service）是J2EE平台提供了分布式事务服务的具体实现规范，j2ee服务器提供商根据JTS规范实现事务并提供JTA接口。</w:t>
      </w:r>
    </w:p>
    <w:p>
      <w:pPr>
        <w:pStyle w:val="4"/>
        <w:bidi w:val="0"/>
        <w:rPr>
          <w:rFonts w:hint="eastAsia"/>
          <w:lang w:val="en-US" w:eastAsia="zh-CN"/>
        </w:rPr>
      </w:pPr>
      <w:r>
        <w:rPr>
          <w:rFonts w:hint="eastAsia"/>
          <w:lang w:val="en-US" w:eastAsia="zh-CN"/>
        </w:rPr>
        <w:t>两阶段提交2PC</w:t>
      </w:r>
    </w:p>
    <w:p>
      <w:pPr>
        <w:rPr>
          <w:rFonts w:hint="eastAsia"/>
          <w:lang w:val="en-US" w:eastAsia="zh-CN"/>
        </w:rPr>
      </w:pPr>
      <w:r>
        <w:rPr>
          <w:rFonts w:hint="eastAsia"/>
          <w:lang w:val="en-US" w:eastAsia="zh-CN"/>
        </w:rPr>
        <w:t>根据XA协议衍生出来而来; 简单而言：参与者（participant）用来管理资源，协调者（coordinator）用来协调事务状态</w:t>
      </w:r>
    </w:p>
    <w:p>
      <w:pPr>
        <w:rPr>
          <w:rFonts w:hint="eastAsia"/>
          <w:lang w:val="en-US" w:eastAsia="zh-CN"/>
        </w:rPr>
      </w:pPr>
      <w:r>
        <w:rPr>
          <w:rFonts w:hint="eastAsia"/>
          <w:lang w:val="en-US" w:eastAsia="zh-CN"/>
        </w:rPr>
        <w:t>两段提交（2PC - Prepare &amp; Commit）是指两个阶段的提交：</w:t>
      </w:r>
    </w:p>
    <w:p>
      <w:pPr>
        <w:rPr>
          <w:rFonts w:hint="eastAsia"/>
          <w:lang w:val="en-US" w:eastAsia="zh-CN"/>
        </w:rPr>
      </w:pPr>
    </w:p>
    <w:p>
      <w:pPr>
        <w:numPr>
          <w:ilvl w:val="0"/>
          <w:numId w:val="7"/>
        </w:numPr>
        <w:ind w:left="420" w:leftChars="0" w:hanging="420" w:firstLineChars="0"/>
        <w:rPr>
          <w:rFonts w:hint="eastAsia"/>
          <w:b/>
          <w:bCs/>
          <w:lang w:val="en-US" w:eastAsia="zh-CN"/>
        </w:rPr>
      </w:pPr>
      <w:r>
        <w:rPr>
          <w:rFonts w:hint="eastAsia"/>
          <w:b/>
          <w:bCs/>
          <w:lang w:val="en-US" w:eastAsia="zh-CN"/>
        </w:rPr>
        <w:t xml:space="preserve">第一阶段: 准备阶段； </w:t>
      </w:r>
    </w:p>
    <w:p>
      <w:pPr>
        <w:numPr>
          <w:ilvl w:val="1"/>
          <w:numId w:val="7"/>
        </w:numPr>
        <w:ind w:left="840" w:leftChars="0" w:hanging="420" w:firstLineChars="0"/>
        <w:rPr>
          <w:rFonts w:hint="eastAsia"/>
          <w:lang w:val="en-US" w:eastAsia="zh-CN"/>
        </w:rPr>
      </w:pPr>
      <w:r>
        <w:rPr>
          <w:rFonts w:hint="eastAsia"/>
          <w:lang w:val="en-US" w:eastAsia="zh-CN"/>
        </w:rPr>
        <w:t>协调者向所有参与者发送 REQUEST-TO-PREPARE</w:t>
      </w:r>
    </w:p>
    <w:p>
      <w:pPr>
        <w:numPr>
          <w:ilvl w:val="1"/>
          <w:numId w:val="7"/>
        </w:numPr>
        <w:ind w:left="840" w:leftChars="0" w:hanging="420" w:firstLineChars="0"/>
        <w:rPr>
          <w:rFonts w:hint="eastAsia"/>
          <w:lang w:val="en-US" w:eastAsia="zh-CN"/>
        </w:rPr>
      </w:pPr>
      <w:r>
        <w:rPr>
          <w:rFonts w:hint="eastAsia"/>
          <w:lang w:val="en-US" w:eastAsia="zh-CN"/>
        </w:rPr>
        <w:t>当参与者收到REQUEST-TO-PREPARE 消息后, 它向协调者发送消息PREPARED或者NO，表示事务是否准备好；如果发送的是NO，那么事务要回滚；</w:t>
      </w:r>
    </w:p>
    <w:p>
      <w:pPr>
        <w:numPr>
          <w:ilvl w:val="0"/>
          <w:numId w:val="7"/>
        </w:numPr>
        <w:ind w:left="420" w:leftChars="0" w:hanging="420" w:firstLineChars="0"/>
        <w:rPr>
          <w:rFonts w:hint="eastAsia"/>
          <w:b/>
          <w:bCs/>
          <w:lang w:val="en-US" w:eastAsia="zh-CN"/>
        </w:rPr>
      </w:pPr>
      <w:r>
        <w:rPr>
          <w:rFonts w:hint="eastAsia"/>
          <w:b/>
          <w:bCs/>
          <w:lang w:val="en-US" w:eastAsia="zh-CN"/>
        </w:rPr>
        <w:t xml:space="preserve">第二阶段: 提交阶段。 </w:t>
      </w:r>
    </w:p>
    <w:p>
      <w:pPr>
        <w:numPr>
          <w:ilvl w:val="1"/>
          <w:numId w:val="7"/>
        </w:numPr>
        <w:ind w:left="840" w:leftChars="0" w:hanging="420" w:firstLineChars="0"/>
        <w:rPr>
          <w:rFonts w:hint="eastAsia"/>
          <w:lang w:val="en-US" w:eastAsia="zh-CN"/>
        </w:rPr>
      </w:pPr>
      <w:r>
        <w:rPr>
          <w:rFonts w:hint="eastAsia"/>
          <w:lang w:val="en-US" w:eastAsia="zh-CN"/>
        </w:rPr>
        <w:t>协调者收集所有参与者的返回消息, 如果所有的参与者都回复的是PREPARED， 那么协调者向所有参与者发送COMMIT 消息；否则，协调者向所有回复PREPARED的参与者发送ABORT消息；</w:t>
      </w:r>
    </w:p>
    <w:p>
      <w:pPr>
        <w:numPr>
          <w:ilvl w:val="1"/>
          <w:numId w:val="7"/>
        </w:numPr>
        <w:ind w:left="840" w:leftChars="0" w:hanging="420" w:firstLineChars="0"/>
        <w:rPr>
          <w:rFonts w:hint="eastAsia"/>
          <w:lang w:val="en-US" w:eastAsia="zh-CN"/>
        </w:rPr>
      </w:pPr>
      <w:r>
        <w:rPr>
          <w:rFonts w:hint="eastAsia"/>
          <w:lang w:val="en-US" w:eastAsia="zh-CN"/>
        </w:rPr>
        <w:t>参与者如果回复了PREPARED消息并且收到协调者发来的COMMIT消息，或者它收到ABORT消息，它将执行提交或回滚，并向协调者发送DONE消息以确认。</w:t>
      </w:r>
    </w:p>
    <w:p>
      <w:pPr>
        <w:numPr>
          <w:numId w:val="0"/>
        </w:numPr>
        <w:ind w:left="420" w:leftChars="0"/>
        <w:rPr>
          <w:rFonts w:hint="eastAsia"/>
          <w:lang w:val="en-US" w:eastAsia="zh-CN"/>
        </w:rPr>
      </w:pPr>
    </w:p>
    <w:p>
      <w:pPr>
        <w:pStyle w:val="5"/>
        <w:bidi w:val="0"/>
        <w:rPr>
          <w:rFonts w:hint="eastAsia"/>
          <w:lang w:val="en-US" w:eastAsia="zh-CN"/>
        </w:rPr>
      </w:pPr>
      <w:r>
        <w:rPr>
          <w:rFonts w:hint="eastAsia"/>
          <w:lang w:val="en-US" w:eastAsia="zh-CN"/>
        </w:rPr>
        <w:t>两段提交（2PC）的缺点</w:t>
      </w:r>
    </w:p>
    <w:p>
      <w:pPr>
        <w:numPr>
          <w:numId w:val="0"/>
        </w:numPr>
        <w:rPr>
          <w:rFonts w:hint="eastAsia"/>
          <w:lang w:val="en-US" w:eastAsia="zh-CN"/>
        </w:rPr>
      </w:pPr>
      <w:r>
        <w:rPr>
          <w:rFonts w:hint="eastAsia"/>
          <w:lang w:val="en-US" w:eastAsia="zh-CN"/>
        </w:rPr>
        <w:t>二阶段提交看似能够提供原子性的操作，但它存在着严重的缺陷：</w:t>
      </w:r>
    </w:p>
    <w:p>
      <w:pPr>
        <w:numPr>
          <w:ilvl w:val="0"/>
          <w:numId w:val="8"/>
        </w:numPr>
        <w:ind w:left="420" w:leftChars="0" w:hanging="420" w:firstLineChars="0"/>
        <w:rPr>
          <w:rFonts w:hint="eastAsia"/>
          <w:lang w:val="en-US" w:eastAsia="zh-CN"/>
        </w:rPr>
      </w:pPr>
      <w:r>
        <w:rPr>
          <w:rFonts w:hint="eastAsia"/>
          <w:lang w:val="en-US" w:eastAsia="zh-CN"/>
        </w:rPr>
        <w:t>网络抖动导致的数据不一致：第二阶段中协调者向参与者发送commit命令之后，一旦此时发生网络抖动，导致一部分参与者接收到了commit请求并执行，可其他未接到commit请求的参与者无法执行事务提交。进而导致整个分布式系统出现了数据不一致。</w:t>
      </w:r>
    </w:p>
    <w:p>
      <w:pPr>
        <w:numPr>
          <w:ilvl w:val="0"/>
          <w:numId w:val="9"/>
        </w:numPr>
        <w:ind w:left="420" w:leftChars="0" w:hanging="420" w:firstLineChars="0"/>
        <w:rPr>
          <w:rFonts w:hint="eastAsia"/>
          <w:lang w:val="en-US" w:eastAsia="zh-CN"/>
        </w:rPr>
      </w:pPr>
      <w:r>
        <w:rPr>
          <w:rFonts w:hint="eastAsia"/>
          <w:lang w:val="en-US" w:eastAsia="zh-CN"/>
        </w:rPr>
        <w:t>超时导致的同步阻塞问题：2PC中的所有的参与者节点都为事务阻塞型，当某一个参与者节点出现通信超时，其余参与者都会被动阻塞占用资源不能释放。</w:t>
      </w:r>
    </w:p>
    <w:p>
      <w:pPr>
        <w:numPr>
          <w:ilvl w:val="0"/>
          <w:numId w:val="10"/>
        </w:numPr>
        <w:ind w:left="420" w:leftChars="0" w:hanging="420" w:firstLineChars="0"/>
        <w:rPr>
          <w:rFonts w:hint="eastAsia"/>
          <w:lang w:val="en-US" w:eastAsia="zh-CN"/>
        </w:rPr>
      </w:pPr>
      <w:r>
        <w:rPr>
          <w:rFonts w:hint="eastAsia"/>
          <w:lang w:val="en-US" w:eastAsia="zh-CN"/>
        </w:rPr>
        <w:t>单点故障的风险：由于严重的依赖协调者，一旦协调者发生故障，而此时参与者还都处于锁定资源的状态，无法完成事务commit操作。虽然协调者出现故障后，会重新选举一个协调者，可无法解决因前一个协调者宕机导致的参与者处于阻塞状态的问题。</w:t>
      </w:r>
    </w:p>
    <w:p>
      <w:pPr>
        <w:numPr>
          <w:numId w:val="0"/>
        </w:numPr>
        <w:ind w:left="420" w:leftChars="0"/>
        <w:rPr>
          <w:rFonts w:hint="eastAsia"/>
          <w:lang w:val="en-US" w:eastAsia="zh-CN"/>
        </w:rPr>
      </w:pPr>
    </w:p>
    <w:p>
      <w:pPr>
        <w:numPr>
          <w:numId w:val="0"/>
        </w:numPr>
        <w:rPr>
          <w:rFonts w:hint="eastAsia"/>
          <w:lang w:val="en-US" w:eastAsia="zh-CN"/>
        </w:rPr>
      </w:pPr>
      <w:r>
        <w:rPr>
          <w:rFonts w:hint="eastAsia"/>
          <w:lang w:val="en-US" w:eastAsia="zh-CN"/>
        </w:rPr>
        <w:t>2PC只适用两个数据库（数据库实现了XA协议）之间；2PC有诸多问题和不便，在实践中一般很少使用</w:t>
      </w:r>
      <w:bookmarkStart w:id="0" w:name="_GoBack"/>
      <w:bookmarkEnd w:id="0"/>
    </w:p>
    <w:p>
      <w:pPr>
        <w:pStyle w:val="4"/>
        <w:bidi w:val="0"/>
        <w:rPr>
          <w:rFonts w:hint="default"/>
          <w:lang w:val="en-US" w:eastAsia="zh-CN"/>
        </w:rPr>
      </w:pPr>
      <w:r>
        <w:rPr>
          <w:rFonts w:hint="eastAsia"/>
          <w:lang w:val="en-US" w:eastAsia="zh-CN"/>
        </w:rPr>
        <w:t>三阶段提交3PC</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柔性事务</w:t>
      </w:r>
    </w:p>
    <w:p>
      <w:pPr>
        <w:pStyle w:val="4"/>
        <w:bidi w:val="0"/>
        <w:rPr>
          <w:rFonts w:hint="eastAsia"/>
          <w:lang w:val="en-US" w:eastAsia="zh-CN"/>
        </w:rPr>
      </w:pPr>
      <w:r>
        <w:rPr>
          <w:rFonts w:hint="eastAsia"/>
          <w:lang w:val="en-US" w:eastAsia="zh-CN"/>
        </w:rPr>
        <w:t>TCC</w:t>
      </w:r>
    </w:p>
    <w:p>
      <w:pPr>
        <w:pStyle w:val="4"/>
        <w:bidi w:val="0"/>
        <w:rPr>
          <w:rFonts w:hint="eastAsia"/>
          <w:lang w:val="en-US" w:eastAsia="zh-CN"/>
        </w:rPr>
      </w:pPr>
      <w:r>
        <w:rPr>
          <w:rFonts w:hint="eastAsia"/>
          <w:lang w:val="en-US" w:eastAsia="zh-CN"/>
        </w:rPr>
        <w:t>本地消息表</w:t>
      </w:r>
    </w:p>
    <w:p>
      <w:pPr>
        <w:pStyle w:val="4"/>
        <w:bidi w:val="0"/>
        <w:rPr>
          <w:rFonts w:hint="eastAsia"/>
          <w:lang w:val="en-US" w:eastAsia="zh-CN"/>
        </w:rPr>
      </w:pPr>
      <w:r>
        <w:rPr>
          <w:rFonts w:hint="eastAsia"/>
          <w:lang w:val="en-US" w:eastAsia="zh-CN"/>
        </w:rPr>
        <w:t>MQ事务方案（可靠消息事务）</w:t>
      </w:r>
    </w:p>
    <w:p>
      <w:pPr>
        <w:pStyle w:val="4"/>
        <w:bidi w:val="0"/>
        <w:rPr>
          <w:rFonts w:hint="default"/>
          <w:lang w:val="en-US" w:eastAsia="zh-CN"/>
        </w:rPr>
      </w:pPr>
      <w:r>
        <w:rPr>
          <w:rFonts w:hint="eastAsia"/>
          <w:lang w:val="en-US" w:eastAsia="zh-CN"/>
        </w:rPr>
        <w:t>最大努力通知</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中间件Seata</w:t>
      </w:r>
    </w:p>
    <w:p>
      <w:pPr>
        <w:pStyle w:val="4"/>
        <w:bidi w:val="0"/>
        <w:rPr>
          <w:rFonts w:hint="eastAsia"/>
          <w:lang w:val="en-US" w:eastAsia="zh-CN"/>
        </w:rPr>
      </w:pPr>
      <w:r>
        <w:rPr>
          <w:rFonts w:hint="eastAsia"/>
          <w:lang w:val="en-US" w:eastAsia="zh-CN"/>
        </w:rPr>
        <w:t>AT模式</w:t>
      </w:r>
    </w:p>
    <w:p>
      <w:pPr>
        <w:pStyle w:val="4"/>
        <w:bidi w:val="0"/>
        <w:rPr>
          <w:rFonts w:hint="eastAsia"/>
          <w:lang w:val="en-US" w:eastAsia="zh-CN"/>
        </w:rPr>
      </w:pPr>
      <w:r>
        <w:rPr>
          <w:rFonts w:hint="eastAsia"/>
          <w:lang w:val="en-US" w:eastAsia="zh-CN"/>
        </w:rPr>
        <w:t>XA模式</w:t>
      </w:r>
    </w:p>
    <w:p>
      <w:pPr>
        <w:pStyle w:val="4"/>
        <w:bidi w:val="0"/>
        <w:rPr>
          <w:rFonts w:hint="eastAsia"/>
          <w:lang w:val="en-US" w:eastAsia="zh-CN"/>
        </w:rPr>
      </w:pPr>
      <w:r>
        <w:rPr>
          <w:rFonts w:hint="eastAsia"/>
          <w:lang w:val="en-US" w:eastAsia="zh-CN"/>
        </w:rPr>
        <w:t>TCC模式</w:t>
      </w:r>
    </w:p>
    <w:p>
      <w:pPr>
        <w:pStyle w:val="4"/>
        <w:bidi w:val="0"/>
        <w:rPr>
          <w:rFonts w:hint="default"/>
          <w:lang w:val="en-US" w:eastAsia="zh-CN"/>
        </w:rPr>
      </w:pPr>
      <w:r>
        <w:rPr>
          <w:rFonts w:hint="eastAsia"/>
          <w:lang w:val="en-US" w:eastAsia="zh-CN"/>
        </w:rPr>
        <w:t xml:space="preserve">Saga模式 </w:t>
      </w:r>
    </w:p>
    <w:p>
      <w:pPr>
        <w:rPr>
          <w:rFonts w:hint="default" w:ascii="宋体" w:hAnsi="宋体" w:eastAsia="宋体" w:cs="宋体"/>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478A6"/>
    <w:multiLevelType w:val="multilevel"/>
    <w:tmpl w:val="A4C478A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B883AA07"/>
    <w:multiLevelType w:val="multilevel"/>
    <w:tmpl w:val="B883AA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5BFA774"/>
    <w:multiLevelType w:val="multilevel"/>
    <w:tmpl w:val="E5BFA7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466A3D"/>
    <w:multiLevelType w:val="singleLevel"/>
    <w:tmpl w:val="EA466A3D"/>
    <w:lvl w:ilvl="0" w:tentative="0">
      <w:start w:val="1"/>
      <w:numFmt w:val="bullet"/>
      <w:lvlText w:val=""/>
      <w:lvlJc w:val="left"/>
      <w:pPr>
        <w:ind w:left="420" w:hanging="420"/>
      </w:pPr>
      <w:rPr>
        <w:rFonts w:hint="default" w:ascii="Wingdings" w:hAnsi="Wingdings"/>
      </w:rPr>
    </w:lvl>
  </w:abstractNum>
  <w:abstractNum w:abstractNumId="4">
    <w:nsid w:val="19168E3D"/>
    <w:multiLevelType w:val="singleLevel"/>
    <w:tmpl w:val="19168E3D"/>
    <w:lvl w:ilvl="0" w:tentative="0">
      <w:start w:val="1"/>
      <w:numFmt w:val="bullet"/>
      <w:lvlText w:val=""/>
      <w:lvlJc w:val="left"/>
      <w:pPr>
        <w:ind w:left="420" w:hanging="420"/>
      </w:pPr>
      <w:rPr>
        <w:rFonts w:hint="default" w:ascii="Wingdings" w:hAnsi="Wingdings"/>
      </w:rPr>
    </w:lvl>
  </w:abstractNum>
  <w:abstractNum w:abstractNumId="5">
    <w:nsid w:val="199F74E5"/>
    <w:multiLevelType w:val="singleLevel"/>
    <w:tmpl w:val="199F74E5"/>
    <w:lvl w:ilvl="0" w:tentative="0">
      <w:start w:val="1"/>
      <w:numFmt w:val="bullet"/>
      <w:lvlText w:val=""/>
      <w:lvlJc w:val="left"/>
      <w:pPr>
        <w:ind w:left="420" w:hanging="420"/>
      </w:pPr>
      <w:rPr>
        <w:rFonts w:hint="default" w:ascii="Wingdings" w:hAnsi="Wingdings"/>
      </w:rPr>
    </w:lvl>
  </w:abstractNum>
  <w:abstractNum w:abstractNumId="6">
    <w:nsid w:val="5AE0C591"/>
    <w:multiLevelType w:val="singleLevel"/>
    <w:tmpl w:val="5AE0C591"/>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xMmQwYzY4NzE1YmJiZjkzMzEwMzcxNzU3NTdkZjUifQ=="/>
  </w:docVars>
  <w:rsids>
    <w:rsidRoot w:val="00000000"/>
    <w:rsid w:val="059123C8"/>
    <w:rsid w:val="098A585C"/>
    <w:rsid w:val="0BAA47F9"/>
    <w:rsid w:val="0BE9621C"/>
    <w:rsid w:val="0CEE76D8"/>
    <w:rsid w:val="121921A1"/>
    <w:rsid w:val="146C268A"/>
    <w:rsid w:val="19776C13"/>
    <w:rsid w:val="1CE4012E"/>
    <w:rsid w:val="30043302"/>
    <w:rsid w:val="362A5FB2"/>
    <w:rsid w:val="37203291"/>
    <w:rsid w:val="393578EF"/>
    <w:rsid w:val="3BFC2799"/>
    <w:rsid w:val="3CA01523"/>
    <w:rsid w:val="42303F29"/>
    <w:rsid w:val="469E1DF0"/>
    <w:rsid w:val="4B8C5D00"/>
    <w:rsid w:val="4C4B509A"/>
    <w:rsid w:val="4E065795"/>
    <w:rsid w:val="524B3888"/>
    <w:rsid w:val="56BC2FA6"/>
    <w:rsid w:val="5EEF5305"/>
    <w:rsid w:val="65537922"/>
    <w:rsid w:val="68943416"/>
    <w:rsid w:val="69F41E03"/>
    <w:rsid w:val="6A5A4B58"/>
    <w:rsid w:val="6DAD31F1"/>
    <w:rsid w:val="6FE25FBC"/>
    <w:rsid w:val="704C10A5"/>
    <w:rsid w:val="76A97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customStyle="1" w:styleId="10">
    <w:name w:val="标题 1 Char"/>
    <w:link w:val="2"/>
    <w:uiPriority w:val="0"/>
    <w:rPr>
      <w:b/>
      <w:kern w:val="44"/>
      <w:sz w:val="44"/>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2437</Words>
  <Characters>3019</Characters>
  <Lines>0</Lines>
  <Paragraphs>0</Paragraphs>
  <TotalTime>30</TotalTime>
  <ScaleCrop>false</ScaleCrop>
  <LinksUpToDate>false</LinksUpToDate>
  <CharactersWithSpaces>3079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2023-04-05T08:44:00Z</dcterms:created>
  <dc:creator>SUN</dc:creator>
  <cp:lastModifiedBy>SUN</cp:lastModifiedBy>
  <dcterms:modified xsi:type="dcterms:W3CDTF">2023-04-09T04:18:17Z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AD471C3673A148F18C6EAB0BFBB5B548</vt:lpwstr>
  </property>
</Properties>
</file>