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3AB4F" w14:textId="77777777" w:rsidR="00DC6ADE" w:rsidRPr="00DC6ADE" w:rsidRDefault="00DC6ADE" w:rsidP="00DC6ADE">
      <w:r w:rsidRPr="00DC6ADE">
        <w:t xml:space="preserve">A </w:t>
      </w:r>
      <w:proofErr w:type="gramStart"/>
      <w:r w:rsidRPr="00DC6ADE">
        <w:t>continuación</w:t>
      </w:r>
      <w:proofErr w:type="gramEnd"/>
      <w:r w:rsidRPr="00DC6ADE">
        <w:t xml:space="preserve"> te presento un documento base de </w:t>
      </w:r>
      <w:r w:rsidRPr="00DC6ADE">
        <w:rPr>
          <w:b/>
          <w:bCs/>
        </w:rPr>
        <w:t>Visión y Alcance</w:t>
      </w:r>
      <w:r w:rsidRPr="00DC6ADE">
        <w:t xml:space="preserve"> para un proyecto de implementación de infraestructura en Azure. Está redactado con un enfoque ejecutivo y técnico que puede utilizarse para presentación, aprobación o inicio del proyecto.</w:t>
      </w:r>
    </w:p>
    <w:p w14:paraId="413FBAB5" w14:textId="77777777" w:rsidR="00DC6ADE" w:rsidRPr="00DC6ADE" w:rsidRDefault="00DC6ADE" w:rsidP="00DC6ADE">
      <w:pPr>
        <w:rPr>
          <w:b/>
          <w:bCs/>
        </w:rPr>
      </w:pPr>
      <w:r w:rsidRPr="00DC6ADE">
        <w:rPr>
          <w:b/>
          <w:bCs/>
        </w:rPr>
        <w:t>Documento de Visión y Alcance</w:t>
      </w:r>
    </w:p>
    <w:p w14:paraId="44EA96C2" w14:textId="77777777" w:rsidR="00DC6ADE" w:rsidRPr="00DC6ADE" w:rsidRDefault="00DC6ADE" w:rsidP="00DC6ADE">
      <w:pPr>
        <w:rPr>
          <w:b/>
          <w:bCs/>
        </w:rPr>
      </w:pPr>
      <w:r w:rsidRPr="00DC6ADE">
        <w:rPr>
          <w:b/>
          <w:bCs/>
        </w:rPr>
        <w:t>Proyecto de Implementación de Infraestructura Azure para Aplicación Empresarial</w:t>
      </w:r>
    </w:p>
    <w:p w14:paraId="76A6649E" w14:textId="77777777" w:rsidR="00DC6ADE" w:rsidRPr="00DC6ADE" w:rsidRDefault="00DC6ADE" w:rsidP="00DC6ADE">
      <w:pPr>
        <w:rPr>
          <w:b/>
          <w:bCs/>
        </w:rPr>
      </w:pPr>
      <w:r w:rsidRPr="00DC6ADE">
        <w:rPr>
          <w:b/>
          <w:bCs/>
        </w:rPr>
        <w:t>1. Resumen Ejecutivo</w:t>
      </w:r>
    </w:p>
    <w:p w14:paraId="686F00ED" w14:textId="77777777" w:rsidR="00DC6ADE" w:rsidRPr="00DC6ADE" w:rsidRDefault="00DC6ADE" w:rsidP="00DC6ADE">
      <w:r w:rsidRPr="00DC6ADE">
        <w:t>El presente documento describe la visión, alcance y arquitectura de alto nivel para la implementación de una solución tecnológica en Microsoft Azure destinada a soportar una aplicación empresarial crítica.</w:t>
      </w:r>
    </w:p>
    <w:p w14:paraId="058363EF" w14:textId="77777777" w:rsidR="00DC6ADE" w:rsidRPr="00DC6ADE" w:rsidRDefault="00DC6ADE" w:rsidP="00DC6ADE">
      <w:r w:rsidRPr="00DC6ADE">
        <w:t>La solución contempla la implementación de una infraestructura segura, escalable y de alta disponibilidad compuesta por servidores virtuales independientes para la capa de aplicación y la capa de base de datos, protegidos mediante un firewall y segmentados a través de redes aisladas. El acceso de los usuarios se realizará mediante la plataforma TCP Plus, permitiendo la conexión concurrente de aproximadamente 60 usuarios.</w:t>
      </w:r>
    </w:p>
    <w:p w14:paraId="1C9D8784" w14:textId="77777777" w:rsidR="00DC6ADE" w:rsidRPr="00DC6ADE" w:rsidRDefault="00DC6ADE" w:rsidP="00DC6ADE">
      <w:r w:rsidRPr="00DC6ADE">
        <w:pict w14:anchorId="7EFAA89F">
          <v:rect id="_x0000_i1079" style="width:0;height:1.5pt" o:hralign="center" o:hrstd="t" o:hr="t" fillcolor="#a0a0a0" stroked="f"/>
        </w:pict>
      </w:r>
    </w:p>
    <w:p w14:paraId="62649590" w14:textId="77777777" w:rsidR="00DC6ADE" w:rsidRPr="00DC6ADE" w:rsidRDefault="00DC6ADE" w:rsidP="00DC6ADE">
      <w:pPr>
        <w:rPr>
          <w:b/>
          <w:bCs/>
        </w:rPr>
      </w:pPr>
      <w:r w:rsidRPr="00DC6ADE">
        <w:rPr>
          <w:b/>
          <w:bCs/>
        </w:rPr>
        <w:t>2. Visión del Proyecto</w:t>
      </w:r>
    </w:p>
    <w:p w14:paraId="47CAA182" w14:textId="77777777" w:rsidR="00DC6ADE" w:rsidRPr="00DC6ADE" w:rsidRDefault="00DC6ADE" w:rsidP="00DC6ADE">
      <w:r w:rsidRPr="00DC6ADE">
        <w:t>Diseñar e implementar una infraestructura en Microsoft Azure que proporcione un entorno seguro, confiable y de alto desempeño para la operación de la aplicación empresarial, garantizando la segregación de servicios, la protección de los datos y la disponibilidad necesaria para soportar la operación de 60 usuarios concurrentes.</w:t>
      </w:r>
    </w:p>
    <w:p w14:paraId="43A2DD28" w14:textId="77777777" w:rsidR="00DC6ADE" w:rsidRPr="00DC6ADE" w:rsidRDefault="00DC6ADE" w:rsidP="00DC6ADE">
      <w:r w:rsidRPr="00DC6ADE">
        <w:t>La solución deberá alinearse con las mejores prácticas de seguridad y arquitectura en la nube, permitiendo futuras expansiones y crecimiento del negocio.</w:t>
      </w:r>
    </w:p>
    <w:p w14:paraId="5A0B14B5" w14:textId="77777777" w:rsidR="00DC6ADE" w:rsidRPr="00DC6ADE" w:rsidRDefault="00DC6ADE" w:rsidP="00DC6ADE">
      <w:r w:rsidRPr="00DC6ADE">
        <w:pict w14:anchorId="7123D49E">
          <v:rect id="_x0000_i1080" style="width:0;height:1.5pt" o:hralign="center" o:hrstd="t" o:hr="t" fillcolor="#a0a0a0" stroked="f"/>
        </w:pict>
      </w:r>
    </w:p>
    <w:p w14:paraId="76264109" w14:textId="77777777" w:rsidR="00DC6ADE" w:rsidRPr="00DC6ADE" w:rsidRDefault="00DC6ADE" w:rsidP="00DC6ADE">
      <w:pPr>
        <w:rPr>
          <w:b/>
          <w:bCs/>
        </w:rPr>
      </w:pPr>
      <w:r w:rsidRPr="00DC6ADE">
        <w:rPr>
          <w:b/>
          <w:bCs/>
        </w:rPr>
        <w:t>3. Objetivos</w:t>
      </w:r>
    </w:p>
    <w:p w14:paraId="3499FBF1" w14:textId="77777777" w:rsidR="00DC6ADE" w:rsidRPr="00DC6ADE" w:rsidRDefault="00DC6ADE" w:rsidP="00DC6ADE">
      <w:pPr>
        <w:rPr>
          <w:b/>
          <w:bCs/>
        </w:rPr>
      </w:pPr>
      <w:r w:rsidRPr="00DC6ADE">
        <w:rPr>
          <w:b/>
          <w:bCs/>
        </w:rPr>
        <w:t>Objetivo General</w:t>
      </w:r>
    </w:p>
    <w:p w14:paraId="12632831" w14:textId="77777777" w:rsidR="00DC6ADE" w:rsidRPr="00DC6ADE" w:rsidRDefault="00DC6ADE" w:rsidP="00DC6ADE">
      <w:r w:rsidRPr="00DC6ADE">
        <w:t>Implementar una plataforma tecnológica en Microsoft Azure que aloje la aplicación corporativa y su base de datos, garantizando seguridad, disponibilidad y rendimiento operativo.</w:t>
      </w:r>
    </w:p>
    <w:p w14:paraId="010998E6" w14:textId="77777777" w:rsidR="00DC6ADE" w:rsidRPr="00DC6ADE" w:rsidRDefault="00DC6ADE" w:rsidP="00DC6ADE">
      <w:pPr>
        <w:rPr>
          <w:b/>
          <w:bCs/>
        </w:rPr>
      </w:pPr>
      <w:r w:rsidRPr="00DC6ADE">
        <w:rPr>
          <w:b/>
          <w:bCs/>
        </w:rPr>
        <w:t>Objetivos Específicos</w:t>
      </w:r>
    </w:p>
    <w:p w14:paraId="683B72C3" w14:textId="77777777" w:rsidR="00DC6ADE" w:rsidRPr="00DC6ADE" w:rsidRDefault="00DC6ADE" w:rsidP="00DC6ADE">
      <w:pPr>
        <w:numPr>
          <w:ilvl w:val="0"/>
          <w:numId w:val="1"/>
        </w:numPr>
      </w:pPr>
      <w:r w:rsidRPr="00DC6ADE">
        <w:lastRenderedPageBreak/>
        <w:t>Implementar una máquina virtual dedicada para la aplicación.</w:t>
      </w:r>
    </w:p>
    <w:p w14:paraId="4BAEA06C" w14:textId="77777777" w:rsidR="00DC6ADE" w:rsidRPr="00DC6ADE" w:rsidRDefault="00DC6ADE" w:rsidP="00DC6ADE">
      <w:pPr>
        <w:numPr>
          <w:ilvl w:val="0"/>
          <w:numId w:val="1"/>
        </w:numPr>
      </w:pPr>
      <w:r w:rsidRPr="00DC6ADE">
        <w:t>Implementar una máquina virtual dedicada para la base de datos.</w:t>
      </w:r>
    </w:p>
    <w:p w14:paraId="054D1EAA" w14:textId="77777777" w:rsidR="00DC6ADE" w:rsidRPr="00DC6ADE" w:rsidRDefault="00DC6ADE" w:rsidP="00DC6ADE">
      <w:pPr>
        <w:numPr>
          <w:ilvl w:val="0"/>
          <w:numId w:val="1"/>
        </w:numPr>
      </w:pPr>
      <w:r w:rsidRPr="00DC6ADE">
        <w:t>Configurar un firewall para controlar y proteger el tráfico de red.</w:t>
      </w:r>
    </w:p>
    <w:p w14:paraId="7A9E018C" w14:textId="77777777" w:rsidR="00DC6ADE" w:rsidRPr="00DC6ADE" w:rsidRDefault="00DC6ADE" w:rsidP="00DC6ADE">
      <w:pPr>
        <w:numPr>
          <w:ilvl w:val="0"/>
          <w:numId w:val="1"/>
        </w:numPr>
      </w:pPr>
      <w:r w:rsidRPr="00DC6ADE">
        <w:t>Segmentar los componentes mediante redes aisladas y controladas.</w:t>
      </w:r>
    </w:p>
    <w:p w14:paraId="1AAE54FE" w14:textId="77777777" w:rsidR="00DC6ADE" w:rsidRPr="00DC6ADE" w:rsidRDefault="00DC6ADE" w:rsidP="00DC6ADE">
      <w:pPr>
        <w:numPr>
          <w:ilvl w:val="0"/>
          <w:numId w:val="1"/>
        </w:numPr>
      </w:pPr>
      <w:r w:rsidRPr="00DC6ADE">
        <w:t>Habilitar conectividad segura para aproximadamente 60 usuarios concurrentes.</w:t>
      </w:r>
    </w:p>
    <w:p w14:paraId="2CFF54F0" w14:textId="77777777" w:rsidR="00DC6ADE" w:rsidRPr="00DC6ADE" w:rsidRDefault="00DC6ADE" w:rsidP="00DC6ADE">
      <w:pPr>
        <w:numPr>
          <w:ilvl w:val="0"/>
          <w:numId w:val="1"/>
        </w:numPr>
      </w:pPr>
      <w:r w:rsidRPr="00DC6ADE">
        <w:t>Garantizar la comunicación segura entre la aplicación y la base de datos.</w:t>
      </w:r>
    </w:p>
    <w:p w14:paraId="5A6A4BA9" w14:textId="77777777" w:rsidR="00DC6ADE" w:rsidRPr="00DC6ADE" w:rsidRDefault="00DC6ADE" w:rsidP="00DC6ADE">
      <w:pPr>
        <w:numPr>
          <w:ilvl w:val="0"/>
          <w:numId w:val="1"/>
        </w:numPr>
      </w:pPr>
      <w:r w:rsidRPr="00DC6ADE">
        <w:t>Establecer controles básicos de monitoreo y administración de la infraestructura.</w:t>
      </w:r>
    </w:p>
    <w:p w14:paraId="3AE56F62" w14:textId="77777777" w:rsidR="00DC6ADE" w:rsidRPr="00DC6ADE" w:rsidRDefault="00DC6ADE" w:rsidP="00DC6ADE">
      <w:r w:rsidRPr="00DC6ADE">
        <w:pict w14:anchorId="06A0B128">
          <v:rect id="_x0000_i1081" style="width:0;height:1.5pt" o:hralign="center" o:hrstd="t" o:hr="t" fillcolor="#a0a0a0" stroked="f"/>
        </w:pict>
      </w:r>
    </w:p>
    <w:p w14:paraId="0EEEC60A" w14:textId="77777777" w:rsidR="00DC6ADE" w:rsidRPr="00DC6ADE" w:rsidRDefault="00DC6ADE" w:rsidP="00DC6ADE">
      <w:pPr>
        <w:rPr>
          <w:b/>
          <w:bCs/>
        </w:rPr>
      </w:pPr>
      <w:r w:rsidRPr="00DC6ADE">
        <w:rPr>
          <w:b/>
          <w:bCs/>
        </w:rPr>
        <w:t>4. Alcance del Proyecto</w:t>
      </w:r>
    </w:p>
    <w:p w14:paraId="79303363" w14:textId="77777777" w:rsidR="00DC6ADE" w:rsidRPr="00DC6ADE" w:rsidRDefault="00DC6ADE" w:rsidP="00DC6ADE">
      <w:pPr>
        <w:rPr>
          <w:b/>
          <w:bCs/>
        </w:rPr>
      </w:pPr>
      <w:r w:rsidRPr="00DC6ADE">
        <w:rPr>
          <w:b/>
          <w:bCs/>
        </w:rPr>
        <w:t>Incluido</w:t>
      </w:r>
    </w:p>
    <w:p w14:paraId="4930614A" w14:textId="77777777" w:rsidR="00DC6ADE" w:rsidRPr="00DC6ADE" w:rsidRDefault="00DC6ADE" w:rsidP="00DC6ADE">
      <w:pPr>
        <w:rPr>
          <w:b/>
          <w:bCs/>
        </w:rPr>
      </w:pPr>
      <w:r w:rsidRPr="00DC6ADE">
        <w:rPr>
          <w:b/>
          <w:bCs/>
        </w:rPr>
        <w:t>Infraestructura Azure</w:t>
      </w:r>
    </w:p>
    <w:p w14:paraId="60112554" w14:textId="77777777" w:rsidR="00DC6ADE" w:rsidRPr="00DC6ADE" w:rsidRDefault="00DC6ADE" w:rsidP="00DC6ADE">
      <w:pPr>
        <w:numPr>
          <w:ilvl w:val="0"/>
          <w:numId w:val="2"/>
        </w:numPr>
      </w:pPr>
      <w:r w:rsidRPr="00DC6ADE">
        <w:t xml:space="preserve">Creación de </w:t>
      </w:r>
      <w:proofErr w:type="spellStart"/>
      <w:r w:rsidRPr="00DC6ADE">
        <w:t>Resource</w:t>
      </w:r>
      <w:proofErr w:type="spellEnd"/>
      <w:r w:rsidRPr="00DC6ADE">
        <w:t xml:space="preserve"> Group.</w:t>
      </w:r>
    </w:p>
    <w:p w14:paraId="0CD1F25E" w14:textId="77777777" w:rsidR="00DC6ADE" w:rsidRPr="00DC6ADE" w:rsidRDefault="00DC6ADE" w:rsidP="00DC6ADE">
      <w:pPr>
        <w:numPr>
          <w:ilvl w:val="0"/>
          <w:numId w:val="2"/>
        </w:numPr>
      </w:pPr>
      <w:r w:rsidRPr="00DC6ADE">
        <w:t>Configuración de Virtual Network (</w:t>
      </w:r>
      <w:proofErr w:type="spellStart"/>
      <w:r w:rsidRPr="00DC6ADE">
        <w:t>VNet</w:t>
      </w:r>
      <w:proofErr w:type="spellEnd"/>
      <w:r w:rsidRPr="00DC6ADE">
        <w:t>).</w:t>
      </w:r>
    </w:p>
    <w:p w14:paraId="6D4BB45F" w14:textId="77777777" w:rsidR="00DC6ADE" w:rsidRPr="00DC6ADE" w:rsidRDefault="00DC6ADE" w:rsidP="00DC6ADE">
      <w:pPr>
        <w:numPr>
          <w:ilvl w:val="0"/>
          <w:numId w:val="2"/>
        </w:numPr>
      </w:pPr>
      <w:r w:rsidRPr="00DC6ADE">
        <w:t>Definición de subredes segregadas.</w:t>
      </w:r>
    </w:p>
    <w:p w14:paraId="0C539182" w14:textId="77777777" w:rsidR="00DC6ADE" w:rsidRPr="00DC6ADE" w:rsidRDefault="00DC6ADE" w:rsidP="00DC6ADE">
      <w:pPr>
        <w:numPr>
          <w:ilvl w:val="0"/>
          <w:numId w:val="2"/>
        </w:numPr>
      </w:pPr>
      <w:r w:rsidRPr="00DC6ADE">
        <w:t xml:space="preserve">Configuración de Network Security </w:t>
      </w:r>
      <w:proofErr w:type="spellStart"/>
      <w:r w:rsidRPr="00DC6ADE">
        <w:t>Groups</w:t>
      </w:r>
      <w:proofErr w:type="spellEnd"/>
      <w:r w:rsidRPr="00DC6ADE">
        <w:t xml:space="preserve"> (NSG).</w:t>
      </w:r>
    </w:p>
    <w:p w14:paraId="7D01D867" w14:textId="77777777" w:rsidR="00DC6ADE" w:rsidRPr="00DC6ADE" w:rsidRDefault="00DC6ADE" w:rsidP="00DC6ADE">
      <w:pPr>
        <w:numPr>
          <w:ilvl w:val="0"/>
          <w:numId w:val="2"/>
        </w:numPr>
      </w:pPr>
      <w:r w:rsidRPr="00DC6ADE">
        <w:t>Configuración de direccionamiento IP privado.</w:t>
      </w:r>
    </w:p>
    <w:p w14:paraId="4AD7DFC1" w14:textId="77777777" w:rsidR="00DC6ADE" w:rsidRPr="00DC6ADE" w:rsidRDefault="00DC6ADE" w:rsidP="00DC6ADE">
      <w:pPr>
        <w:rPr>
          <w:b/>
          <w:bCs/>
        </w:rPr>
      </w:pPr>
      <w:r w:rsidRPr="00DC6ADE">
        <w:rPr>
          <w:b/>
          <w:bCs/>
        </w:rPr>
        <w:t>Servidor de Aplicación</w:t>
      </w:r>
    </w:p>
    <w:p w14:paraId="56AFBE29" w14:textId="77777777" w:rsidR="00DC6ADE" w:rsidRPr="00DC6ADE" w:rsidRDefault="00DC6ADE" w:rsidP="00DC6ADE">
      <w:pPr>
        <w:numPr>
          <w:ilvl w:val="0"/>
          <w:numId w:val="3"/>
        </w:numPr>
      </w:pPr>
      <w:r w:rsidRPr="00DC6ADE">
        <w:t>Implementación de una Máquina Virtual Azure dedicada.</w:t>
      </w:r>
    </w:p>
    <w:p w14:paraId="2F1F1CF0" w14:textId="77777777" w:rsidR="00DC6ADE" w:rsidRPr="00DC6ADE" w:rsidRDefault="00DC6ADE" w:rsidP="00DC6ADE">
      <w:pPr>
        <w:numPr>
          <w:ilvl w:val="0"/>
          <w:numId w:val="3"/>
        </w:numPr>
      </w:pPr>
      <w:r w:rsidRPr="00DC6ADE">
        <w:t>Instalación y configuración del sistema operativo.</w:t>
      </w:r>
    </w:p>
    <w:p w14:paraId="57A5E832" w14:textId="77777777" w:rsidR="00DC6ADE" w:rsidRPr="00DC6ADE" w:rsidRDefault="00DC6ADE" w:rsidP="00DC6ADE">
      <w:pPr>
        <w:numPr>
          <w:ilvl w:val="0"/>
          <w:numId w:val="3"/>
        </w:numPr>
      </w:pPr>
      <w:r w:rsidRPr="00DC6ADE">
        <w:t>Configuración de parámetros de seguridad básicos.</w:t>
      </w:r>
    </w:p>
    <w:p w14:paraId="12C9AB2C" w14:textId="77777777" w:rsidR="00DC6ADE" w:rsidRPr="00DC6ADE" w:rsidRDefault="00DC6ADE" w:rsidP="00DC6ADE">
      <w:pPr>
        <w:numPr>
          <w:ilvl w:val="0"/>
          <w:numId w:val="3"/>
        </w:numPr>
      </w:pPr>
      <w:r w:rsidRPr="00DC6ADE">
        <w:t>Implementación de la aplicación empresarial.</w:t>
      </w:r>
    </w:p>
    <w:p w14:paraId="5DB864C4" w14:textId="77777777" w:rsidR="00DC6ADE" w:rsidRPr="00DC6ADE" w:rsidRDefault="00DC6ADE" w:rsidP="00DC6ADE">
      <w:pPr>
        <w:rPr>
          <w:b/>
          <w:bCs/>
        </w:rPr>
      </w:pPr>
      <w:r w:rsidRPr="00DC6ADE">
        <w:rPr>
          <w:b/>
          <w:bCs/>
        </w:rPr>
        <w:t>Servidor de Base de Datos</w:t>
      </w:r>
    </w:p>
    <w:p w14:paraId="05FE8C5F" w14:textId="77777777" w:rsidR="00DC6ADE" w:rsidRPr="00DC6ADE" w:rsidRDefault="00DC6ADE" w:rsidP="00DC6ADE">
      <w:pPr>
        <w:numPr>
          <w:ilvl w:val="0"/>
          <w:numId w:val="4"/>
        </w:numPr>
      </w:pPr>
      <w:r w:rsidRPr="00DC6ADE">
        <w:t>Implementación de una Máquina Virtual Azure independiente.</w:t>
      </w:r>
    </w:p>
    <w:p w14:paraId="115BD1D6" w14:textId="77777777" w:rsidR="00DC6ADE" w:rsidRPr="00DC6ADE" w:rsidRDefault="00DC6ADE" w:rsidP="00DC6ADE">
      <w:pPr>
        <w:numPr>
          <w:ilvl w:val="0"/>
          <w:numId w:val="4"/>
        </w:numPr>
      </w:pPr>
      <w:r w:rsidRPr="00DC6ADE">
        <w:t>Instalación y configuración del motor de base de datos.</w:t>
      </w:r>
    </w:p>
    <w:p w14:paraId="0A8DB080" w14:textId="77777777" w:rsidR="00DC6ADE" w:rsidRPr="00DC6ADE" w:rsidRDefault="00DC6ADE" w:rsidP="00DC6ADE">
      <w:pPr>
        <w:numPr>
          <w:ilvl w:val="0"/>
          <w:numId w:val="4"/>
        </w:numPr>
      </w:pPr>
      <w:r w:rsidRPr="00DC6ADE">
        <w:t>Configuración de comunicaciones seguras con la aplicación.</w:t>
      </w:r>
    </w:p>
    <w:p w14:paraId="78B8C2FD" w14:textId="77777777" w:rsidR="00DC6ADE" w:rsidRPr="00DC6ADE" w:rsidRDefault="00DC6ADE" w:rsidP="00DC6ADE">
      <w:pPr>
        <w:numPr>
          <w:ilvl w:val="0"/>
          <w:numId w:val="4"/>
        </w:numPr>
      </w:pPr>
      <w:r w:rsidRPr="00DC6ADE">
        <w:t>Restricción de accesos directos desde Internet.</w:t>
      </w:r>
    </w:p>
    <w:p w14:paraId="631D4F5B" w14:textId="77777777" w:rsidR="00DC6ADE" w:rsidRPr="00DC6ADE" w:rsidRDefault="00DC6ADE" w:rsidP="00DC6ADE">
      <w:pPr>
        <w:rPr>
          <w:b/>
          <w:bCs/>
        </w:rPr>
      </w:pPr>
      <w:r w:rsidRPr="00DC6ADE">
        <w:rPr>
          <w:b/>
          <w:bCs/>
        </w:rPr>
        <w:lastRenderedPageBreak/>
        <w:t>Firewall</w:t>
      </w:r>
    </w:p>
    <w:p w14:paraId="767A422D" w14:textId="77777777" w:rsidR="00DC6ADE" w:rsidRPr="00DC6ADE" w:rsidRDefault="00DC6ADE" w:rsidP="00DC6ADE">
      <w:pPr>
        <w:numPr>
          <w:ilvl w:val="0"/>
          <w:numId w:val="5"/>
        </w:numPr>
      </w:pPr>
      <w:r w:rsidRPr="00DC6ADE">
        <w:t>Implementación y configuración de Azure Firewall o Firewall virtual equivalente.</w:t>
      </w:r>
    </w:p>
    <w:p w14:paraId="4B49BCAC" w14:textId="77777777" w:rsidR="00DC6ADE" w:rsidRPr="00DC6ADE" w:rsidRDefault="00DC6ADE" w:rsidP="00DC6ADE">
      <w:pPr>
        <w:numPr>
          <w:ilvl w:val="0"/>
          <w:numId w:val="5"/>
        </w:numPr>
      </w:pPr>
      <w:r w:rsidRPr="00DC6ADE">
        <w:t>Definición de reglas de entrada y salida.</w:t>
      </w:r>
    </w:p>
    <w:p w14:paraId="66D7E3EE" w14:textId="77777777" w:rsidR="00DC6ADE" w:rsidRPr="00DC6ADE" w:rsidRDefault="00DC6ADE" w:rsidP="00DC6ADE">
      <w:pPr>
        <w:numPr>
          <w:ilvl w:val="0"/>
          <w:numId w:val="5"/>
        </w:numPr>
      </w:pPr>
      <w:r w:rsidRPr="00DC6ADE">
        <w:t>Control de acceso entre segmentos de red.</w:t>
      </w:r>
    </w:p>
    <w:p w14:paraId="03500C50" w14:textId="77777777" w:rsidR="00DC6ADE" w:rsidRPr="00DC6ADE" w:rsidRDefault="00DC6ADE" w:rsidP="00DC6ADE">
      <w:pPr>
        <w:numPr>
          <w:ilvl w:val="0"/>
          <w:numId w:val="5"/>
        </w:numPr>
      </w:pPr>
      <w:r w:rsidRPr="00DC6ADE">
        <w:t>Registro y monitoreo de tráfico.</w:t>
      </w:r>
    </w:p>
    <w:p w14:paraId="30F50D4A" w14:textId="77777777" w:rsidR="00DC6ADE" w:rsidRPr="00DC6ADE" w:rsidRDefault="00DC6ADE" w:rsidP="00DC6ADE">
      <w:pPr>
        <w:rPr>
          <w:b/>
          <w:bCs/>
        </w:rPr>
      </w:pPr>
      <w:r w:rsidRPr="00DC6ADE">
        <w:rPr>
          <w:b/>
          <w:bCs/>
        </w:rPr>
        <w:t>Acceso de Usuarios</w:t>
      </w:r>
    </w:p>
    <w:p w14:paraId="440B9A84" w14:textId="77777777" w:rsidR="00DC6ADE" w:rsidRPr="00DC6ADE" w:rsidRDefault="00DC6ADE" w:rsidP="00DC6ADE">
      <w:pPr>
        <w:numPr>
          <w:ilvl w:val="0"/>
          <w:numId w:val="6"/>
        </w:numPr>
      </w:pPr>
      <w:r w:rsidRPr="00DC6ADE">
        <w:t>Configuración de acceso mediante TCP Plus.</w:t>
      </w:r>
    </w:p>
    <w:p w14:paraId="0C338123" w14:textId="77777777" w:rsidR="00DC6ADE" w:rsidRPr="00DC6ADE" w:rsidRDefault="00DC6ADE" w:rsidP="00DC6ADE">
      <w:pPr>
        <w:numPr>
          <w:ilvl w:val="0"/>
          <w:numId w:val="6"/>
        </w:numPr>
      </w:pPr>
      <w:r w:rsidRPr="00DC6ADE">
        <w:t>Habilitación para aproximadamente 60 usuarios concurrentes.</w:t>
      </w:r>
    </w:p>
    <w:p w14:paraId="2EEDE49F" w14:textId="77777777" w:rsidR="00DC6ADE" w:rsidRPr="00DC6ADE" w:rsidRDefault="00DC6ADE" w:rsidP="00DC6ADE">
      <w:pPr>
        <w:numPr>
          <w:ilvl w:val="0"/>
          <w:numId w:val="6"/>
        </w:numPr>
      </w:pPr>
      <w:r w:rsidRPr="00DC6ADE">
        <w:t>Validación de conectividad y desempeño.</w:t>
      </w:r>
    </w:p>
    <w:p w14:paraId="7768777B" w14:textId="77777777" w:rsidR="00DC6ADE" w:rsidRPr="00DC6ADE" w:rsidRDefault="00DC6ADE" w:rsidP="00DC6ADE">
      <w:pPr>
        <w:rPr>
          <w:b/>
          <w:bCs/>
        </w:rPr>
      </w:pPr>
      <w:r w:rsidRPr="00DC6ADE">
        <w:rPr>
          <w:b/>
          <w:bCs/>
        </w:rPr>
        <w:t>Seguridad</w:t>
      </w:r>
    </w:p>
    <w:p w14:paraId="7DBCB413" w14:textId="77777777" w:rsidR="00DC6ADE" w:rsidRPr="00DC6ADE" w:rsidRDefault="00DC6ADE" w:rsidP="00DC6ADE">
      <w:pPr>
        <w:numPr>
          <w:ilvl w:val="0"/>
          <w:numId w:val="7"/>
        </w:numPr>
      </w:pPr>
      <w:r w:rsidRPr="00DC6ADE">
        <w:t>Segmentación de red.</w:t>
      </w:r>
    </w:p>
    <w:p w14:paraId="4B55299F" w14:textId="77777777" w:rsidR="00DC6ADE" w:rsidRPr="00DC6ADE" w:rsidRDefault="00DC6ADE" w:rsidP="00DC6ADE">
      <w:pPr>
        <w:numPr>
          <w:ilvl w:val="0"/>
          <w:numId w:val="7"/>
        </w:numPr>
      </w:pPr>
      <w:r w:rsidRPr="00DC6ADE">
        <w:t>Reglas de acceso mínimo necesario.</w:t>
      </w:r>
    </w:p>
    <w:p w14:paraId="1D2AA82F" w14:textId="77777777" w:rsidR="00DC6ADE" w:rsidRPr="00DC6ADE" w:rsidRDefault="00DC6ADE" w:rsidP="00DC6ADE">
      <w:pPr>
        <w:numPr>
          <w:ilvl w:val="0"/>
          <w:numId w:val="7"/>
        </w:numPr>
      </w:pPr>
      <w:r w:rsidRPr="00DC6ADE">
        <w:t>Protección de la base de datos mediante redes privadas.</w:t>
      </w:r>
    </w:p>
    <w:p w14:paraId="0882CA60" w14:textId="77777777" w:rsidR="00DC6ADE" w:rsidRPr="00DC6ADE" w:rsidRDefault="00DC6ADE" w:rsidP="00DC6ADE">
      <w:pPr>
        <w:numPr>
          <w:ilvl w:val="0"/>
          <w:numId w:val="7"/>
        </w:numPr>
      </w:pPr>
      <w:r w:rsidRPr="00DC6ADE">
        <w:t>Restricción de accesos administrativos.</w:t>
      </w:r>
    </w:p>
    <w:p w14:paraId="1C9A7A4D" w14:textId="77777777" w:rsidR="00DC6ADE" w:rsidRPr="00DC6ADE" w:rsidRDefault="00DC6ADE" w:rsidP="00DC6ADE">
      <w:r w:rsidRPr="00DC6ADE">
        <w:pict w14:anchorId="5DB8F377">
          <v:rect id="_x0000_i1082" style="width:0;height:1.5pt" o:hralign="center" o:hrstd="t" o:hr="t" fillcolor="#a0a0a0" stroked="f"/>
        </w:pict>
      </w:r>
    </w:p>
    <w:p w14:paraId="6D52A301" w14:textId="77777777" w:rsidR="00DC6ADE" w:rsidRPr="00DC6ADE" w:rsidRDefault="00DC6ADE" w:rsidP="00DC6ADE">
      <w:pPr>
        <w:rPr>
          <w:b/>
          <w:bCs/>
        </w:rPr>
      </w:pPr>
      <w:r w:rsidRPr="00DC6ADE">
        <w:rPr>
          <w:b/>
          <w:bCs/>
        </w:rPr>
        <w:t>5. Exclusiones</w:t>
      </w:r>
    </w:p>
    <w:p w14:paraId="16443EB3" w14:textId="77777777" w:rsidR="00DC6ADE" w:rsidRPr="00DC6ADE" w:rsidRDefault="00DC6ADE" w:rsidP="00DC6ADE">
      <w:r w:rsidRPr="00DC6ADE">
        <w:t>Los siguientes elementos no forman parte del presente alcance:</w:t>
      </w:r>
    </w:p>
    <w:p w14:paraId="53260AB4" w14:textId="77777777" w:rsidR="00DC6ADE" w:rsidRPr="00DC6ADE" w:rsidRDefault="00DC6ADE" w:rsidP="00DC6ADE">
      <w:pPr>
        <w:numPr>
          <w:ilvl w:val="0"/>
          <w:numId w:val="8"/>
        </w:numPr>
      </w:pPr>
      <w:r w:rsidRPr="00DC6ADE">
        <w:t>Desarrollo o modificación de la aplicación.</w:t>
      </w:r>
    </w:p>
    <w:p w14:paraId="757585A3" w14:textId="77777777" w:rsidR="00DC6ADE" w:rsidRPr="00DC6ADE" w:rsidRDefault="00DC6ADE" w:rsidP="00DC6ADE">
      <w:pPr>
        <w:numPr>
          <w:ilvl w:val="0"/>
          <w:numId w:val="8"/>
        </w:numPr>
      </w:pPr>
      <w:r w:rsidRPr="00DC6ADE">
        <w:t>Integraciones con sistemas de terceros.</w:t>
      </w:r>
    </w:p>
    <w:p w14:paraId="3894ADC9" w14:textId="77777777" w:rsidR="00DC6ADE" w:rsidRPr="00DC6ADE" w:rsidRDefault="00DC6ADE" w:rsidP="00DC6ADE">
      <w:pPr>
        <w:numPr>
          <w:ilvl w:val="0"/>
          <w:numId w:val="8"/>
        </w:numPr>
      </w:pPr>
      <w:r w:rsidRPr="00DC6ADE">
        <w:t>Implementación de alta disponibilidad geográfica.</w:t>
      </w:r>
    </w:p>
    <w:p w14:paraId="3ADBBD54" w14:textId="77777777" w:rsidR="00DC6ADE" w:rsidRPr="00DC6ADE" w:rsidRDefault="00DC6ADE" w:rsidP="00DC6ADE">
      <w:pPr>
        <w:numPr>
          <w:ilvl w:val="0"/>
          <w:numId w:val="8"/>
        </w:numPr>
      </w:pPr>
      <w:r w:rsidRPr="00DC6ADE">
        <w:t>Sitio alterno de recuperación ante desastres (DRP).</w:t>
      </w:r>
    </w:p>
    <w:p w14:paraId="1AFB1A08" w14:textId="77777777" w:rsidR="00DC6ADE" w:rsidRPr="00DC6ADE" w:rsidRDefault="00DC6ADE" w:rsidP="00DC6ADE">
      <w:pPr>
        <w:numPr>
          <w:ilvl w:val="0"/>
          <w:numId w:val="8"/>
        </w:numPr>
      </w:pPr>
      <w:r w:rsidRPr="00DC6ADE">
        <w:t>Licenciamiento de software de terceros.</w:t>
      </w:r>
    </w:p>
    <w:p w14:paraId="2E226891" w14:textId="77777777" w:rsidR="00DC6ADE" w:rsidRPr="00DC6ADE" w:rsidRDefault="00DC6ADE" w:rsidP="00DC6ADE">
      <w:pPr>
        <w:numPr>
          <w:ilvl w:val="0"/>
          <w:numId w:val="8"/>
        </w:numPr>
      </w:pPr>
      <w:r w:rsidRPr="00DC6ADE">
        <w:t>Administración operativa posterior a la puesta en producción.</w:t>
      </w:r>
    </w:p>
    <w:p w14:paraId="79125D56" w14:textId="77777777" w:rsidR="00DC6ADE" w:rsidRPr="00DC6ADE" w:rsidRDefault="00DC6ADE" w:rsidP="00DC6ADE">
      <w:pPr>
        <w:numPr>
          <w:ilvl w:val="0"/>
          <w:numId w:val="8"/>
        </w:numPr>
      </w:pPr>
      <w:r w:rsidRPr="00DC6ADE">
        <w:t>Mesa de ayuda a usuarios finales.</w:t>
      </w:r>
    </w:p>
    <w:p w14:paraId="5093A434" w14:textId="77777777" w:rsidR="00DC6ADE" w:rsidRPr="00DC6ADE" w:rsidRDefault="00DC6ADE" w:rsidP="00DC6ADE">
      <w:r w:rsidRPr="00DC6ADE">
        <w:pict w14:anchorId="1B611551">
          <v:rect id="_x0000_i1083" style="width:0;height:1.5pt" o:hralign="center" o:hrstd="t" o:hr="t" fillcolor="#a0a0a0" stroked="f"/>
        </w:pict>
      </w:r>
    </w:p>
    <w:p w14:paraId="4B0F3163" w14:textId="77777777" w:rsidR="00DC6ADE" w:rsidRPr="00DC6ADE" w:rsidRDefault="00DC6ADE" w:rsidP="00DC6ADE">
      <w:pPr>
        <w:rPr>
          <w:b/>
          <w:bCs/>
        </w:rPr>
      </w:pPr>
      <w:r w:rsidRPr="00DC6ADE">
        <w:rPr>
          <w:b/>
          <w:bCs/>
        </w:rPr>
        <w:t>6. Arquitectura Conceptual</w:t>
      </w:r>
    </w:p>
    <w:p w14:paraId="20E67C48" w14:textId="77777777" w:rsidR="00DC6ADE" w:rsidRPr="00DC6ADE" w:rsidRDefault="00DC6ADE" w:rsidP="00DC6ADE">
      <w:r w:rsidRPr="00DC6ADE">
        <w:lastRenderedPageBreak/>
        <w:t>                    INTERNET</w:t>
      </w:r>
    </w:p>
    <w:p w14:paraId="453A9D6A" w14:textId="77777777" w:rsidR="00DC6ADE" w:rsidRPr="00DC6ADE" w:rsidRDefault="00DC6ADE" w:rsidP="00DC6ADE">
      <w:r w:rsidRPr="00DC6ADE">
        <w:t>                        │</w:t>
      </w:r>
    </w:p>
    <w:p w14:paraId="74B5BB61" w14:textId="77777777" w:rsidR="00DC6ADE" w:rsidRPr="00DC6ADE" w:rsidRDefault="00DC6ADE" w:rsidP="00DC6ADE">
      <w:r w:rsidRPr="00DC6ADE">
        <w:t>                        │</w:t>
      </w:r>
    </w:p>
    <w:p w14:paraId="7AE26A33" w14:textId="77777777" w:rsidR="00DC6ADE" w:rsidRPr="00DC6ADE" w:rsidRDefault="00DC6ADE" w:rsidP="00DC6ADE">
      <w:r w:rsidRPr="00DC6ADE">
        <w:t>                +---------------+</w:t>
      </w:r>
    </w:p>
    <w:p w14:paraId="5B11315E" w14:textId="77777777" w:rsidR="00DC6ADE" w:rsidRPr="00DC6ADE" w:rsidRDefault="00DC6ADE" w:rsidP="00DC6ADE">
      <w:r w:rsidRPr="00DC6ADE">
        <w:t>                |   Firewall    |</w:t>
      </w:r>
    </w:p>
    <w:p w14:paraId="3D9FD351" w14:textId="77777777" w:rsidR="00DC6ADE" w:rsidRPr="00DC6ADE" w:rsidRDefault="00DC6ADE" w:rsidP="00DC6ADE">
      <w:r w:rsidRPr="00DC6ADE">
        <w:t>                +---------------+</w:t>
      </w:r>
    </w:p>
    <w:p w14:paraId="377AA10B" w14:textId="77777777" w:rsidR="00DC6ADE" w:rsidRPr="00DC6ADE" w:rsidRDefault="00DC6ADE" w:rsidP="00DC6ADE">
      <w:r w:rsidRPr="00DC6ADE">
        <w:t>                        │</w:t>
      </w:r>
    </w:p>
    <w:p w14:paraId="7680FBEF" w14:textId="77777777" w:rsidR="00DC6ADE" w:rsidRPr="00DC6ADE" w:rsidRDefault="00DC6ADE" w:rsidP="00DC6ADE">
      <w:r w:rsidRPr="00DC6ADE">
        <w:t>        --------------------------------</w:t>
      </w:r>
    </w:p>
    <w:p w14:paraId="4D4DF0F7" w14:textId="77777777" w:rsidR="00DC6ADE" w:rsidRPr="00DC6ADE" w:rsidRDefault="00DC6ADE" w:rsidP="00DC6ADE">
      <w:r w:rsidRPr="00DC6ADE">
        <w:t>        │                              │</w:t>
      </w:r>
    </w:p>
    <w:p w14:paraId="4222185C" w14:textId="77777777" w:rsidR="00DC6ADE" w:rsidRPr="00DC6ADE" w:rsidRDefault="00DC6ADE" w:rsidP="00DC6ADE">
      <w:r w:rsidRPr="00DC6ADE">
        <w:t>        │                              │</w:t>
      </w:r>
    </w:p>
    <w:p w14:paraId="310D5917" w14:textId="77777777" w:rsidR="00DC6ADE" w:rsidRPr="00DC6ADE" w:rsidRDefault="00DC6ADE" w:rsidP="00DC6ADE">
      <w:r w:rsidRPr="00DC6ADE">
        <w:t>+----------------+          +----------------+</w:t>
      </w:r>
    </w:p>
    <w:p w14:paraId="681F8EC3" w14:textId="77777777" w:rsidR="00DC6ADE" w:rsidRPr="00DC6ADE" w:rsidRDefault="00DC6ADE" w:rsidP="00DC6ADE">
      <w:r w:rsidRPr="00DC6ADE">
        <w:t>| Subred APP     |          | Subred DB      |</w:t>
      </w:r>
    </w:p>
    <w:p w14:paraId="1DB4ACA7" w14:textId="77777777" w:rsidR="00DC6ADE" w:rsidRPr="00DC6ADE" w:rsidRDefault="00DC6ADE" w:rsidP="00DC6ADE">
      <w:r w:rsidRPr="00DC6ADE">
        <w:t>|                |          |                |</w:t>
      </w:r>
    </w:p>
    <w:p w14:paraId="37504608" w14:textId="77777777" w:rsidR="00DC6ADE" w:rsidRPr="00DC6ADE" w:rsidRDefault="00DC6ADE" w:rsidP="00DC6ADE">
      <w:r w:rsidRPr="00DC6ADE">
        <w:t xml:space="preserve">| VM </w:t>
      </w:r>
      <w:proofErr w:type="gramStart"/>
      <w:r w:rsidRPr="00DC6ADE">
        <w:t>Aplicación  |</w:t>
      </w:r>
      <w:proofErr w:type="gramEnd"/>
      <w:r w:rsidRPr="00DC6ADE">
        <w:t xml:space="preserve">----------| VM Base </w:t>
      </w:r>
      <w:proofErr w:type="gramStart"/>
      <w:r w:rsidRPr="00DC6ADE">
        <w:t>Datos  |</w:t>
      </w:r>
      <w:proofErr w:type="gramEnd"/>
    </w:p>
    <w:p w14:paraId="1D9B5FB3" w14:textId="77777777" w:rsidR="00DC6ADE" w:rsidRPr="00DC6ADE" w:rsidRDefault="00DC6ADE" w:rsidP="00DC6ADE">
      <w:r w:rsidRPr="00DC6ADE">
        <w:t>|                |          |                |</w:t>
      </w:r>
    </w:p>
    <w:p w14:paraId="6CB311BE" w14:textId="77777777" w:rsidR="00DC6ADE" w:rsidRPr="00DC6ADE" w:rsidRDefault="00DC6ADE" w:rsidP="00DC6ADE">
      <w:r w:rsidRPr="00DC6ADE">
        <w:t>+----------------+          +----------------+</w:t>
      </w:r>
    </w:p>
    <w:p w14:paraId="2CBC9D50" w14:textId="77777777" w:rsidR="00DC6ADE" w:rsidRPr="00DC6ADE" w:rsidRDefault="00DC6ADE" w:rsidP="00DC6ADE">
      <w:r w:rsidRPr="00DC6ADE">
        <w:t>        │</w:t>
      </w:r>
    </w:p>
    <w:p w14:paraId="5AEBC021" w14:textId="77777777" w:rsidR="00DC6ADE" w:rsidRPr="00DC6ADE" w:rsidRDefault="00DC6ADE" w:rsidP="00DC6ADE">
      <w:r w:rsidRPr="00DC6ADE">
        <w:t>        │</w:t>
      </w:r>
    </w:p>
    <w:p w14:paraId="2136A96D" w14:textId="77777777" w:rsidR="00DC6ADE" w:rsidRPr="00DC6ADE" w:rsidRDefault="00DC6ADE" w:rsidP="00DC6ADE">
      <w:r w:rsidRPr="00DC6ADE">
        <w:t>        │</w:t>
      </w:r>
    </w:p>
    <w:p w14:paraId="490E829B" w14:textId="77777777" w:rsidR="00DC6ADE" w:rsidRPr="00DC6ADE" w:rsidRDefault="00DC6ADE" w:rsidP="00DC6ADE">
      <w:r w:rsidRPr="00DC6ADE">
        <w:t xml:space="preserve">  60 </w:t>
      </w:r>
      <w:proofErr w:type="gramStart"/>
      <w:r w:rsidRPr="00DC6ADE">
        <w:t>Usuarios</w:t>
      </w:r>
      <w:proofErr w:type="gramEnd"/>
    </w:p>
    <w:p w14:paraId="4CB53D23" w14:textId="77777777" w:rsidR="00DC6ADE" w:rsidRPr="00DC6ADE" w:rsidRDefault="00DC6ADE" w:rsidP="00DC6ADE">
      <w:r w:rsidRPr="00DC6ADE">
        <w:t>      TCP Plus</w:t>
      </w:r>
    </w:p>
    <w:p w14:paraId="5FF756D5" w14:textId="77777777" w:rsidR="00DC6ADE" w:rsidRPr="00DC6ADE" w:rsidRDefault="00DC6ADE" w:rsidP="00DC6ADE">
      <w:pPr>
        <w:rPr>
          <w:b/>
          <w:bCs/>
        </w:rPr>
      </w:pPr>
      <w:r w:rsidRPr="00DC6ADE">
        <w:rPr>
          <w:b/>
          <w:bCs/>
        </w:rPr>
        <w:t>Descripción</w:t>
      </w:r>
    </w:p>
    <w:p w14:paraId="2ECB1188" w14:textId="77777777" w:rsidR="00DC6ADE" w:rsidRPr="00DC6ADE" w:rsidRDefault="00DC6ADE" w:rsidP="00DC6ADE">
      <w:pPr>
        <w:numPr>
          <w:ilvl w:val="0"/>
          <w:numId w:val="9"/>
        </w:numPr>
      </w:pPr>
      <w:r w:rsidRPr="00DC6ADE">
        <w:t>Los usuarios se conectan utilizando TCP Plus.</w:t>
      </w:r>
    </w:p>
    <w:p w14:paraId="3F6C5451" w14:textId="77777777" w:rsidR="00DC6ADE" w:rsidRPr="00DC6ADE" w:rsidRDefault="00DC6ADE" w:rsidP="00DC6ADE">
      <w:pPr>
        <w:numPr>
          <w:ilvl w:val="0"/>
          <w:numId w:val="9"/>
        </w:numPr>
      </w:pPr>
      <w:r w:rsidRPr="00DC6ADE">
        <w:t>El tráfico es inspeccionado y controlado por el Firewall.</w:t>
      </w:r>
    </w:p>
    <w:p w14:paraId="39EB6CF6" w14:textId="77777777" w:rsidR="00DC6ADE" w:rsidRPr="00DC6ADE" w:rsidRDefault="00DC6ADE" w:rsidP="00DC6ADE">
      <w:pPr>
        <w:numPr>
          <w:ilvl w:val="0"/>
          <w:numId w:val="9"/>
        </w:numPr>
      </w:pPr>
      <w:r w:rsidRPr="00DC6ADE">
        <w:t>La VM de Aplicación reside en una subred dedicada.</w:t>
      </w:r>
    </w:p>
    <w:p w14:paraId="17BFE26D" w14:textId="77777777" w:rsidR="00DC6ADE" w:rsidRPr="00DC6ADE" w:rsidRDefault="00DC6ADE" w:rsidP="00DC6ADE">
      <w:pPr>
        <w:numPr>
          <w:ilvl w:val="0"/>
          <w:numId w:val="9"/>
        </w:numPr>
      </w:pPr>
      <w:r w:rsidRPr="00DC6ADE">
        <w:t>La VM de Base de Datos reside en una subred independiente y aislada.</w:t>
      </w:r>
    </w:p>
    <w:p w14:paraId="375E26E5" w14:textId="77777777" w:rsidR="00DC6ADE" w:rsidRPr="00DC6ADE" w:rsidRDefault="00DC6ADE" w:rsidP="00DC6ADE">
      <w:pPr>
        <w:numPr>
          <w:ilvl w:val="0"/>
          <w:numId w:val="9"/>
        </w:numPr>
      </w:pPr>
      <w:r w:rsidRPr="00DC6ADE">
        <w:lastRenderedPageBreak/>
        <w:t>La comunicación entre ambas máquinas es permitida únicamente a través de los puertos requeridos por la aplicación.</w:t>
      </w:r>
    </w:p>
    <w:p w14:paraId="3206FAFB" w14:textId="77777777" w:rsidR="00DC6ADE" w:rsidRPr="00DC6ADE" w:rsidRDefault="00DC6ADE" w:rsidP="00DC6ADE">
      <w:r w:rsidRPr="00DC6ADE">
        <w:pict w14:anchorId="767B8C47">
          <v:rect id="_x0000_i1084" style="width:0;height:1.5pt" o:hralign="center" o:hrstd="t" o:hr="t" fillcolor="#a0a0a0" stroked="f"/>
        </w:pict>
      </w:r>
    </w:p>
    <w:p w14:paraId="50D73637" w14:textId="77777777" w:rsidR="00DC6ADE" w:rsidRPr="00DC6ADE" w:rsidRDefault="00DC6ADE" w:rsidP="00DC6ADE">
      <w:pPr>
        <w:rPr>
          <w:b/>
          <w:bCs/>
        </w:rPr>
      </w:pPr>
      <w:r w:rsidRPr="00DC6ADE">
        <w:rPr>
          <w:b/>
          <w:bCs/>
        </w:rPr>
        <w:t>7. Requerimientos de Capacidad</w:t>
      </w:r>
    </w:p>
    <w:p w14:paraId="6B47BD4F" w14:textId="77777777" w:rsidR="00DC6ADE" w:rsidRPr="00DC6ADE" w:rsidRDefault="00DC6ADE" w:rsidP="00DC6ADE">
      <w:pPr>
        <w:rPr>
          <w:b/>
          <w:bCs/>
        </w:rPr>
      </w:pPr>
      <w:r w:rsidRPr="00DC6ADE">
        <w:rPr>
          <w:b/>
          <w:bCs/>
        </w:rPr>
        <w:t>Usuarios</w:t>
      </w:r>
    </w:p>
    <w:p w14:paraId="3A367E07" w14:textId="77777777" w:rsidR="00DC6ADE" w:rsidRPr="00DC6ADE" w:rsidRDefault="00DC6ADE" w:rsidP="00DC6ADE">
      <w:pPr>
        <w:numPr>
          <w:ilvl w:val="0"/>
          <w:numId w:val="10"/>
        </w:numPr>
      </w:pPr>
      <w:r w:rsidRPr="00DC6ADE">
        <w:t>60 usuarios concurrentes.</w:t>
      </w:r>
    </w:p>
    <w:p w14:paraId="578DB5F9" w14:textId="77777777" w:rsidR="00DC6ADE" w:rsidRPr="00DC6ADE" w:rsidRDefault="00DC6ADE" w:rsidP="00DC6ADE">
      <w:pPr>
        <w:rPr>
          <w:b/>
          <w:bCs/>
        </w:rPr>
      </w:pPr>
      <w:r w:rsidRPr="00DC6ADE">
        <w:rPr>
          <w:b/>
          <w:bCs/>
        </w:rPr>
        <w:t>Componentes Principales</w:t>
      </w:r>
    </w:p>
    <w:p w14:paraId="728AECB8" w14:textId="77777777" w:rsidR="00DC6ADE" w:rsidRPr="00DC6ADE" w:rsidRDefault="00DC6ADE" w:rsidP="00DC6ADE">
      <w:pPr>
        <w:rPr>
          <w:b/>
          <w:bCs/>
        </w:rPr>
      </w:pPr>
      <w:r w:rsidRPr="00DC6ADE">
        <w:rPr>
          <w:b/>
          <w:bCs/>
        </w:rPr>
        <w:t>VM Aplicación</w:t>
      </w:r>
    </w:p>
    <w:p w14:paraId="56A831D3" w14:textId="77777777" w:rsidR="00DC6ADE" w:rsidRPr="00DC6ADE" w:rsidRDefault="00DC6ADE" w:rsidP="00DC6ADE">
      <w:pPr>
        <w:numPr>
          <w:ilvl w:val="0"/>
          <w:numId w:val="11"/>
        </w:numPr>
      </w:pPr>
      <w:r w:rsidRPr="00DC6ADE">
        <w:t>Sistema operativo Windows Server o Linux (según requerimiento).</w:t>
      </w:r>
    </w:p>
    <w:p w14:paraId="0D8C438C" w14:textId="77777777" w:rsidR="00DC6ADE" w:rsidRPr="00DC6ADE" w:rsidRDefault="00DC6ADE" w:rsidP="00DC6ADE">
      <w:pPr>
        <w:numPr>
          <w:ilvl w:val="0"/>
          <w:numId w:val="11"/>
        </w:numPr>
      </w:pPr>
      <w:r w:rsidRPr="00DC6ADE">
        <w:t>Recursos dimensionados de acuerdo con la carga esperada.</w:t>
      </w:r>
    </w:p>
    <w:p w14:paraId="590807CE" w14:textId="77777777" w:rsidR="00DC6ADE" w:rsidRPr="00DC6ADE" w:rsidRDefault="00DC6ADE" w:rsidP="00DC6ADE">
      <w:pPr>
        <w:numPr>
          <w:ilvl w:val="0"/>
          <w:numId w:val="11"/>
        </w:numPr>
      </w:pPr>
      <w:r w:rsidRPr="00DC6ADE">
        <w:t>Acceso controlado desde TCP Plus.</w:t>
      </w:r>
    </w:p>
    <w:p w14:paraId="242061A6" w14:textId="77777777" w:rsidR="00DC6ADE" w:rsidRPr="00DC6ADE" w:rsidRDefault="00DC6ADE" w:rsidP="00DC6ADE">
      <w:pPr>
        <w:rPr>
          <w:b/>
          <w:bCs/>
        </w:rPr>
      </w:pPr>
      <w:r w:rsidRPr="00DC6ADE">
        <w:rPr>
          <w:b/>
          <w:bCs/>
        </w:rPr>
        <w:t>VM Base de Datos</w:t>
      </w:r>
    </w:p>
    <w:p w14:paraId="094EE1CB" w14:textId="77777777" w:rsidR="00DC6ADE" w:rsidRPr="00DC6ADE" w:rsidRDefault="00DC6ADE" w:rsidP="00DC6ADE">
      <w:pPr>
        <w:numPr>
          <w:ilvl w:val="0"/>
          <w:numId w:val="12"/>
        </w:numPr>
      </w:pPr>
      <w:r w:rsidRPr="00DC6ADE">
        <w:t>Recursos independientes para garantizar desempeño.</w:t>
      </w:r>
    </w:p>
    <w:p w14:paraId="3238DCF9" w14:textId="77777777" w:rsidR="00DC6ADE" w:rsidRPr="00DC6ADE" w:rsidRDefault="00DC6ADE" w:rsidP="00DC6ADE">
      <w:pPr>
        <w:numPr>
          <w:ilvl w:val="0"/>
          <w:numId w:val="12"/>
        </w:numPr>
      </w:pPr>
      <w:r w:rsidRPr="00DC6ADE">
        <w:t>Almacenamiento de alto rendimiento.</w:t>
      </w:r>
    </w:p>
    <w:p w14:paraId="4A820716" w14:textId="77777777" w:rsidR="00DC6ADE" w:rsidRPr="00DC6ADE" w:rsidRDefault="00DC6ADE" w:rsidP="00DC6ADE">
      <w:pPr>
        <w:numPr>
          <w:ilvl w:val="0"/>
          <w:numId w:val="12"/>
        </w:numPr>
      </w:pPr>
      <w:r w:rsidRPr="00DC6ADE">
        <w:t>Acceso restringido exclusivamente desde la VM de aplicación.</w:t>
      </w:r>
    </w:p>
    <w:p w14:paraId="7956AD88" w14:textId="77777777" w:rsidR="00DC6ADE" w:rsidRPr="00DC6ADE" w:rsidRDefault="00DC6ADE" w:rsidP="00DC6ADE">
      <w:pPr>
        <w:rPr>
          <w:b/>
          <w:bCs/>
        </w:rPr>
      </w:pPr>
      <w:r w:rsidRPr="00DC6ADE">
        <w:rPr>
          <w:b/>
          <w:bCs/>
        </w:rPr>
        <w:t>Firewall</w:t>
      </w:r>
    </w:p>
    <w:p w14:paraId="0D4C32BF" w14:textId="77777777" w:rsidR="00DC6ADE" w:rsidRPr="00DC6ADE" w:rsidRDefault="00DC6ADE" w:rsidP="00DC6ADE">
      <w:pPr>
        <w:numPr>
          <w:ilvl w:val="0"/>
          <w:numId w:val="13"/>
        </w:numPr>
      </w:pPr>
      <w:r w:rsidRPr="00DC6ADE">
        <w:t>Gestión centralizada de reglas.</w:t>
      </w:r>
    </w:p>
    <w:p w14:paraId="3F437213" w14:textId="77777777" w:rsidR="00DC6ADE" w:rsidRPr="00DC6ADE" w:rsidRDefault="00DC6ADE" w:rsidP="00DC6ADE">
      <w:pPr>
        <w:numPr>
          <w:ilvl w:val="0"/>
          <w:numId w:val="13"/>
        </w:numPr>
      </w:pPr>
      <w:r w:rsidRPr="00DC6ADE">
        <w:t>Filtrado de tráfico entrante y saliente.</w:t>
      </w:r>
    </w:p>
    <w:p w14:paraId="197C0E95" w14:textId="77777777" w:rsidR="00DC6ADE" w:rsidRPr="00DC6ADE" w:rsidRDefault="00DC6ADE" w:rsidP="00DC6ADE">
      <w:pPr>
        <w:numPr>
          <w:ilvl w:val="0"/>
          <w:numId w:val="13"/>
        </w:numPr>
      </w:pPr>
      <w:r w:rsidRPr="00DC6ADE">
        <w:t>Registro de eventos de seguridad.</w:t>
      </w:r>
    </w:p>
    <w:p w14:paraId="47482F23" w14:textId="77777777" w:rsidR="00DC6ADE" w:rsidRPr="00DC6ADE" w:rsidRDefault="00DC6ADE" w:rsidP="00DC6ADE">
      <w:r w:rsidRPr="00DC6ADE">
        <w:pict w14:anchorId="7CC18769">
          <v:rect id="_x0000_i1085" style="width:0;height:1.5pt" o:hralign="center" o:hrstd="t" o:hr="t" fillcolor="#a0a0a0" stroked="f"/>
        </w:pict>
      </w:r>
    </w:p>
    <w:p w14:paraId="374536B8" w14:textId="77777777" w:rsidR="00DC6ADE" w:rsidRPr="00DC6ADE" w:rsidRDefault="00DC6ADE" w:rsidP="00DC6ADE">
      <w:pPr>
        <w:rPr>
          <w:b/>
          <w:bCs/>
        </w:rPr>
      </w:pPr>
      <w:r w:rsidRPr="00DC6ADE">
        <w:rPr>
          <w:b/>
          <w:bCs/>
        </w:rPr>
        <w:t>8. Supuestos</w:t>
      </w:r>
    </w:p>
    <w:p w14:paraId="755104FC" w14:textId="77777777" w:rsidR="00DC6ADE" w:rsidRPr="00DC6ADE" w:rsidRDefault="00DC6ADE" w:rsidP="00DC6ADE">
      <w:pPr>
        <w:numPr>
          <w:ilvl w:val="0"/>
          <w:numId w:val="14"/>
        </w:numPr>
      </w:pPr>
      <w:r w:rsidRPr="00DC6ADE">
        <w:t>El cliente proporcionará las licencias necesarias para la aplicación y base de datos.</w:t>
      </w:r>
    </w:p>
    <w:p w14:paraId="40393713" w14:textId="77777777" w:rsidR="00DC6ADE" w:rsidRPr="00DC6ADE" w:rsidRDefault="00DC6ADE" w:rsidP="00DC6ADE">
      <w:pPr>
        <w:numPr>
          <w:ilvl w:val="0"/>
          <w:numId w:val="14"/>
        </w:numPr>
      </w:pPr>
      <w:r w:rsidRPr="00DC6ADE">
        <w:t>Se dispondrá de la información de instalación y configuración de la aplicación.</w:t>
      </w:r>
    </w:p>
    <w:p w14:paraId="6E02B3BC" w14:textId="77777777" w:rsidR="00DC6ADE" w:rsidRPr="00DC6ADE" w:rsidRDefault="00DC6ADE" w:rsidP="00DC6ADE">
      <w:pPr>
        <w:numPr>
          <w:ilvl w:val="0"/>
          <w:numId w:val="14"/>
        </w:numPr>
      </w:pPr>
      <w:r w:rsidRPr="00DC6ADE">
        <w:t>TCP Plus será compatible con el entorno Azure.</w:t>
      </w:r>
    </w:p>
    <w:p w14:paraId="78B61959" w14:textId="77777777" w:rsidR="00DC6ADE" w:rsidRPr="00DC6ADE" w:rsidRDefault="00DC6ADE" w:rsidP="00DC6ADE">
      <w:pPr>
        <w:numPr>
          <w:ilvl w:val="0"/>
          <w:numId w:val="14"/>
        </w:numPr>
      </w:pPr>
      <w:r w:rsidRPr="00DC6ADE">
        <w:t>Se contará con acceso administrativo durante la implementación.</w:t>
      </w:r>
    </w:p>
    <w:p w14:paraId="7CF75474" w14:textId="77777777" w:rsidR="00DC6ADE" w:rsidRPr="00DC6ADE" w:rsidRDefault="00DC6ADE" w:rsidP="00DC6ADE">
      <w:pPr>
        <w:numPr>
          <w:ilvl w:val="0"/>
          <w:numId w:val="14"/>
        </w:numPr>
      </w:pPr>
      <w:r w:rsidRPr="00DC6ADE">
        <w:lastRenderedPageBreak/>
        <w:t>Los requerimientos de CPU, memoria y almacenamiento serán validados durante la fase de diseño detallado.</w:t>
      </w:r>
    </w:p>
    <w:p w14:paraId="376FE059" w14:textId="77777777" w:rsidR="00DC6ADE" w:rsidRPr="00DC6ADE" w:rsidRDefault="00DC6ADE" w:rsidP="00DC6ADE">
      <w:r w:rsidRPr="00DC6ADE">
        <w:pict w14:anchorId="2774BEA8">
          <v:rect id="_x0000_i1086" style="width:0;height:1.5pt" o:hralign="center" o:hrstd="t" o:hr="t" fillcolor="#a0a0a0" stroked="f"/>
        </w:pict>
      </w:r>
    </w:p>
    <w:p w14:paraId="59FE9A0F" w14:textId="77777777" w:rsidR="00DC6ADE" w:rsidRPr="00DC6ADE" w:rsidRDefault="00DC6ADE" w:rsidP="00DC6ADE">
      <w:pPr>
        <w:rPr>
          <w:b/>
          <w:bCs/>
        </w:rPr>
      </w:pPr>
      <w:r w:rsidRPr="00DC6ADE">
        <w:rPr>
          <w:b/>
          <w:bCs/>
        </w:rPr>
        <w:t>9. Criterios de Éxito</w:t>
      </w:r>
    </w:p>
    <w:p w14:paraId="17692897" w14:textId="77777777" w:rsidR="00DC6ADE" w:rsidRPr="00DC6ADE" w:rsidRDefault="00DC6ADE" w:rsidP="00DC6ADE">
      <w:r w:rsidRPr="00DC6ADE">
        <w:t>El proyecto se considerará exitoso cuando:</w:t>
      </w:r>
    </w:p>
    <w:p w14:paraId="3846D4FD" w14:textId="77777777" w:rsidR="00DC6ADE" w:rsidRPr="00DC6ADE" w:rsidRDefault="00DC6ADE" w:rsidP="00DC6ADE">
      <w:pPr>
        <w:numPr>
          <w:ilvl w:val="0"/>
          <w:numId w:val="15"/>
        </w:numPr>
      </w:pPr>
      <w:r w:rsidRPr="00DC6ADE">
        <w:t xml:space="preserve">Las máquinas virtuales se encuentren operativas y </w:t>
      </w:r>
      <w:proofErr w:type="spellStart"/>
      <w:r w:rsidRPr="00DC6ADE">
        <w:t>securizadas</w:t>
      </w:r>
      <w:proofErr w:type="spellEnd"/>
      <w:r w:rsidRPr="00DC6ADE">
        <w:t>.</w:t>
      </w:r>
    </w:p>
    <w:p w14:paraId="1065C73A" w14:textId="77777777" w:rsidR="00DC6ADE" w:rsidRPr="00DC6ADE" w:rsidRDefault="00DC6ADE" w:rsidP="00DC6ADE">
      <w:pPr>
        <w:numPr>
          <w:ilvl w:val="0"/>
          <w:numId w:val="15"/>
        </w:numPr>
      </w:pPr>
      <w:r w:rsidRPr="00DC6ADE">
        <w:t>La aplicación funcione correctamente desde la VM de Aplicación.</w:t>
      </w:r>
    </w:p>
    <w:p w14:paraId="2B98C354" w14:textId="77777777" w:rsidR="00DC6ADE" w:rsidRPr="00DC6ADE" w:rsidRDefault="00DC6ADE" w:rsidP="00DC6ADE">
      <w:pPr>
        <w:numPr>
          <w:ilvl w:val="0"/>
          <w:numId w:val="15"/>
        </w:numPr>
      </w:pPr>
      <w:r w:rsidRPr="00DC6ADE">
        <w:t>La base de datos opere desde la VM dedicada.</w:t>
      </w:r>
    </w:p>
    <w:p w14:paraId="1E8A3D64" w14:textId="77777777" w:rsidR="00DC6ADE" w:rsidRPr="00DC6ADE" w:rsidRDefault="00DC6ADE" w:rsidP="00DC6ADE">
      <w:pPr>
        <w:numPr>
          <w:ilvl w:val="0"/>
          <w:numId w:val="15"/>
        </w:numPr>
      </w:pPr>
      <w:r w:rsidRPr="00DC6ADE">
        <w:t>Los usuarios puedan acceder mediante TCP Plus.</w:t>
      </w:r>
    </w:p>
    <w:p w14:paraId="3861F0EE" w14:textId="77777777" w:rsidR="00DC6ADE" w:rsidRPr="00DC6ADE" w:rsidRDefault="00DC6ADE" w:rsidP="00DC6ADE">
      <w:pPr>
        <w:numPr>
          <w:ilvl w:val="0"/>
          <w:numId w:val="15"/>
        </w:numPr>
      </w:pPr>
      <w:r w:rsidRPr="00DC6ADE">
        <w:t>Se valide la conexión simultánea de hasta 60 usuarios.</w:t>
      </w:r>
    </w:p>
    <w:p w14:paraId="2064BEDE" w14:textId="77777777" w:rsidR="00DC6ADE" w:rsidRPr="00DC6ADE" w:rsidRDefault="00DC6ADE" w:rsidP="00DC6ADE">
      <w:pPr>
        <w:numPr>
          <w:ilvl w:val="0"/>
          <w:numId w:val="15"/>
        </w:numPr>
      </w:pPr>
      <w:r w:rsidRPr="00DC6ADE">
        <w:t>El tráfico sea inspeccionado y controlado por el Firewall.</w:t>
      </w:r>
    </w:p>
    <w:p w14:paraId="53FB0D69" w14:textId="77777777" w:rsidR="00DC6ADE" w:rsidRPr="00DC6ADE" w:rsidRDefault="00DC6ADE" w:rsidP="00DC6ADE">
      <w:pPr>
        <w:numPr>
          <w:ilvl w:val="0"/>
          <w:numId w:val="15"/>
        </w:numPr>
      </w:pPr>
      <w:r w:rsidRPr="00DC6ADE">
        <w:t>Las redes aisladas cumplan con la segmentación definida.</w:t>
      </w:r>
    </w:p>
    <w:p w14:paraId="613E48EA" w14:textId="77777777" w:rsidR="00DC6ADE" w:rsidRPr="00DC6ADE" w:rsidRDefault="00DC6ADE" w:rsidP="00DC6ADE">
      <w:pPr>
        <w:numPr>
          <w:ilvl w:val="0"/>
          <w:numId w:val="15"/>
        </w:numPr>
      </w:pPr>
      <w:r w:rsidRPr="00DC6ADE">
        <w:t>Se complete la documentación de configuración y traspaso operativo.</w:t>
      </w:r>
    </w:p>
    <w:p w14:paraId="2D8015B2" w14:textId="77777777" w:rsidR="00DC6ADE" w:rsidRPr="00DC6ADE" w:rsidRDefault="00DC6ADE" w:rsidP="00DC6ADE">
      <w:r w:rsidRPr="00DC6ADE">
        <w:pict w14:anchorId="44C30215">
          <v:rect id="_x0000_i1087" style="width:0;height:1.5pt" o:hralign="center" o:hrstd="t" o:hr="t" fillcolor="#a0a0a0" stroked="f"/>
        </w:pict>
      </w:r>
    </w:p>
    <w:p w14:paraId="25CD1B97" w14:textId="77777777" w:rsidR="00DC6ADE" w:rsidRPr="00DC6ADE" w:rsidRDefault="00DC6ADE" w:rsidP="00DC6ADE">
      <w:pPr>
        <w:rPr>
          <w:b/>
          <w:bCs/>
        </w:rPr>
      </w:pPr>
      <w:r w:rsidRPr="00DC6ADE">
        <w:rPr>
          <w:b/>
          <w:bCs/>
        </w:rPr>
        <w:t>10. Beneficios Esperados</w:t>
      </w:r>
    </w:p>
    <w:p w14:paraId="48A84619" w14:textId="77777777" w:rsidR="00DC6ADE" w:rsidRPr="00DC6ADE" w:rsidRDefault="00DC6ADE" w:rsidP="00DC6ADE">
      <w:pPr>
        <w:numPr>
          <w:ilvl w:val="0"/>
          <w:numId w:val="16"/>
        </w:numPr>
      </w:pPr>
      <w:r w:rsidRPr="00DC6ADE">
        <w:t>Mayor seguridad mediante segmentación de red.</w:t>
      </w:r>
    </w:p>
    <w:p w14:paraId="7A96098A" w14:textId="77777777" w:rsidR="00DC6ADE" w:rsidRPr="00DC6ADE" w:rsidRDefault="00DC6ADE" w:rsidP="00DC6ADE">
      <w:pPr>
        <w:numPr>
          <w:ilvl w:val="0"/>
          <w:numId w:val="16"/>
        </w:numPr>
      </w:pPr>
      <w:r w:rsidRPr="00DC6ADE">
        <w:t>Separación de funciones entre aplicación y base de datos.</w:t>
      </w:r>
    </w:p>
    <w:p w14:paraId="68F8F8E1" w14:textId="77777777" w:rsidR="00DC6ADE" w:rsidRPr="00DC6ADE" w:rsidRDefault="00DC6ADE" w:rsidP="00DC6ADE">
      <w:pPr>
        <w:numPr>
          <w:ilvl w:val="0"/>
          <w:numId w:val="16"/>
        </w:numPr>
      </w:pPr>
      <w:r w:rsidRPr="00DC6ADE">
        <w:t>Escalabilidad futura dentro de Azure.</w:t>
      </w:r>
    </w:p>
    <w:p w14:paraId="3270B26C" w14:textId="77777777" w:rsidR="00DC6ADE" w:rsidRPr="00DC6ADE" w:rsidRDefault="00DC6ADE" w:rsidP="00DC6ADE">
      <w:pPr>
        <w:numPr>
          <w:ilvl w:val="0"/>
          <w:numId w:val="16"/>
        </w:numPr>
      </w:pPr>
      <w:r w:rsidRPr="00DC6ADE">
        <w:t>Control centralizado de accesos y tráfico.</w:t>
      </w:r>
    </w:p>
    <w:p w14:paraId="2879952E" w14:textId="77777777" w:rsidR="00DC6ADE" w:rsidRPr="00DC6ADE" w:rsidRDefault="00DC6ADE" w:rsidP="00DC6ADE">
      <w:pPr>
        <w:numPr>
          <w:ilvl w:val="0"/>
          <w:numId w:val="16"/>
        </w:numPr>
      </w:pPr>
      <w:r w:rsidRPr="00DC6ADE">
        <w:t>Mejor desempeño y administración de recursos.</w:t>
      </w:r>
    </w:p>
    <w:p w14:paraId="5B5CC52D" w14:textId="77777777" w:rsidR="00DC6ADE" w:rsidRPr="00DC6ADE" w:rsidRDefault="00DC6ADE" w:rsidP="00DC6ADE">
      <w:pPr>
        <w:numPr>
          <w:ilvl w:val="0"/>
          <w:numId w:val="16"/>
        </w:numPr>
      </w:pPr>
      <w:r w:rsidRPr="00DC6ADE">
        <w:t>Plataforma preparada para futuras iniciativas de continuidad operativa y crecimiento del negocio.</w:t>
      </w:r>
    </w:p>
    <w:p w14:paraId="17A37AB4" w14:textId="77777777" w:rsidR="00F11AD7" w:rsidRDefault="00F11AD7"/>
    <w:sectPr w:rsidR="00F11A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426E"/>
    <w:multiLevelType w:val="multilevel"/>
    <w:tmpl w:val="5A3A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327F4"/>
    <w:multiLevelType w:val="multilevel"/>
    <w:tmpl w:val="DB7A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A5AA5"/>
    <w:multiLevelType w:val="multilevel"/>
    <w:tmpl w:val="5C4E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B6DB3"/>
    <w:multiLevelType w:val="multilevel"/>
    <w:tmpl w:val="88DC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33962"/>
    <w:multiLevelType w:val="multilevel"/>
    <w:tmpl w:val="5F1E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379B6"/>
    <w:multiLevelType w:val="multilevel"/>
    <w:tmpl w:val="31D0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4390A"/>
    <w:multiLevelType w:val="multilevel"/>
    <w:tmpl w:val="DC34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04286"/>
    <w:multiLevelType w:val="multilevel"/>
    <w:tmpl w:val="A424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6D7164"/>
    <w:multiLevelType w:val="multilevel"/>
    <w:tmpl w:val="B3F0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DD4A86"/>
    <w:multiLevelType w:val="multilevel"/>
    <w:tmpl w:val="57F8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7E5871"/>
    <w:multiLevelType w:val="multilevel"/>
    <w:tmpl w:val="8196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A251C2"/>
    <w:multiLevelType w:val="multilevel"/>
    <w:tmpl w:val="A32C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04570C"/>
    <w:multiLevelType w:val="multilevel"/>
    <w:tmpl w:val="7D22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5E0601"/>
    <w:multiLevelType w:val="multilevel"/>
    <w:tmpl w:val="FC7C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DC5D65"/>
    <w:multiLevelType w:val="multilevel"/>
    <w:tmpl w:val="45F8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D270C3"/>
    <w:multiLevelType w:val="multilevel"/>
    <w:tmpl w:val="8B20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214747">
    <w:abstractNumId w:val="7"/>
  </w:num>
  <w:num w:numId="2" w16cid:durableId="1059598788">
    <w:abstractNumId w:val="13"/>
  </w:num>
  <w:num w:numId="3" w16cid:durableId="1598054416">
    <w:abstractNumId w:val="15"/>
  </w:num>
  <w:num w:numId="4" w16cid:durableId="2102753612">
    <w:abstractNumId w:val="1"/>
  </w:num>
  <w:num w:numId="5" w16cid:durableId="265500869">
    <w:abstractNumId w:val="9"/>
  </w:num>
  <w:num w:numId="6" w16cid:durableId="1990131963">
    <w:abstractNumId w:val="5"/>
  </w:num>
  <w:num w:numId="7" w16cid:durableId="1354457978">
    <w:abstractNumId w:val="11"/>
  </w:num>
  <w:num w:numId="8" w16cid:durableId="770126985">
    <w:abstractNumId w:val="0"/>
  </w:num>
  <w:num w:numId="9" w16cid:durableId="638459828">
    <w:abstractNumId w:val="8"/>
  </w:num>
  <w:num w:numId="10" w16cid:durableId="1327826550">
    <w:abstractNumId w:val="14"/>
  </w:num>
  <w:num w:numId="11" w16cid:durableId="507062227">
    <w:abstractNumId w:val="2"/>
  </w:num>
  <w:num w:numId="12" w16cid:durableId="2130127064">
    <w:abstractNumId w:val="4"/>
  </w:num>
  <w:num w:numId="13" w16cid:durableId="1721897950">
    <w:abstractNumId w:val="3"/>
  </w:num>
  <w:num w:numId="14" w16cid:durableId="1220093277">
    <w:abstractNumId w:val="12"/>
  </w:num>
  <w:num w:numId="15" w16cid:durableId="155927164">
    <w:abstractNumId w:val="6"/>
  </w:num>
  <w:num w:numId="16" w16cid:durableId="19350891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ADE"/>
    <w:rsid w:val="00C3055E"/>
    <w:rsid w:val="00D22A97"/>
    <w:rsid w:val="00D42ADC"/>
    <w:rsid w:val="00DC6ADE"/>
    <w:rsid w:val="00EB1E3C"/>
    <w:rsid w:val="00EC09FE"/>
    <w:rsid w:val="00F11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80531"/>
  <w15:chartTrackingRefBased/>
  <w15:docId w15:val="{3187F96F-FC41-4688-8309-0113EA7BB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b/>
        <w:color w:val="467886" w:themeColor="hyperlink"/>
        <w:sz w:val="24"/>
        <w:szCs w:val="22"/>
        <w:u w:val="single"/>
        <w:lang w:val="es-MX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A97"/>
    <w:rPr>
      <w:b w:val="0"/>
      <w:color w:val="auto"/>
      <w:u w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C6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6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6AD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6AD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6A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6AD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6AD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6AD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6AD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6ADE"/>
    <w:rPr>
      <w:rFonts w:asciiTheme="majorHAnsi" w:eastAsiaTheme="majorEastAsia" w:hAnsiTheme="majorHAnsi" w:cstheme="majorBidi"/>
      <w:b w:val="0"/>
      <w:color w:val="0F4761" w:themeColor="accent1" w:themeShade="BF"/>
      <w:sz w:val="40"/>
      <w:szCs w:val="40"/>
      <w:u w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6ADE"/>
    <w:rPr>
      <w:rFonts w:asciiTheme="majorHAnsi" w:eastAsiaTheme="majorEastAsia" w:hAnsiTheme="majorHAnsi" w:cstheme="majorBidi"/>
      <w:b w:val="0"/>
      <w:color w:val="0F4761" w:themeColor="accent1" w:themeShade="BF"/>
      <w:sz w:val="32"/>
      <w:szCs w:val="32"/>
      <w:u w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6ADE"/>
    <w:rPr>
      <w:rFonts w:asciiTheme="minorHAnsi" w:eastAsiaTheme="majorEastAsia" w:hAnsiTheme="minorHAnsi" w:cstheme="majorBidi"/>
      <w:b w:val="0"/>
      <w:color w:val="0F4761" w:themeColor="accent1" w:themeShade="BF"/>
      <w:sz w:val="28"/>
      <w:szCs w:val="28"/>
      <w:u w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6ADE"/>
    <w:rPr>
      <w:rFonts w:asciiTheme="minorHAnsi" w:eastAsiaTheme="majorEastAsia" w:hAnsiTheme="minorHAnsi" w:cstheme="majorBidi"/>
      <w:b w:val="0"/>
      <w:i/>
      <w:iCs/>
      <w:color w:val="0F4761" w:themeColor="accent1" w:themeShade="BF"/>
      <w:u w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6ADE"/>
    <w:rPr>
      <w:rFonts w:asciiTheme="minorHAnsi" w:eastAsiaTheme="majorEastAsia" w:hAnsiTheme="minorHAnsi" w:cstheme="majorBidi"/>
      <w:b w:val="0"/>
      <w:color w:val="0F4761" w:themeColor="accent1" w:themeShade="BF"/>
      <w:u w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6ADE"/>
    <w:rPr>
      <w:rFonts w:asciiTheme="minorHAnsi" w:eastAsiaTheme="majorEastAsia" w:hAnsiTheme="minorHAnsi" w:cstheme="majorBidi"/>
      <w:b w:val="0"/>
      <w:i/>
      <w:iCs/>
      <w:color w:val="595959" w:themeColor="text1" w:themeTint="A6"/>
      <w:u w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6ADE"/>
    <w:rPr>
      <w:rFonts w:asciiTheme="minorHAnsi" w:eastAsiaTheme="majorEastAsia" w:hAnsiTheme="minorHAnsi" w:cstheme="majorBidi"/>
      <w:b w:val="0"/>
      <w:color w:val="595959" w:themeColor="text1" w:themeTint="A6"/>
      <w:u w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6ADE"/>
    <w:rPr>
      <w:rFonts w:asciiTheme="minorHAnsi" w:eastAsiaTheme="majorEastAsia" w:hAnsiTheme="minorHAnsi" w:cstheme="majorBidi"/>
      <w:b w:val="0"/>
      <w:i/>
      <w:iCs/>
      <w:color w:val="272727" w:themeColor="text1" w:themeTint="D8"/>
      <w:u w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6ADE"/>
    <w:rPr>
      <w:rFonts w:asciiTheme="minorHAnsi" w:eastAsiaTheme="majorEastAsia" w:hAnsiTheme="minorHAnsi" w:cstheme="majorBidi"/>
      <w:b w:val="0"/>
      <w:color w:val="272727" w:themeColor="text1" w:themeTint="D8"/>
      <w:u w:val="none"/>
    </w:rPr>
  </w:style>
  <w:style w:type="paragraph" w:styleId="Ttulo">
    <w:name w:val="Title"/>
    <w:basedOn w:val="Normal"/>
    <w:next w:val="Normal"/>
    <w:link w:val="TtuloCar"/>
    <w:uiPriority w:val="10"/>
    <w:qFormat/>
    <w:rsid w:val="00DC6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6ADE"/>
    <w:rPr>
      <w:rFonts w:asciiTheme="majorHAnsi" w:eastAsiaTheme="majorEastAsia" w:hAnsiTheme="majorHAnsi" w:cstheme="majorBidi"/>
      <w:b w:val="0"/>
      <w:color w:val="auto"/>
      <w:spacing w:val="-10"/>
      <w:kern w:val="28"/>
      <w:sz w:val="56"/>
      <w:szCs w:val="56"/>
      <w:u w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DC6AD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6ADE"/>
    <w:rPr>
      <w:rFonts w:asciiTheme="minorHAnsi" w:eastAsiaTheme="majorEastAsia" w:hAnsiTheme="minorHAnsi" w:cstheme="majorBidi"/>
      <w:b w:val="0"/>
      <w:color w:val="595959" w:themeColor="text1" w:themeTint="A6"/>
      <w:spacing w:val="15"/>
      <w:sz w:val="28"/>
      <w:szCs w:val="28"/>
      <w:u w:val="none"/>
    </w:rPr>
  </w:style>
  <w:style w:type="paragraph" w:styleId="Cita">
    <w:name w:val="Quote"/>
    <w:basedOn w:val="Normal"/>
    <w:next w:val="Normal"/>
    <w:link w:val="CitaCar"/>
    <w:uiPriority w:val="29"/>
    <w:qFormat/>
    <w:rsid w:val="00DC6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6ADE"/>
    <w:rPr>
      <w:b w:val="0"/>
      <w:i/>
      <w:iCs/>
      <w:color w:val="404040" w:themeColor="text1" w:themeTint="BF"/>
      <w:u w:val="none"/>
    </w:rPr>
  </w:style>
  <w:style w:type="paragraph" w:styleId="Prrafodelista">
    <w:name w:val="List Paragraph"/>
    <w:basedOn w:val="Normal"/>
    <w:uiPriority w:val="34"/>
    <w:qFormat/>
    <w:rsid w:val="00DC6A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6A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6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6ADE"/>
    <w:rPr>
      <w:b w:val="0"/>
      <w:i/>
      <w:iCs/>
      <w:color w:val="0F4761" w:themeColor="accent1" w:themeShade="BF"/>
      <w:u w:val="none"/>
    </w:rPr>
  </w:style>
  <w:style w:type="character" w:styleId="Referenciaintensa">
    <w:name w:val="Intense Reference"/>
    <w:basedOn w:val="Fuentedeprrafopredeter"/>
    <w:uiPriority w:val="32"/>
    <w:qFormat/>
    <w:rsid w:val="00DC6ADE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1042</Words>
  <Characters>5737</Characters>
  <Application>Microsoft Office Word</Application>
  <DocSecurity>0</DocSecurity>
  <Lines>47</Lines>
  <Paragraphs>13</Paragraphs>
  <ScaleCrop>false</ScaleCrop>
  <Company/>
  <LinksUpToDate>false</LinksUpToDate>
  <CharactersWithSpaces>6766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Larios Jurado</dc:creator>
  <cp:keywords/>
  <dc:description/>
  <cp:lastModifiedBy>Cesar Larios Jurado</cp:lastModifiedBy>
  <cp:revision>1</cp:revision>
  <dcterms:created xsi:type="dcterms:W3CDTF">2026-09-29T00:39:00Z</dcterms:created>
  <dcterms:modified xsi:type="dcterms:W3CDTF">2026-09-29T00:40:00Z</dcterms:modified>
</cp:coreProperties>
</file>