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¡Buenas noches! Vamos a desglosarlo con cifras reales de precios de Azure (2026), porque el costo por TB varía muchísimo según el </w:t>
      </w:r>
      <w:r w:rsidDel="00000000" w:rsidR="00000000" w:rsidRPr="00000000">
        <w:rPr>
          <w:b w:val="1"/>
          <w:bCs w:val="1"/>
          <w:rtl w:val="0"/>
        </w:rPr>
        <w:t xml:space="preserve">tier</w:t>
      </w:r>
      <w:r w:rsidDel="00000000" w:rsidR="00000000" w:rsidRPr="00000000">
        <w:rPr>
          <w:rtl w:val="0"/>
        </w:rPr>
        <w:t xml:space="preserve"> (Hot/Cool/Cold/Archive) y la </w:t>
      </w:r>
      <w:r w:rsidDel="00000000" w:rsidR="00000000" w:rsidRPr="00000000">
        <w:rPr>
          <w:b w:val="1"/>
          <w:bCs w:val="1"/>
          <w:rtl w:val="0"/>
        </w:rPr>
        <w:t xml:space="preserve">redundancia</w:t>
      </w:r>
      <w:r w:rsidDel="00000000" w:rsidR="00000000" w:rsidRPr="00000000">
        <w:rPr>
          <w:rtl w:val="0"/>
        </w:rPr>
        <w:t xml:space="preserve"> (LRS/ZRS/GRS/RA-GRS) que esté usando tu cliente.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oserq1wi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Precio de referencia por GB (East US, actualizado 2026)</w:t>
      </w:r>
    </w:p>
    <w:tbl>
      <w:tblPr>
        <w:tblStyle w:val="Table1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535"/>
        <w:gridCol w:w="1580"/>
        <w:gridCol w:w="1310"/>
        <w:gridCol w:w="1910"/>
        <w:tblGridChange w:id="0">
          <w:tblGrid>
            <w:gridCol w:w="1040"/>
            <w:gridCol w:w="1535"/>
            <w:gridCol w:w="1580"/>
            <w:gridCol w:w="13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ZRS (~1.25x)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GRS (~2x)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RA-GRS (~2.5x)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$0.018/GB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$0.0225/GB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$0.036/GB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$0.045/GB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$0.010/GB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$0.0125/GB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$0.020/GB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$0.025/GB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$0.0045/GB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$0.00099/GB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ddw7lu6kc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¿Cuántos TB corresponden a $1,000 USD? (solo almacenamiento, sin operaciones ni egress)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Usando 1 TB ≈ 1,024 GB:</w:t>
      </w:r>
    </w:p>
    <w:tbl>
      <w:tblPr>
        <w:tblStyle w:val="Table2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670"/>
        <w:gridCol w:w="2225"/>
        <w:tblGridChange w:id="0">
          <w:tblGrid>
            <w:gridCol w:w="1730"/>
            <w:gridCol w:w="167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Costo/TB/mes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TB por $1,000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Hot + LRS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$18.43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~54.3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Hot + ZRS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$23.04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~43.4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Hot + GRS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$36.86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~27.1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Hot + RA-GRS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$46.08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~21.7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Cool + LRS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$10.24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~97.6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Cool + GRS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$20.48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~48.8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Cold + LRS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$4.61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~217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Archive + LRS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$1.01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~987 TB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pt43vaf13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Sobre tu estimación de 35-40 TB pagando $1,000 hoy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parte importante: si tu cliente </w:t>
      </w:r>
      <w:r w:rsidDel="00000000" w:rsidR="00000000" w:rsidRPr="00000000">
        <w:rPr>
          <w:b w:val="1"/>
          <w:bCs w:val="1"/>
          <w:rtl w:val="0"/>
        </w:rPr>
        <w:t xml:space="preserve">ya</w:t>
      </w:r>
      <w:r w:rsidDel="00000000" w:rsidR="00000000" w:rsidRPr="00000000">
        <w:rPr>
          <w:rtl w:val="0"/>
        </w:rPr>
        <w:t xml:space="preserve"> está usando ~35-40 TB y pagando $1,000 USD totales, eso da un costo implícito de </w:t>
      </w:r>
      <w:r w:rsidDel="00000000" w:rsidR="00000000" w:rsidRPr="00000000">
        <w:rPr>
          <w:b w:val="1"/>
          <w:bCs w:val="1"/>
          <w:rtl w:val="0"/>
        </w:rPr>
        <w:t xml:space="preserve">$25-28.5 USD/TB</w:t>
      </w:r>
      <w:r w:rsidDel="00000000" w:rsidR="00000000" w:rsidRPr="00000000">
        <w:rPr>
          <w:rtl w:val="0"/>
        </w:rPr>
        <w:t xml:space="preserve">. Ese número </w:t>
      </w:r>
      <w:r w:rsidDel="00000000" w:rsidR="00000000" w:rsidRPr="00000000">
        <w:rPr>
          <w:b w:val="1"/>
          <w:bCs w:val="1"/>
          <w:rtl w:val="0"/>
        </w:rPr>
        <w:t xml:space="preserve">no calza limpio</w:t>
      </w:r>
      <w:r w:rsidDel="00000000" w:rsidR="00000000" w:rsidRPr="00000000">
        <w:rPr>
          <w:rtl w:val="0"/>
        </w:rPr>
        <w:t xml:space="preserve"> con ningún escenario "puro" de solo storage — está entre Hot+ZRS ($23) y Hot+GRS ($36.9). Esto normalmente significa una de estas cosas: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bill de $1,000 </w:t>
      </w:r>
      <w:r w:rsidDel="00000000" w:rsidR="00000000" w:rsidRPr="00000000">
        <w:rPr>
          <w:b w:val="1"/>
          <w:bCs w:val="1"/>
          <w:rtl w:val="0"/>
        </w:rPr>
        <w:t xml:space="preserve">no es solo storage puro</w:t>
      </w:r>
      <w:r w:rsidDel="00000000" w:rsidR="00000000" w:rsidRPr="00000000">
        <w:rPr>
          <w:rtl w:val="0"/>
        </w:rPr>
        <w:t xml:space="preserve"> — incluye transacciones (PUT/GET/LIST), egress (tráfico saliente), u otros servicios de Azure (Functions, CDN, etc.) mezclados en la misma factura.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una </w:t>
      </w:r>
      <w:r w:rsidDel="00000000" w:rsidR="00000000" w:rsidRPr="00000000">
        <w:rPr>
          <w:b w:val="1"/>
          <w:bCs w:val="1"/>
          <w:rtl w:val="0"/>
        </w:rPr>
        <w:t xml:space="preserve">mezcla de tiers</w:t>
      </w:r>
      <w:r w:rsidDel="00000000" w:rsidR="00000000" w:rsidRPr="00000000">
        <w:rPr>
          <w:rtl w:val="0"/>
        </w:rPr>
        <w:t xml:space="preserve"> (parte en Hot, parte en Cool) por lifecycle policies.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archivos pequeños en Cool/Cold pagando el mínimo facturable de 128 KiB por objeto (esto infla el costo real muy por encima del precio "nominal" por GB si hay millones de archivos chicos).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 concreta:</w:t>
      </w:r>
      <w:r w:rsidDel="00000000" w:rsidR="00000000" w:rsidRPr="00000000">
        <w:rPr>
          <w:rtl w:val="0"/>
        </w:rPr>
        <w:t xml:space="preserve"> antes de prometerle un número exacto de TB al cliente, hay que sacar el desglose real desde </w:t>
      </w:r>
      <w:r w:rsidDel="00000000" w:rsidR="00000000" w:rsidRPr="00000000">
        <w:rPr>
          <w:b w:val="1"/>
          <w:bCs w:val="1"/>
          <w:rtl w:val="0"/>
        </w:rPr>
        <w:t xml:space="preserve">Azure Cost Management + Cost Analysis</w:t>
      </w:r>
      <w:r w:rsidDel="00000000" w:rsidR="00000000" w:rsidRPr="00000000">
        <w:rPr>
          <w:rtl w:val="0"/>
        </w:rPr>
        <w:t xml:space="preserve">, filtrando por "Meter Category = Storage" y por subcategoría (Capacity vs Transactions vs Data Transfer). Ahí vas a ver exactamente cuánto de esos $1,000 es "puro consumo de TB" y cuánto es operaciones/egress. Sin ese dato, cualquier cifra de TB es una aproximación.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rlc7bno8x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configurar para "anclar" el gasto a $1,000 USD de solo consumo de storage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el tier objetivo</w:t>
      </w:r>
      <w:r w:rsidDel="00000000" w:rsidR="00000000" w:rsidRPr="00000000">
        <w:rPr>
          <w:rtl w:val="0"/>
        </w:rPr>
        <w:t xml:space="preserve"> con el cliente (Hot si accede seguido, Cool/Cold si es archivo poco tocado) — esto es lo que más impacta el $/TB.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Management 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reglas automáticas que muevan blobs de Hot → Cool → Archive según días sin acceso (esto puede recortar costos hasta 90% en datos fríos).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Budgets + Alerts en Azure Cost Management</w:t>
      </w:r>
      <w:r w:rsidDel="00000000" w:rsidR="00000000" w:rsidRPr="00000000">
        <w:rPr>
          <w:rtl w:val="0"/>
        </w:rPr>
        <w:t xml:space="preserve">: configurar un budget de $1,000/mes con alertas en 80%/90%/100% para que nadie se sorprenda a fin de mes.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Storage Insights (Monitor)</w:t>
      </w:r>
      <w:r w:rsidDel="00000000" w:rsidR="00000000" w:rsidRPr="00000000">
        <w:rPr>
          <w:rtl w:val="0"/>
        </w:rPr>
        <w:t xml:space="preserve">: dashboard con capacidad usada, transacciones, y egress, para saber exactamente qué compone la factura mes a mes.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 Capacity</w:t>
      </w:r>
      <w:r w:rsidDel="00000000" w:rsidR="00000000" w:rsidRPr="00000000">
        <w:rPr>
          <w:rtl w:val="0"/>
        </w:rPr>
        <w:t xml:space="preserve"> (1 o 3 años) si el volumen es estable — puede bajar hasta 38% el costo de Hot/Cool.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f8g9i9thy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10 Best Practices para Azure Blob Storage (gestión de costos + gobernanza)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Management Policies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automatizar transición Hot→Cool→Archive→Delete según antigüedad/último acceso. Es la palanca de ahorro más grande.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Elegir la redundancia correcta por workload</w:t>
      </w:r>
      <w:r w:rsidDel="00000000" w:rsidR="00000000" w:rsidRPr="00000000">
        <w:rPr>
          <w:rtl w:val="0"/>
        </w:rPr>
        <w:t xml:space="preserve"> — no todo necesita GRS/RA-GRS. LRS para datos no críticos recorta el costo a la mitad; reservar GRS solo para lo que realmente necesita DR geográfico.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Consolidar archivos pequeños antes de mover a Cool/Cold/Archive</w:t>
      </w:r>
      <w:r w:rsidDel="00000000" w:rsidR="00000000" w:rsidRPr="00000000">
        <w:rPr>
          <w:rtl w:val="0"/>
        </w:rPr>
        <w:t xml:space="preserve"> — el mínimo facturable de 128 KiB por objeto puede multiplicar el costo real 10-30x en pipelines de muchos archivos chicos (logs, JSON). Empaquetar en batches (zip/parquet) antes de tierear.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Budgets y Cost Alerts en Azure Cost Management</w:t>
      </w:r>
      <w:r w:rsidDel="00000000" w:rsidR="00000000" w:rsidRPr="00000000">
        <w:rPr>
          <w:rtl w:val="0"/>
        </w:rPr>
        <w:t xml:space="preserve"> — alertas automáticas por umbral de gasto mensual.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Storage Metrics + Insights</w:t>
      </w:r>
      <w:r w:rsidDel="00000000" w:rsidR="00000000" w:rsidRPr="00000000">
        <w:rPr>
          <w:rtl w:val="0"/>
        </w:rPr>
        <w:t xml:space="preserve"> — monitoreo de capacidad, transacciones y latencia por cuenta de storage, no solo el total de la factura.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Separar transacciones de storage en el dashboard de FinOps</w:t>
      </w:r>
      <w:r w:rsidDel="00000000" w:rsidR="00000000" w:rsidRPr="00000000">
        <w:rPr>
          <w:rtl w:val="0"/>
        </w:rPr>
        <w:t xml:space="preserve"> — un workload de lectura intensiva en Cold puede estar quemando el presupuesto en operaciones, no en GB almacenados.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Tiers a nivel de blob individual</w:t>
      </w:r>
      <w:r w:rsidDel="00000000" w:rsidR="00000000" w:rsidRPr="00000000">
        <w:rPr>
          <w:rtl w:val="0"/>
        </w:rPr>
        <w:t xml:space="preserve"> cuando el patrón de acceso varía dentro del mismo contenedor (no todo el contenedor necesita el mismo tier).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 + Versioning con retención acotada</w:t>
      </w:r>
      <w:r w:rsidDel="00000000" w:rsidR="00000000" w:rsidRPr="00000000">
        <w:rPr>
          <w:rtl w:val="0"/>
        </w:rPr>
        <w:t xml:space="preserve"> — protege contra borrado accidental, pero hay que limitar los días de retención porque las versiones "fantasma" siguen facturando.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Storage / Legal Hold solo donde haya requisito real de compliance</w:t>
      </w:r>
      <w:r w:rsidDel="00000000" w:rsidR="00000000" w:rsidRPr="00000000">
        <w:rPr>
          <w:rtl w:val="0"/>
        </w:rPr>
        <w:t xml:space="preserve"> — es común dejarlo activado "por si acaso" y termina bloqueando lifecycle policies (no se pueden borrar/mover blobs con hold activo).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 Capacity (1-3 años)</w:t>
      </w:r>
      <w:r w:rsidDel="00000000" w:rsidR="00000000" w:rsidRPr="00000000">
        <w:rPr>
          <w:rtl w:val="0"/>
        </w:rPr>
        <w:t xml:space="preserve"> para el volumen base predecible — ahorro de hasta 38%, dejando el pago por consumo variable (pay-as-you-go) solo para el excedente fluctuante.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arme una calculadora simple (Excel o script) donde metan el tier/redundancia real que use tu cliente y les bote automáticamente los TB exactos que corresponden a $1,000 USD? Con el desglose real de Cost Management puedo dejarte algo bastante preciso.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