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CASO DE NEGOCIO</w:t>
      </w:r>
    </w:p>
    <w:p>
      <w:pPr>
        <w:spacing w:after="100" w:before="200"/>
        <w:jc w:val="center"/>
      </w:pPr>
      <w:r>
        <w:rPr>
          <w:b/>
          <w:bCs/>
          <w:color w:val="2E5395"/>
          <w:sz w:val="30"/>
          <w:szCs w:val="30"/>
        </w:rPr>
        <w:t xml:space="preserve">Implementación de una Oficina de Gestión de Proyectos (PMO)</w:t>
      </w:r>
    </w:p>
    <w:p>
      <w:pPr>
        <w:spacing w:before="400"/>
        <w:jc w:val="center"/>
      </w:pPr>
      <w:r>
        <w:rPr>
          <w:i/>
          <w:iCs/>
          <w:color w:val="595959"/>
          <w:sz w:val="24"/>
          <w:szCs w:val="24"/>
        </w:rPr>
        <w:t xml:space="preserve">[Nombre de la Empresa]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Preparado para: [Nombre del Sponsor / Dirección]</w:t>
      </w:r>
    </w:p>
    <w:p>
      <w:pPr>
        <w:spacing w:before="80"/>
        <w:jc w:val="center"/>
      </w:pPr>
      <w:r>
        <w:rPr>
          <w:color w:val="595959"/>
          <w:sz w:val="22"/>
          <w:szCs w:val="22"/>
        </w:rPr>
        <w:t xml:space="preserve">Preparado por: [Tu nombre]</w:t>
      </w:r>
    </w:p>
    <w:p>
      <w:pPr>
        <w:spacing w:before="80"/>
        <w:jc w:val="center"/>
      </w:pPr>
      <w:r>
        <w:rPr>
          <w:color w:val="595959"/>
          <w:sz w:val="22"/>
          <w:szCs w:val="22"/>
        </w:rPr>
        <w:t xml:space="preserve">Fecha: 31 de agosto de 2026   |   Versión 1.0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1. Resumen ejecutivo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La organización ejecuta actualmente múltiples proyectos de forma simultánea —algunos en curso, otros por iniciar y otros ya finalizados— sin un mecanismo centralizado que permita conocer en todo momento su estado real, sus riesgos o los motivos de posibles retrasos o detenciones. Esta falta de visibilidad genera decisiones tardías, duplicidad de esfuerzos, sobrecostos y pérdida de oportunidades.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Se propone la creación de una Oficina de Gestión de Proyectos (PMO) que centralice la información de todo el portafolio, estandarice la forma de reportar avances y problemas, y entregue a la Dirección visibilidad oportuna para la toma de decisiones.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La inversión estimada para el primer año es de $[monto] y el retorno esperado se refleja en la reducción de retrasos, mejor uso de recursos y disminución de proyectos cancelados o detenidos por falta de seguimiento. Se recomienda iniciar con una PMO de tipo Soporte/Control, con alcance acotado a portafolio activo, y evolucionar en 12 a 18 meses hacia funciones más avanzadas.</w:t>
      </w:r>
    </w:p>
    <w:p>
      <w:pPr>
        <w:pBdr>
          <w:left w:val="single" w:color="2E5395" w:sz="24" w:space="6"/>
        </w:pBdr>
        <w:shd w:fill="DCE6F1" w:val="clear"/>
        <w:spacing w:after="160" w:before="120"/>
      </w:pPr>
      <w:r>
        <w:rPr>
          <w:i/>
          <w:iCs/>
          <w:color w:val="595959"/>
          <w:sz w:val="20"/>
          <w:szCs w:val="20"/>
        </w:rPr>
        <w:t xml:space="preserve">  Nota: Este documento es una plantilla de ejemplo. Los datos entre [corchetes] y las cifras de presupuesto/KPIs son ilustrativos y deben reemplazarse con información real de la organización antes de presentarlo.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2. Situación actual y problemática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Actualmente la organización no cuenta con una función centralizada de gestión de proyectos. Entre los principales síntomas identificados se encuentran: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No existe un repositorio único con el estado de todos los proyectos (en ejecución, por iniciar y terminados).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No hay visibilidad temprana de proyectos detenidos o con problemas hasta que el impacto ya es significativo.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Cada líder de proyecto reporta de forma distinta, con diferente nivel de detalle y frecuencia.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La priorización y asignación de recursos entre proyectos se realiza sin una vista consolidada del portafolio.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No existen lecciones aprendidas documentadas ni métricas históricas de desempeño de proyectos.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Como consecuencia, la Dirección se entera de los problemas de forma reactiva, generalmente cuando ya afectan costos, tiempos o al cliente/negocio.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3. Objetivos del proyecto</w:t>
      </w:r>
    </w:p>
    <w:p>
      <w:pPr>
        <w:pStyle w:val="Heading2"/>
        <w:spacing w:after="140" w:before="260"/>
      </w:pPr>
      <w:r>
        <w:rPr>
          <w:b/>
          <w:bCs/>
          <w:color w:val="2E5395"/>
          <w:sz w:val="24"/>
          <w:szCs w:val="24"/>
        </w:rPr>
        <w:t xml:space="preserve">3.1 Objetivo general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Implementar una PMO que brinde visibilidad total, oportuna y estandarizada del estado del portafolio de proyectos, permitiendo identificar y escalar a tiempo los riesgos, bloqueos y desviaciones.</w:t>
      </w:r>
    </w:p>
    <w:p>
      <w:pPr>
        <w:pStyle w:val="Heading2"/>
        <w:spacing w:after="140" w:before="260"/>
      </w:pPr>
      <w:r>
        <w:rPr>
          <w:b/>
          <w:bCs/>
          <w:color w:val="2E5395"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Consolidar en un solo repositorio/tablero el estado de todos los proyectos (activos, por iniciar y cerrados).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Definir un proceso y una frecuencia estándar de reporte de avance, riesgos y problemas.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Establecer semáforos e indicadores (KPIs) que permitan detectar proyectos en riesgo de forma temprana.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Estandarizar plantillas mínimas: acta de constitución, cronograma, reporte de estatus y cierre de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Entregar a la Dirección un reporte ejecutivo periódico (quincenal o mensual) del portafolio completo.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4. Alcance propuesto y tipo de PMO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Se recomienda iniciar con un modelo de PMO de Apoyo/Control, enfocado en dar visibilidad y estandarizar el reporte, sin asumir aún el liderazgo directo de los proyectos. Esto permite mostrar resultados rápido y ganar credibilidad antes de escalar a un modelo con mayor autoridad.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PMO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de autoridad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¿Recomendado ahora?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Soporte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Bajo: plantillas y buenas prácticas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Complementario</w:t>
            </w:r>
          </w:p>
        </w:tc>
      </w:tr>
      <w:tr>
        <w:tc>
          <w:tcPr>
            <w:tcW w:type="dxa" w:w="32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Control</w:t>
            </w:r>
          </w:p>
        </w:tc>
        <w:tc>
          <w:tcPr>
            <w:tcW w:type="dxa" w:w="3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Medio: exige estándares y reporte</w:t>
            </w:r>
          </w:p>
        </w:tc>
        <w:tc>
          <w:tcPr>
            <w:tcW w:type="dxa" w:w="3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Sí, fase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Directiva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Alto: lidera y asigna PMs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A futuro (fase 3)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rPr>
          <w:b/>
          <w:bCs/>
          <w:color w:val="2E5395"/>
          <w:sz w:val="24"/>
          <w:szCs w:val="24"/>
        </w:rPr>
        <w:t xml:space="preserve">4.1 Dentro del alcance (fase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Inventario y clasificación de todos los proyectos: en ejecución, por iniciar, terminados y detenidos.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Tablero/portafolio centralizado con estatus, responsable, fechas clave y semáforo de salud.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Proceso estándar de reporte de avance y escalamiento de problemas.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Reporte ejecutivo periódico para la Dirección.</w:t>
      </w:r>
    </w:p>
    <w:p>
      <w:pPr>
        <w:pStyle w:val="Heading2"/>
        <w:spacing w:after="140" w:before="260"/>
      </w:pPr>
      <w:r>
        <w:rPr>
          <w:b/>
          <w:bCs/>
          <w:color w:val="2E5395"/>
          <w:sz w:val="24"/>
          <w:szCs w:val="24"/>
        </w:rPr>
        <w:t xml:space="preserve">4.2 Fuera del alcance (fase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Gestión directa de la ejecución de los proyectos (los líderes de proyecto mantienen su 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Implementación de un sistema de software complejo o costoso.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Certificación formal de PMs o cambios en la estructura organizacional.</w:t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5. Beneficios esperados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Visibilidad total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La Dirección conoce en todo momento el estado real de cada proyecto del portafolio.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Detección temprana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Los proyectos detenidos o con problemas se identifican y escalan antes de que el impacto sea mayor.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Mejor priorización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Los recursos (personas, presupuesto) se asignan según una vista consolidada de prioridades.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Estandarización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Todos los proyectos se reportan con el mismo formato, facilitando la comparación y el análisis.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Trazabilidad e histórico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Se documentan lecciones aprendidas y datos históricos que mejoran la planeación futura.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6. Plan de implementación por fases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000"/>
        <w:gridCol w:w="18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Diagnóstico y diseño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Inventariar proyectos actuales; entrevistar líderes y Dirección; definir alcance, tipo de PMO, roles y plantillas base.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Piloto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Construir el tablero/portafolio centralizado; aplicar el proceso de reporte con 3-5 proyectos piloto; ajustar plantillas.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6 semanas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Despliegue general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Extender el proceso a todo el portafolio activo; capacitar a todos los líderes de proyecto; iniciar reporte ejecutivo periódico.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6 semanas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Estabilización y mejora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Revisar KPIs con la Dirección; ajustar procesos; evaluar evolución hacia PMO de mayor autoridad y/o herramientas más robustas.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Continuo (a partir del mes 4)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7. Estructura y roles propuestos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Para la fase inicial se propone una estructura ligera, que puede crecer conforme la PMO demuestre valor: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Dedicación estimada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Líder de PMO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Diseñar y operar la PMO; reportar a la Dirección; escalar riesgos.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Tiempo completo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Analista/Coordinador de PMO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Actualizar el tablero de portafolio; dar seguimiento a reportes de avance.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Tiempo completo o medio tiempo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Líderes de proyecto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Reportar avance, riesgos y problemas siguiendo el estándar definido.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Rol existente (sin cambio de dedicación)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Sponsor / Comité directivo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Revisar el reporte ejecutivo; apoyar la priorización y resolución de bloqueos mayores.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Reunión periódica (quincenal/mensual)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8. Recursos y presupuesto estimado (ejemplo)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Las cifras siguientes son un ejemplo ilustrativo; deben ajustarse con datos reales de la organización (salarios, licencias de software, etc.).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3200"/>
      </w:tblGrid>
      <w:t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Estimado anual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Líder de PMO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Personal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Analista/Coordinador de PMO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Personal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Herramienta de gestión de portafolio (licencias)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Software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Capacitación de líderes de proyecto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$[monto total]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9. Indicadores de éxito (KPIs)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ejemplo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% de proyectos con estatus actualizado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Proyectos con reporte de avance dentro del periodo definido.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Tiempo de detección de problemas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Días entre que surge un problema/bloqueo y se escala a la Dirección.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≤ 5 días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% de proyectos en semáforo rojo resueltos a tiempo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Proyectos críticos que se resuelven dentro del plazo acordado tras ser escalados.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Proyectos detenidos sin causa documentada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Proyectos parados sin una razón/plan de acción registrado en el tablero.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Satisfacción de la Dirección con la visibilidad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Encuesta breve periódica a los sponsors/Dirección sobre la utilidad del reporte.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≥ 4/5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10. Riesgos y mitigación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200"/>
      </w:tblGrid>
      <w:t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Resistencia de los líderes de proyecto a reportar de forma estándar</w:t>
            </w:r>
          </w:p>
        </w:tc>
        <w:tc>
          <w:tcPr>
            <w:tcW w:type="dxa" w:w="1600"/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Alto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Involucrarlos desde el diseño; mostrar que la PMO facilita su trabajo, no lo audita para castigar.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Falta de patrocinio real de la Dirección</w:t>
            </w:r>
          </w:p>
        </w:tc>
        <w:tc>
          <w:tcPr>
            <w:tcW w:type="dxa" w:w="1600"/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Alto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Asegurar un sponsor visible que exija y use el reporte ejecutivo desde el primer mes.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Sobrecarga de procesos/burocracia</w:t>
            </w:r>
          </w:p>
        </w:tc>
        <w:tc>
          <w:tcPr>
            <w:tcW w:type="dxa" w:w="1600"/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Medio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Iniciar con el mínimo de plantillas y procesos indispensables; iterar según retroalimentación.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Elegir una herramienta sobredimensionada</w:t>
            </w:r>
          </w:p>
        </w:tc>
        <w:tc>
          <w:tcPr>
            <w:tcW w:type="dxa" w:w="1600"/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Medio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Empezar con herramientas simples (Excel/Power BI o similar) y escalar solo si el volumen lo justifica.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11. Recomendación y próximos pasos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Se recomienda aprobar el inicio de la Fase 1 (Diagnóstico y diseño) con el objetivo de tener, en un plazo de 4 a 6 semanas, un inventario completo del portafolio y un tablero centralizado con el estatus real de cada proyecto.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Próximos pasos inmediatos: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Aprobar el patrocinio ejecutivo (sponsor) y el presupuesto de la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Designar al responsable (Líder de PMO) para iniciar el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Agendar entrevistas con los líderes de cada proyecto en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Definir la fecha del primer reporte ejecutivo de portafolio.</w:t>
      </w:r>
    </w:p>
    <w:p>
      <w:pPr>
        <w:spacing w:after="100" w:before="300"/>
      </w:pPr>
      <w:r>
        <w:rPr>
          <w:b/>
          <w:bCs/>
          <w:color w:val="1F3864"/>
          <w:sz w:val="22"/>
          <w:szCs w:val="22"/>
        </w:rPr>
        <w:t xml:space="preserve">Aprobación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y cargo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 / Fecha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[Sponsor / Director]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[Jefe inmediato]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color w:val="262626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Caso de Negocio — Implementación de la PMO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2026-09-01T05:42:16.101Z</dcterms:created>
  <dcterms:modified xsi:type="dcterms:W3CDTF">2026-09-01T05:42:16.111Z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