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78D4"/>
          <w:sz w:val="52"/>
          <w:szCs w:val="52"/>
        </w:rPr>
        <w:t xml:space="preserve">GUIA DE CONFIGURACION BASICA</w:t>
      </w:r>
    </w:p>
    <w:p>
      <w:pPr>
        <w:pBdr>
          <w:bottom w:val="single" w:color="0078D4" w:sz="10" w:space="10"/>
        </w:pBdr>
        <w:spacing w:after="180" w:before="0"/>
        <w:jc w:val="center"/>
      </w:pPr>
      <w:r>
        <w:rPr>
          <w:rFonts w:ascii="Arial" w:cs="Arial" w:eastAsia="Arial" w:hAnsi="Arial"/>
          <w:b/>
          <w:bCs/>
          <w:color w:val="1E4A7A"/>
          <w:sz w:val="34"/>
          <w:szCs w:val="34"/>
        </w:rPr>
        <w:t xml:space="preserve">Azure Event Hubs + Microsoft Entra ID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Configuracion con un solo Event Hub - Paso a Paso desde Azure Portal y Azure CLI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07C10" w:sz="1"/>
              <w:left w:val="single" w:color="107C10" w:sz="1"/>
              <w:bottom w:val="single" w:color="107C10" w:sz="1"/>
              <w:right w:val="single" w:color="107C10" w:sz="1"/>
            </w:tcBorders>
            <w:shd w:fill="DFF0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  NIVEL: BASICO  |  POC / DEV / UAT  </w:t>
            </w:r>
          </w:p>
        </w:tc>
      </w:tr>
    </w:tbl>
    <w:p>
      <w:pPr>
        <w:spacing w:after="0" w:before="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0078D4" w:sz="6" w:space="6"/>
        </w:pBdr>
        <w:spacing w:after="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1.0   |   Marzo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Preparado por: [Nombre del Consultor / Empresa]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Preparado para: [Nombre del Cliente]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1. Introduccion y Arquitectura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guia describe la configuracion minima y funcional de Azure Event Hubs integrado con Microsoft Entra ID usando un unico Event Hub. Es ideal para ambientes de Prueba de Concepto (POC), Desarrollo o UAT antes de escalar a produccion.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2A" w:sz="1"/>
              <w:left w:val="single" w:color="3A7A2A" w:sz="14"/>
              <w:bottom w:val="single" w:color="3A7A2A" w:sz="1"/>
              <w:right w:val="single" w:color="3A7A2A" w:sz="1"/>
            </w:tcBorders>
            <w:shd w:fill="F0F7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A5A1A"/>
                <w:sz w:val="20"/>
                <w:szCs w:val="20"/>
              </w:rPr>
              <w:t xml:space="preserve">  CONSEJO:  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configuracion basica es completamente funcional. Captura todos los eventos de identidad de Entra ID en un solo hub con el minimo de recursos y costo (~$106 USD/mes).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1.1 Diagrama de la Arquitectura Basica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A7A"/>
                <w:sz w:val="22"/>
                <w:szCs w:val="22"/>
              </w:rPr>
              <w:t xml:space="preserve">            Microsoft Entra ID  (Fuente de Eventos)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555555"/>
                <w:sz w:val="19"/>
                <w:szCs w:val="19"/>
              </w:rPr>
              <w:t xml:space="preserve">  AuditLogs  |  SignInLogs  |  NonInteractive  |  RiskEvents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            ↓  Diagnostic Settings  ↓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A7A"/>
                <w:sz w:val="21"/>
                <w:szCs w:val="21"/>
              </w:rPr>
              <w:t xml:space="preserve">        [ EVENT HUBS NAMESPACE: ehns-entra-basico ]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                           ↓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        [ 1 SOLO EVENT HUB: eh-entra-todos ]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0"/>
                <w:szCs w:val="20"/>
              </w:rPr>
              <w:t xml:space="preserve">              ↓                        ↓</w:t>
            </w:r>
          </w:p>
        </w:tc>
      </w:tr>
      <w:tr>
        <w:tc>
          <w:tcPr>
            <w:tcW w:type="dxa" w:w="9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F0F6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[ Microsoft Sentinel ]    [ Azure Functions ] (opcional)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1.2 Recursos que se Crean en esta Guia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Sugerido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rg-entra-basico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 de todos los recursos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Hubs Namespace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ehns-entra-basico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base del servicio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 (1 instancia)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eh-entra-todos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TODOS los logs de Entra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cg-sentinel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lectura exclusivo de Sentinel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Rule - 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entra-sender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de envio para Diagnostic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Rule - Listen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sentinel-listener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de lectura para consumidores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law-entra-basico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 de logs para Sentinel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(sobre el workspace)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para alertas y dashboards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2. Prerrequisitos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00" w:sz="1"/>
              <w:left w:val="single" w:color="E0B000" w:sz="14"/>
              <w:bottom w:val="single" w:color="E0B000" w:sz="1"/>
              <w:right w:val="single" w:color="E0B000" w:sz="1"/>
            </w:tcBorders>
            <w:shd w:fill="FFFB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  IMPORTANTE: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 estos puntos ANTES de iniciar. Son la causa del 90% de los problemas en implementaciones.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2.1 Permisos Minimos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/ Permiso Minimo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 Contributor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Administrator (temporal) o Security Administrator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Hubs Namespace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Event Hubs Data Owner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Contributor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 Contributor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2.2 Licencias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Entra ID P1 - minimo para AuditLogs y SignInLogs.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Entra ID P2 - necesario para RiskyUsers y RiskDetections (Identity Protection).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Subscription activa con cuota disponible en la region seleccionada.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2.3 Instalar Azure CLI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Verificar version instalada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--version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Instalar en Windows (PowerShell como Administrador)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winget install Microsoft.AzureCLI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Instalar en macOS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brew update &amp;&amp; brew install azure-cli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Instalar en Linux (Ubuntu/Debian)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-sL https://aka.ms/InstallAzureCLIDeb | sudo bash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Iniciar sesion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login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Listar suscripciones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account list --output table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3. Variables de Entorno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 este bloque completo al inicio de tu sesion. Todos los comandos de la guia lo usan automaticamente.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Declarar Variables de Entorno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Personaliza los valores entre &lt; &gt; antes de ejecutar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── PERSONALIZA ESTOS VALORES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SUBSCRIPTION_ID="&lt;TU-SUBSCRIPTION-ID&gt;"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TENANT_ID="&lt;TU-TENANT-ID&gt;"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LOCATION="eastus2"             # Cambia a tu region preferida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Nombres de recursos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RG="rg-entra-basico"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EH_NS="ehns-entra-basico"      # Nombre unico global (6-50 chars)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EH_HUB="eh-entra-todos"        # El unico hub que crearemos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LA_WS="law-entra-basico"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── VALORES FIJOS (no cambiar)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EH_SKU="Standard"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EH_TU=1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EH_PARTITIONS=2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EH_RETENTION=1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Seleccionar suscripcion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account set --subscription "${SUBSCRIPTION_ID}"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account show --query '{Nombre:name, ID:id}' -o table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'Variables cargadas correctamente'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4. Crear el Resource Group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el Resource Group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Contenedor logico de todos los recursos de esta guia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Azure Portal - en el buscador escribir Resource Groups.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Subscription: seleccionar tu suscripcion.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Resource group name: rg-entra-basico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Region: East US 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Review + create -&gt; Create.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group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--location "${LOCATION}"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--tags Proyecto=EntraID-Basico Ambiente=POC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Verificar creacion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group show --name "${RG}" --query 'properties.provisioningState'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Resultado esperado: "Succeeded"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1"/>
              <w:left w:val="single" w:color="107C10" w:sz="14"/>
              <w:bottom w:val="single" w:color="107C10" w:sz="1"/>
              <w:right w:val="single" w:color="107C10" w:sz="1"/>
            </w:tcBorders>
            <w:shd w:fill="DFF0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  RESULTADO: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grupo se crea en menos de 30 segundos. Estado esperado: Succeeded.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5. Crear el Event Hubs Namespace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el Namespace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Infraestructura base - sin esto no existe el Event Hub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buscador de Azure Portal escribir Event Hubs y seleccionarlo.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y Resource group: los ya creados.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Namespace name: ehns-entra-basico (debe ser unico globalmente).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East US 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Pricing tier: Standard.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Throughput Units: 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Habilitar Auto-Inflate: SI - Maximum Throughput Units: 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Review + create -&gt; Create.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00" w:sz="1"/>
              <w:left w:val="single" w:color="E0B000" w:sz="14"/>
              <w:bottom w:val="single" w:color="E0B000" w:sz="1"/>
              <w:right w:val="single" w:color="E0B000" w:sz="1"/>
            </w:tcBorders>
            <w:shd w:fill="FFFB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  IMPORTANTE: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namespace tarda entre 1 y 3 minutos en crearse. Espera el estado 'Active' antes de continuar.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--location "${LOCATION}"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--sku "${EH_SKU}"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--capacity ${EH_TU}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--enable-auto-inflate true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--maximum-throughput-units 5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--minimum-tls-version 1.2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--tags Proyecto=EntraID-Basico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Verificar que quedo activo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show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'{Estado:provisioningState, SKU:sku.name, TU:sku.capacity, AutoInflate:isAutoInflateEnabled}'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1"/>
              <w:left w:val="single" w:color="107C10" w:sz="14"/>
              <w:bottom w:val="single" w:color="107C10" w:sz="1"/>
              <w:right w:val="single" w:color="107C10" w:sz="1"/>
            </w:tcBorders>
            <w:shd w:fill="DFF0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  RESULTADO: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esperado: Estado=Succeeded, SKU=Standard, TU=1, AutoInflate=true.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6. Crear el Event Hub (instancia unica)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4"/>
              <w:bottom w:val="single" w:color="0078D4" w:sz="1"/>
              <w:right w:val="single" w:color="0078D4" w:sz="1"/>
            </w:tcBorders>
            <w:shd w:fill="D6EA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0"/>
                <w:szCs w:val="20"/>
              </w:rPr>
              <w:t xml:space="preserve">  NOTA:     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Aqui es la clave de la arquitectura basica: un solo hub recibe AuditLogs, SignInLogs y RiskEvents juntos, sin la complejidad de multiples hubs.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el unico Event Hub: eh-entra-todos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Recibe todos los logs de Entra ID en un solo canal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del Namespace, click en + Event Hub en el menu superior.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eh-entra-todos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Partition count: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retention: 1 (1 dia - el minimo en Standard).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Capture: OFF (no se requiere en esta guia basica).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Create.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eventhub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"${EH_HUB}"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--partition-count ${EH_PARTITIONS}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--message-retention ${EH_RETENTION}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Verificar creacion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eventhub show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"${EH_HUB}"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'{Hub:name, Particiones:partitionCount, Retencion:messageRetentionInDays, Estado:status}'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1"/>
              <w:left w:val="single" w:color="107C10" w:sz="14"/>
              <w:bottom w:val="single" w:color="107C10" w:sz="1"/>
              <w:right w:val="single" w:color="107C10" w:sz="1"/>
            </w:tcBorders>
            <w:shd w:fill="DFF0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  RESULTADO: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esperado: Hub=eh-entra-todos, Particiones=2, Retencion=1, Estado=Active.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7. Crear Consumer Groups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Consumer Groups permiten que distintos consumidores lean el mismo hub de forma independiente sin interferirse entre si. Cada consumidor necesita su propio Consumer Group.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Consumer Groups para Sentinel y Functions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Un Consumer Group por cada consumidor del stream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del namespace, click en el hub eh-entra-todos.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menu izquierdo click en Consumer groups.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Consumer group -&gt; Name: cg-sentinel -&gt;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Repetir y crear: cg-functions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Consumer Group para Microsoft Sentinel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eventhub consumer-group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"cg-sentinel"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--eventhub-name "${EH_HUB}"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Consumer Group para Azure Functions (opcional)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eventhub consumer-group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"cg-functions"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--eventhub-name "${EH_HUB}"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Listar todos los consumer groups del hub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eventhub consumer-group list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--eventhub-name "${EH_HUB}"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'[].name' --output table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Resultado esperado: $Default, cg-sentinel, cg-functions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8. Crear Authorization Rules (Acceso Seguro)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00" w:sz="1"/>
              <w:left w:val="single" w:color="E0B000" w:sz="14"/>
              <w:bottom w:val="single" w:color="E0B000" w:sz="1"/>
              <w:right w:val="single" w:color="E0B000" w:sz="1"/>
            </w:tcBorders>
            <w:shd w:fill="FFFB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  IMPORTANTE: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seguridad, nunca uses RootManageSharedAccessKey en produccion. Crea reglas especificas con el minimo de permisos necesarios (principio de menor privilegio).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reglas separadas de Send y Listen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Send para Entra ID, Listen para Sentinel y Functions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Regla SOLO ENVIO - para que Entra ID envie eventos al hub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authorization-rule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"entra-sender"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--rights Send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Regla SOLO LECTURA - para que Sentinel y Functions lean los eventos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authorization-rule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"sentinel-listener"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--rights Listen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Verificar las reglas creadas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authorization-rule list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'[].{Nombre:name, Derechos:rights}' --output table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Obtener y guardar el Connection String para Sentinel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Necesario para configurar el Data Connector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Obtener Connection String del listener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eventhubs namespace authorization-rule keys list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"sentinel-listener"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--namespace-name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primaryConnectionString --output tsv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IMPORTANTE: Copia y guarda esta cadena - la necesitaras en el Paso 10.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Obtener el Resource ID del Namespace (para Diagnostic Settings)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EH_NS_ID=$(az eventhubs namespace show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"${EH_NS}"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id --output tsv)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"Namespace Resource ID: ${EH_NS_ID}"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9. Configurar Diagnostic Settings en Microsoft Entra 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es el paso mas importante: conecta Entra ID con el Event Hub e inicia el streaming de todos los logs de identidad.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Configurar Diagnostic Settings desde Azure Portal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Metodo recomendado para la primera configuracion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Azure Portal, en el buscador escribir Microsoft Entra 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menu lateral izquierdo, seccion Monitoring, click en Diagnostic settings.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Add diagnostic setting.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 setting name: diag-entra-a-eventhub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Seleccionar las categorias de logs: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18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Captura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ALTAS, BAJAS y CAMBIOS de usuarios, grupos y roles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- obligatorio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LOGEOS interactivos de usuarios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- obligatorio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NonInteractiveUserSignInLogs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LOGEOS no interactivos (tokens, apps en background)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- recomendado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ServicePrincipalSignInLogs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ACCESOS de Service Principals (apps corporativas)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- recomendado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ManagedIdentitySignInLogs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ACCESOS de Managed Identities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RiskyUsers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detectados como riesgo por IA (requiere P2)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tienes P2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UserRiskEvents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riesgo de identidad (requiere P2)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tienes P2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SignInRiskEvents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en el momento del login (requiere P2)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tienes P2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Destination details, marcar: Stream to an event hub.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Subscription: tu suscripcion.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hub namespace: ehns-entra-basico.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hub name: eh-entra-todos.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hub policy name: entra-sender.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Save.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00" w:sz="1"/>
              <w:left w:val="single" w:color="E0B000" w:sz="14"/>
              <w:bottom w:val="single" w:color="E0B000" w:sz="1"/>
              <w:right w:val="single" w:color="E0B000" w:sz="1"/>
            </w:tcBorders>
            <w:shd w:fill="FFFB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  IMPORTANTE: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Despues de guardar, espera entre 5 y 15 minutos para que los primeros eventos fluyan al Event Hub. Este tiempo de propagacion es completamente normal.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10. Log Analytics Workspace y Microsoft Sentinel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el Log Analytics Workspace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Almacen de logs donde Sentinel guarda y analiza los eventos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buscador escribir Log Analytics workspaces.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Subscription y Resource group: los ya creados.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law-entra-basico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Region: East US 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Pricing tier: Pay-as-you-go.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Review + create -&gt; Create.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monitor log-analytics workspace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"${LA_WS}"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--location "${LOCATION}"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--sku PerGB2018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--retention-time 90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--tags Proyecto=EntraID-Basico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Obtener el Workspace ID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LA_ID=$(az monitor log-analytics workspace show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"${LA_WS}"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--query customerId --output tsv)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"Log Analytics Workspace ID: ${LA_ID}"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Habilitar Microsoft Sentinel sobre el Workspace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Activar el SIEM en el workspace recien creado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Portal: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buscador escribir Microsoft Sentinel.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Create.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el workspace law-entra-basico -&gt; click en Add.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Esperar aproximadamente 2 minutos mientras se activa.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Desde Azure CLI: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az sentinel onboarding-state create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--resource-group "${RG}"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--workspace-name "${LA_WS}" \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--name default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"Microsoft Sentinel habilitado correctamente"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11. Conectar Sentinel con Microsoft Entra ID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Configurar el Data Connector de Entra ID en Sentinel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Habilitar la ingesta de logs directamente en el SIEM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Opcion A - Conector Nativo de Entra ID (Recomendado para comenzar):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Microsoft Sentinel, menu izquierdo -&gt; Configuration -&gt; Data connectors.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buscador escribir Microsoft Entra 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el conector -&gt; Open connector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seccion Configuration, conectar cada categoria: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Logs -&gt; Click en Connect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Sign-In Logs -&gt; Click en Connect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Non-Interactive User Sign-In Logs -&gt; Click en Connect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Principal Sign-In Logs -&gt; Click en Connect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que el status de cada categoria cambia a Connected (palomita verde).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A2A" w:sz="1"/>
              <w:left w:val="single" w:color="3A7A2A" w:sz="14"/>
              <w:bottom w:val="single" w:color="3A7A2A" w:sz="1"/>
              <w:right w:val="single" w:color="3A7A2A" w:sz="1"/>
            </w:tcBorders>
            <w:shd w:fill="F0F7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A5A1A"/>
                <w:sz w:val="20"/>
                <w:szCs w:val="20"/>
              </w:rPr>
              <w:t xml:space="preserve">  CONSEJO:  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esta guia basica, la Opcion A (conector nativo) es la mas sencilla y directa. No requiere el Connection String del Event Hub porque Sentinel lee directamente desde Entra ID.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12. Validacion - Verificar que Todo Funciona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Generar eventos de prueba en Entra ID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Acciones simples para provocar eventos y verificar el flujo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en Entra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Esperado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de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usuario de prueba temporal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 - Add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el telefono o titulo del usuario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 - Update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Logeo exitoso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sesion con el usuario de prueba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SignInLogs - ResultType: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Logeo fallido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login 3 veces con password incorrecta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SignInLogs - ResultType: 50126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de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el usuario de prueba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 - Delete 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13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Verificar eventos en Sentinel con consultas KQL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Confirmar que los logs son visibles en el SIEM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Microsoft Sentinel -&gt; General -&gt; Logs, ejecutar estas consultas: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A7A"/>
          <w:sz w:val="23"/>
          <w:szCs w:val="23"/>
        </w:rPr>
        <w:t xml:space="preserve">KQL 1 - Ultimos AuditLogs (Altas, Bajas, Cambios)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AuditLogs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TimeGenerated &gt; ago(1h)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project TimeGenerated,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OperationName,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Result,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Iniciado_Por = tostring(InitiatedBy.user.userPrincipalName),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Usuario_Afectado = tostring(TargetResources[0].userPrincipalName)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order by TimeGenerated desc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take 20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A7A"/>
          <w:sz w:val="23"/>
          <w:szCs w:val="23"/>
        </w:rPr>
        <w:t xml:space="preserve">KQL 2 - Ultimos SignInLogs (Logeos exitosos y fallidos)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SigninLogs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TimeGenerated &gt; ago(1h)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project TimeGenerated,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UserPrincipalName,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AppDisplayName,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IPAddress,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Location,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ResultType,        // 0 = exitoso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ResultDescription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order by TimeGenerated desc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take 20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A7A"/>
          <w:sz w:val="23"/>
          <w:szCs w:val="23"/>
        </w:rPr>
        <w:t xml:space="preserve">KQL 3 - Resumen de operaciones por tipo (ultimas 24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AuditLogs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TimeGenerated &gt; ago(24h)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summarize Total = count() by OperationName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order by Total desc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4A7A"/>
          <w:sz w:val="23"/>
          <w:szCs w:val="23"/>
        </w:rPr>
        <w:t xml:space="preserve">KQL 4 - Logeos fallidos agrupados por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SigninLogs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TimeGenerated &gt; ago(1h)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ResultType != 0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summarize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Intentos     = count(),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IPs_Distintas = dcount(IPAddress),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Lista_IPs    = make_set(IPAddress)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by UserPrincipalName, ResultDescription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Intentos &gt; 2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order by Intentos desc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13. Crear una Alerta Basica en Microsoft Sentinel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Configuramos una alerta simple que detecta logeos fallidos multiples - el caso de uso mas comun en auditorias de identidad.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14</w:t>
            </w:r>
          </w:p>
        </w:tc>
        <w:tc>
          <w:tcPr>
            <w:tcW w:type="dxa" w:w="8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6E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4"/>
                <w:szCs w:val="24"/>
              </w:rPr>
              <w:t xml:space="preserve">Crear Analytics Rule para logeos fallidos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Sentinel -&gt; Configuration -&gt; Analytics -&gt; + Scheduled query rule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Microsoft Sentinel ir a Configuration -&gt; Analytics.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+ Create -&gt; Scheduled query rule.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Multiples Logeos Fallidos - Entra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Severity: Medium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pestana Set rule logic, pegar la siguiente consulta KQL: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Alerta: Usuario con mas de 5 intentos fallidos en 30 minutos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SigninLogs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TimeGenerated &gt; ago(30m)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ResultType != 0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UserPrincipalName != ""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summarize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Intentos      = count(),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IPs           = dcount(IPAddress),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ListaIPs      = make_set(IPAddress),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UltimoIntento = max(TimeGenerated)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by UserPrincipalName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where Intentos &gt; 5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extend Mensaje = strcat(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"Usuario: ", UserPrincipalName,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 | Intentos: ", Intentos,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 | IPs distintas: ", IPs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32"/>
              <w:left w:type="dxa" w:w="220"/>
              <w:bottom w:type="dxa" w:w="32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| project UltimoIntento, UserPrincipalName, Intentos, IPs, ListaIPs, Mensaje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scheduling: Every 5 minutes - Lookup data from last 30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 threshold: Greater than 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pestana Automated response: opcional, crear un Playbook de notificacion.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en Save.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1"/>
              <w:left w:val="single" w:color="107C10" w:sz="14"/>
              <w:bottom w:val="single" w:color="107C10" w:sz="1"/>
              <w:right w:val="single" w:color="107C10" w:sz="1"/>
            </w:tcBorders>
            <w:shd w:fill="DFF0D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  RESULTADO: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regla empieza a evaluarse en el siguiente ciclo de 5 minutos. Si en la ultima hora hubo logeos fallidos, puede disparar de inmediato.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14. Checklist de Validacion Final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000" w:sz="1"/>
              <w:left w:val="single" w:color="E0B000" w:sz="14"/>
              <w:bottom w:val="single" w:color="E0B000" w:sz="1"/>
              <w:right w:val="single" w:color="E0B000" w:sz="1"/>
            </w:tcBorders>
            <w:shd w:fill="FFFBE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  IMPORTANTE: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 cada item antes de declarar la configuracion como funcional. Firma con el equipo responsable.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4300"/>
        <w:gridCol w:w="9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 en la region correcta con tags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Hubs Namespace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Active, SKU Standard, Auto-Inflate habilitado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 eh-entra-todos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Creado, 2 particiones, 1 dia retencion, estado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cg-sentinel y cg-functions visibles en el 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Rule Send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entra-sender creada con derecho Send unicamente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Rule Listen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sentinel-listener creada con derecho Listen unicamente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 Settings Entra 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 y SignInLogs enviando eventos al 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 con 90 dias de retencion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sobre el workspace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Connector Entra ID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Connected en Sentinel para cada categoria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 visibles en KQL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alta/baja/cambio visibles en menos de 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SignInLogs visibles en KQL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Logeos visibles en Sentinel en menos de 2 minutos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Rule activa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de logeos fallidos activa y evaluandose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OK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78D4"/>
          <w:sz w:val="34"/>
          <w:szCs w:val="34"/>
        </w:rPr>
        <w:t xml:space="preserve">15. Costo Estimado y Proximos Pasos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15.1 Costo Estimado Mensual (Configuracion Basica)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Estimado (USD)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Hubs Namespace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Throughput Unit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~$10.80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 - Ingesta de eventos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 eventos/mes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GB ingeridos/mes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~$46.00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GB analizados/mes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~$49.20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basica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~$106 USD/mes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4"/>
              <w:bottom w:val="single" w:color="0078D4" w:sz="1"/>
              <w:right w:val="single" w:color="0078D4" w:sz="1"/>
            </w:tcBorders>
            <w:shd w:fill="D6EA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A7A"/>
                <w:sz w:val="20"/>
                <w:szCs w:val="20"/>
              </w:rPr>
              <w:t xml:space="preserve">  NOTA:     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Azure Cost Management + Budgets para monitorear el gasto real desde el primer dia.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15.2 Cuando Escalar a la Arquitectura Completa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Senial de que necesitas escalar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 recomendada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 de 3 consumidores distintos leyendo el mismo 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hubs separados por categoria de log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Necesitas retener logs mas de 7 dias en el 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Habilitar Event Hubs Capture hacia Blob Storage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Requieres cumplimiento regulatorio (ISO/SOC/GDPR)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+ politica de retencion en Storage 90-365 dias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Throttling frecuente (errores ServerBusy)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particiones o separar hubs por categoria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SOC necesita dashboards mas detallados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conectado a Log Analytics + KQL avanzado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requiere procesamiento o enriquecimiento de eventos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Azure Functions o Azure Stream Analytics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0078D4" w:sz="6" w:space="10"/>
        </w:pBdr>
        <w:spacing w:after="60" w:before="160"/>
        <w:jc w:val="center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Fin de la Guia de Configuracion Basica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 esta configuracion tienes un flujo funcional completo de auditoria de identidades con el minimo de complejidad y costo posible.</w:t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2026 - Uso Interno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66666"/>
        <w:sz w:val="18"/>
        <w:szCs w:val="18"/>
      </w:rPr>
      <w:t xml:space="preserve">Guia Basica - Azure Event Hubs + Microsoft Entra ID (1 Hub)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78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4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2026-03-20T04:11:07.138Z</dcterms:created>
  <dcterms:modified xsi:type="dcterms:W3CDTF">2026-03-20T04:11:07.139Z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