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Aquí tienes la versión actualizada con referencias oficiales de Snowflake y Microsoft: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urfsh8bfm90" w:id="0"/>
      <w:bookmarkEnd w:id="0"/>
      <w:r w:rsidDel="00000000" w:rsidR="00000000" w:rsidRPr="00000000">
        <w:rPr>
          <w:b w:val="1"/>
          <w:bCs w:val="1"/>
          <w:sz w:val="34"/>
          <w:szCs w:val="34"/>
          <w:rtl w:val="0"/>
        </w:rPr>
        <w:t xml:space="preserve">Snowflake: ¿Azure Marketplace vs. Suscripción Directa?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jgo0q6c1icu8" w:id="1"/>
      <w:bookmarkEnd w:id="1"/>
      <w:r w:rsidDel="00000000" w:rsidR="00000000" w:rsidRPr="00000000">
        <w:rPr>
          <w:b w:val="1"/>
          <w:bCs w:val="1"/>
          <w:color w:val="000000"/>
          <w:sz w:val="26"/>
          <w:szCs w:val="26"/>
          <w:rtl w:val="0"/>
        </w:rPr>
        <w:t xml:space="preserve">🔵 Comprar por el Azure Marketplace — La ventaja del MACC</w:t>
      </w:r>
    </w:p>
    <w:p w:rsidR="00000000" w:rsidDel="00000000" w:rsidP="00000000" w:rsidRDefault="00000000" w:rsidRPr="00000000" w14:paraId="00000005">
      <w:pPr>
        <w:spacing w:after="240" w:before="240" w:lineRule="auto"/>
        <w:rPr/>
      </w:pPr>
      <w:r w:rsidDel="00000000" w:rsidR="00000000" w:rsidRPr="00000000">
        <w:rPr>
          <w:rtl w:val="0"/>
        </w:rPr>
        <w:t xml:space="preserve">La documentación oficial de Microsoft (</w:t>
      </w:r>
      <w:hyperlink r:id="rId6">
        <w:r w:rsidDel="00000000" w:rsidR="00000000" w:rsidRPr="00000000">
          <w:rPr>
            <w:color w:val="1155cc"/>
            <w:u w:val="single"/>
            <w:rtl w:val="0"/>
          </w:rPr>
          <w:t xml:space="preserve">learn.microsoft.com</w:t>
        </w:r>
      </w:hyperlink>
      <w:r w:rsidDel="00000000" w:rsidR="00000000" w:rsidRPr="00000000">
        <w:rPr>
          <w:rtl w:val="0"/>
        </w:rPr>
        <w:t xml:space="preserve">) explica claramente el beneficio:</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El MACC (Microsoft Azure Consumption Commitment) es un acuerdo contractual donde tu organización se compromete a gastar una cantidad específica en Azure durante un período definido. Las compras elegibles en Microsoft Marketplace cuentan automáticamente para cumplir este compromiso.</w:t>
      </w:r>
    </w:p>
    <w:p w:rsidR="00000000" w:rsidDel="00000000" w:rsidP="00000000" w:rsidRDefault="00000000" w:rsidRPr="00000000" w14:paraId="00000007">
      <w:pPr>
        <w:spacing w:after="240" w:before="240" w:lineRule="auto"/>
        <w:rPr/>
      </w:pPr>
      <w:r w:rsidDel="00000000" w:rsidR="00000000" w:rsidRPr="00000000">
        <w:rPr>
          <w:rtl w:val="0"/>
        </w:rPr>
        <w:t xml:space="preserve">Un punto clave que muchos no saben: para que la compra cuente hacia el MACC, debes completarla a través del Azure Portal usando una suscripción de Azure vinculada al acuerdo de tu organización, haciendo clic en el botón "Get it in Azure portal". Las compras hechas directamente en Microsoft Marketplace con tarjeta de crédito </w:t>
      </w:r>
      <w:r w:rsidDel="00000000" w:rsidR="00000000" w:rsidRPr="00000000">
        <w:rPr>
          <w:b w:val="1"/>
          <w:bCs w:val="1"/>
          <w:rtl w:val="0"/>
        </w:rPr>
        <w:t xml:space="preserve">no</w:t>
      </w:r>
      <w:r w:rsidDel="00000000" w:rsidR="00000000" w:rsidRPr="00000000">
        <w:rPr>
          <w:rtl w:val="0"/>
        </w:rPr>
        <w:t xml:space="preserve"> cuentan hacia el MACC.</w:t>
      </w:r>
    </w:p>
    <w:p w:rsidR="00000000" w:rsidDel="00000000" w:rsidP="00000000" w:rsidRDefault="00000000" w:rsidRPr="00000000" w14:paraId="00000008">
      <w:pPr>
        <w:spacing w:after="240" w:before="240" w:lineRule="auto"/>
        <w:rPr/>
      </w:pPr>
      <w:r w:rsidDel="00000000" w:rsidR="00000000" w:rsidRPr="00000000">
        <w:rPr>
          <w:rtl w:val="0"/>
        </w:rPr>
        <w:t xml:space="preserve">Para identificar si Snowflake califica, las ofertas elegibles en Microsoft Marketplace muestran el badge "Azure benefit eligible". Puedes filtrar por esta opción en el portal.</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¿Cuándo conviene el Marketplace?</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La empresa tiene un MACC activo y necesita "quemarlo" antes de su fecha de vencimiento</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Si el MACC no se cumple antes de la fecha de vencimiento, se aplica un cargo por déficit (shortfall charge) sobre el saldo restante — por eso usar Snowflake vía Marketplace puede ser estratégico</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Se desea facturación consolidada en la factura de Azure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6zm8vpv9aif" w:id="2"/>
      <w:bookmarkEnd w:id="2"/>
      <w:r w:rsidDel="00000000" w:rsidR="00000000" w:rsidRPr="00000000">
        <w:rPr>
          <w:b w:val="1"/>
          <w:bCs w:val="1"/>
          <w:color w:val="000000"/>
          <w:sz w:val="26"/>
          <w:szCs w:val="26"/>
          <w:rtl w:val="0"/>
        </w:rPr>
        <w:t xml:space="preserve">🟡 Suscripción Directa con Snowflake — La ventaja en precio y flexibilidad</w:t>
      </w:r>
    </w:p>
    <w:p w:rsidR="00000000" w:rsidDel="00000000" w:rsidP="00000000" w:rsidRDefault="00000000" w:rsidRPr="00000000" w14:paraId="0000000F">
      <w:pPr>
        <w:spacing w:after="240" w:before="240" w:lineRule="auto"/>
        <w:rPr/>
      </w:pPr>
      <w:r w:rsidDel="00000000" w:rsidR="00000000" w:rsidRPr="00000000">
        <w:rPr>
          <w:rtl w:val="0"/>
        </w:rPr>
        <w:t xml:space="preserve">La documentación oficial de Snowflake (</w:t>
      </w:r>
      <w:hyperlink r:id="rId7">
        <w:r w:rsidDel="00000000" w:rsidR="00000000" w:rsidRPr="00000000">
          <w:rPr>
            <w:color w:val="1155cc"/>
            <w:u w:val="single"/>
            <w:rtl w:val="0"/>
          </w:rPr>
          <w:t xml:space="preserve">docs.snowflake.com</w:t>
        </w:r>
      </w:hyperlink>
      <w:r w:rsidDel="00000000" w:rsidR="00000000" w:rsidRPr="00000000">
        <w:rPr>
          <w:rtl w:val="0"/>
        </w:rPr>
        <w:t xml:space="preserve">) describe su propio modelo de compromiso:</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El "capacity commitment" es parte de un contrato que permite a los clientes prepagar por el uso esperado de recursos Snowflake. El mínimo para un contrato de capacidad comprometida es de $25,000.</w:t>
      </w:r>
    </w:p>
    <w:p w:rsidR="00000000" w:rsidDel="00000000" w:rsidP="00000000" w:rsidRDefault="00000000" w:rsidRPr="00000000" w14:paraId="00000011">
      <w:pPr>
        <w:spacing w:after="240" w:before="240" w:lineRule="auto"/>
        <w:rPr/>
      </w:pPr>
      <w:r w:rsidDel="00000000" w:rsidR="00000000" w:rsidRPr="00000000">
        <w:rPr>
          <w:rtl w:val="0"/>
        </w:rPr>
        <w:t xml:space="preserve">En cuanto a los descuentos, al comprometerse a créditos por adelantado, los clientes obtienen descuentos de entre 10% y 30% comparado con el precio on-demand. Además, según experiencias reales documentadas en Vendr, algunos clientes lograron aumentar sus descuentos comprometiendo crecimiento y firmando deals multi-año.</w:t>
      </w:r>
    </w:p>
    <w:p w:rsidR="00000000" w:rsidDel="00000000" w:rsidP="00000000" w:rsidRDefault="00000000" w:rsidRPr="00000000" w14:paraId="00000012">
      <w:pPr>
        <w:spacing w:after="240" w:before="240" w:lineRule="auto"/>
        <w:rPr/>
      </w:pPr>
      <w:r w:rsidDel="00000000" w:rsidR="00000000" w:rsidRPr="00000000">
        <w:rPr>
          <w:rtl w:val="0"/>
        </w:rPr>
        <w:t xml:space="preserve">Snowflake también tiene su propio programa equivalente al MACC, llamado </w:t>
      </w:r>
      <w:r w:rsidDel="00000000" w:rsidR="00000000" w:rsidRPr="00000000">
        <w:rPr>
          <w:b w:val="1"/>
          <w:bCs w:val="1"/>
          <w:rtl w:val="0"/>
        </w:rPr>
        <w:t xml:space="preserve">Marketplace Capacity Drawdown (MCD)</w:t>
      </w:r>
      <w:r w:rsidDel="00000000" w:rsidR="00000000" w:rsidRPr="00000000">
        <w:rPr>
          <w:rtl w:val="0"/>
        </w:rPr>
        <w:t xml:space="preserve">. Según el blog oficial de Snowflake (</w:t>
      </w:r>
      <w:hyperlink r:id="rId8">
        <w:r w:rsidDel="00000000" w:rsidR="00000000" w:rsidRPr="00000000">
          <w:rPr>
            <w:color w:val="1155cc"/>
            <w:u w:val="single"/>
            <w:rtl w:val="0"/>
          </w:rPr>
          <w:t xml:space="preserve">snowflake.com/blog</w:t>
        </w:r>
      </w:hyperlink>
      <w:r w:rsidDel="00000000" w:rsidR="00000000" w:rsidRPr="00000000">
        <w:rPr>
          <w:rtl w:val="0"/>
        </w:rPr>
        <w:t xml:space="preserve">):</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El programa MCD ofrece flexibilidad de gasto: además de usar los fondos comprometidos para compute y storage de Snowflake, los clientes pueden usar esos dólares comprometidos para adquirir soluciones de partners en el Snowflake Marketplace. No hay riesgo al inscribirse, ya que puedes decidir flexiblemente si los fondos se usan para Snowflake o para soluciones de partners.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n104lwsjuahz" w:id="3"/>
      <w:bookmarkEnd w:id="3"/>
      <w:r w:rsidDel="00000000" w:rsidR="00000000" w:rsidRPr="00000000">
        <w:rPr>
          <w:b w:val="1"/>
          <w:bCs w:val="1"/>
          <w:color w:val="000000"/>
          <w:sz w:val="26"/>
          <w:szCs w:val="26"/>
          <w:rtl w:val="0"/>
        </w:rPr>
        <w:t xml:space="preserve">⚖️ Tabla comparativa con fuentes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4.9598764269304"/>
        <w:gridCol w:w="3186.0392570545905"/>
        <w:gridCol w:w="2984.5126775421018"/>
        <w:tblGridChange w:id="0">
          <w:tblGrid>
            <w:gridCol w:w="2854.9598764269304"/>
            <w:gridCol w:w="3186.0392570545905"/>
            <w:gridCol w:w="2984.512677542101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Azure Marketplace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Suscripción Directa con Snowflake</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Cuenta para MACC de Microsoft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Sí (si tiene badge "Azure benefit eligible")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No</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Descuentos por volumen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Limitados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10–30% con capacidad comprometida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Facturación unificada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En factura Azure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En factura Snowflake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Programa equivalente de "drawdown"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MACC de Microsoft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MCD de Snowflake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Negociación de rollover/créditos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Difícil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Negociable directamente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Monto mínimo de 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No definido públicamente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$25,000 USD</w:t>
            </w:r>
          </w:p>
        </w:tc>
      </w:tr>
    </w:tbl>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ytuqlo5lrzw5" w:id="4"/>
      <w:bookmarkEnd w:id="4"/>
      <w:r w:rsidDel="00000000" w:rsidR="00000000" w:rsidRPr="00000000">
        <w:rPr>
          <w:b w:val="1"/>
          <w:bCs w:val="1"/>
          <w:color w:val="000000"/>
          <w:sz w:val="26"/>
          <w:szCs w:val="26"/>
          <w:rtl w:val="0"/>
        </w:rPr>
        <w:t xml:space="preserve">💡 Recomendación práctica</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Si el cliente tiene MACC con Microsoft y necesita quemarlo</w:t>
      </w:r>
      <w:r w:rsidDel="00000000" w:rsidR="00000000" w:rsidRPr="00000000">
        <w:rPr>
          <w:rFonts w:ascii="Arial Unicode MS" w:cs="Arial Unicode MS" w:eastAsia="Arial Unicode MS" w:hAnsi="Arial Unicode MS"/>
          <w:rtl w:val="0"/>
        </w:rPr>
        <w:t xml:space="preserve"> → Azure Marketplace es la opción ganadora, especialmente si Snowflake tiene el badge "Azure benefit eligible".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Si el cliente no tiene MACC o ya lo cubrió</w:t>
      </w:r>
      <w:r w:rsidDel="00000000" w:rsidR="00000000" w:rsidRPr="00000000">
        <w:rPr>
          <w:rFonts w:ascii="Arial Unicode MS" w:cs="Arial Unicode MS" w:eastAsia="Arial Unicode MS" w:hAnsi="Arial Unicode MS"/>
          <w:rtl w:val="0"/>
        </w:rPr>
        <w:t xml:space="preserve"> → negocia directo con Snowflake para acceder a los descuentos escalonados de capacidad comprometida.</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La jugada óptima</w:t>
      </w:r>
      <w:r w:rsidDel="00000000" w:rsidR="00000000" w:rsidRPr="00000000">
        <w:rPr>
          <w:rtl w:val="0"/>
        </w:rPr>
        <w:t xml:space="preserve"> en muchos casos es: negociar precio y condiciones con Snowflake, pero cerrar la transacción vía </w:t>
      </w:r>
      <w:r w:rsidDel="00000000" w:rsidR="00000000" w:rsidRPr="00000000">
        <w:rPr>
          <w:b w:val="1"/>
          <w:bCs w:val="1"/>
          <w:rtl w:val="0"/>
        </w:rPr>
        <w:t xml:space="preserve">Private Offer en Azure Marketplace</w:t>
      </w:r>
      <w:r w:rsidDel="00000000" w:rsidR="00000000" w:rsidRPr="00000000">
        <w:rPr>
          <w:rtl w:val="0"/>
        </w:rPr>
        <w:t xml:space="preserve">, lo que permite combinar el descuento negociado con el beneficio del MACC.</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arn.microsoft.com/en-us/marketplace/azure-consumption-commitment-benefit" TargetMode="External"/><Relationship Id="rId7" Type="http://schemas.openxmlformats.org/officeDocument/2006/relationships/hyperlink" Target="https://docs.snowflake.com/en/collaboration/marketplace-capacity-drawdown" TargetMode="External"/><Relationship Id="rId8" Type="http://schemas.openxmlformats.org/officeDocument/2006/relationships/hyperlink" Target="https://www.snowflake.com/en/blog/marketplace-capacity-drawdown-program-strategic-sp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