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REPORTE DE ESTATUS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DE CUENTAS Y PROYECTOS</w:t>
      </w:r>
    </w:p>
    <w:p>
      <w:pPr>
        <w:spacing w:after="4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Responsable: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 del Responsable]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Área / Rol: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[Área o Rol]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Período: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[DD/MM/AAAA  –  DD/MM/AAAA]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Presentado a: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 del Jefe / Área]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Versión: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8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Breve descripción del período cubierto, principales logros, riesgos identificados y próximos pasos estratégicos. Máximo 5 líneas.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Indicadores Clave del Período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2270"/>
        <w:gridCol w:w="2270"/>
        <w:gridCol w:w="2270"/>
      </w:tblGrid>
      <w:tr>
        <w:trPr>
          <w:tblHeader/>
        </w:trPr>
        <w:tc>
          <w:tcPr>
            <w:tcW w:type="dxa" w:w="227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de Cuentas</w:t>
            </w:r>
          </w:p>
        </w:tc>
        <w:tc>
          <w:tcPr>
            <w:tcW w:type="dxa" w:w="227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Cuentas en Verde</w:t>
            </w:r>
          </w:p>
        </w:tc>
        <w:tc>
          <w:tcPr>
            <w:tcW w:type="dxa" w:w="227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Cuentas en Riesgo</w:t>
            </w:r>
          </w:p>
        </w:tc>
        <w:tc>
          <w:tcPr>
            <w:tcW w:type="dxa" w:w="227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Cuentas Críticas</w:t>
            </w:r>
          </w:p>
        </w:tc>
      </w:tr>
      <w:tr>
        <w:tc>
          <w:tcPr>
            <w:tcW w:type="dxa" w:w="22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[##]</w:t>
            </w:r>
          </w:p>
        </w:tc>
        <w:tc>
          <w:tcPr>
            <w:tcW w:type="dxa" w:w="22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32"/>
                <w:szCs w:val="32"/>
              </w:rPr>
              <w:t xml:space="preserve">[##]</w:t>
            </w:r>
          </w:p>
        </w:tc>
        <w:tc>
          <w:tcPr>
            <w:tcW w:type="dxa" w:w="22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2"/>
                <w:szCs w:val="32"/>
              </w:rPr>
              <w:t xml:space="preserve">[##]</w:t>
            </w:r>
          </w:p>
        </w:tc>
        <w:tc>
          <w:tcPr>
            <w:tcW w:type="dxa" w:w="227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0000"/>
                <w:sz w:val="32"/>
                <w:szCs w:val="32"/>
              </w:rPr>
              <w:t xml:space="preserve">[##]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ESTATUS DE CUENTAS</w:t>
      </w:r>
    </w:p>
    <w:p>
      <w:r>
        <w:rPr>
          <w:rFonts w:ascii="Arial" w:cs="Arial" w:eastAsia="Arial" w:hAnsi="Arial"/>
          <w:color w:val="555555"/>
          <w:sz w:val="19"/>
          <w:szCs w:val="19"/>
        </w:rPr>
        <w:t xml:space="preserve">Semáforo:  ● Verde = Sin problemas   ● Amarillo = Atención requerida   ● Rojo = Riesgo alto / Escalado</w:t>
      </w:r>
    </w:p>
    <w:p>
      <w:pPr>
        <w:spacing w:after="1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440"/>
        <w:gridCol w:w="1440"/>
        <w:gridCol w:w="1440"/>
        <w:gridCol w:w="152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Cuenta / Cliente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 Actual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Avance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Estatus</w:t>
            </w:r>
          </w:p>
        </w:tc>
        <w:tc>
          <w:tcPr>
            <w:tcW w:type="dxa" w:w="152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Próxima Acción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C-001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[Nombre Cliente A]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[Propuesta]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● Verde</w:t>
            </w:r>
          </w:p>
        </w:tc>
        <w:tc>
          <w:tcPr>
            <w:tcW w:type="dxa" w:w="1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[Enviar propuesta el DD/MM]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C-002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[Nombre Cliente B]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[Negociación]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966"/>
                <w:sz w:val="20"/>
                <w:szCs w:val="20"/>
              </w:rPr>
              <w:t xml:space="preserve">● Amarillo</w:t>
            </w:r>
          </w:p>
        </w:tc>
        <w:tc>
          <w:tcPr>
            <w:tcW w:type="dxa" w:w="1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[Reunión de seguimiento DD/MM]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C-003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[Nombre Cliente C]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[Implementación]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0000"/>
                <w:sz w:val="20"/>
                <w:szCs w:val="20"/>
              </w:rPr>
              <w:t xml:space="preserve">● Rojo</w:t>
            </w:r>
          </w:p>
        </w:tc>
        <w:tc>
          <w:tcPr>
            <w:tcW w:type="dxa" w:w="1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[Escalar con dirección DD/MM]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C-004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C-005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C-006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DETALLE POR CUENTA</w:t>
      </w:r>
    </w:p>
    <w:p>
      <w:pPr>
        <w:pStyle w:val="Heading2"/>
      </w:pPr>
      <w:r>
        <w:rPr>
          <w:rFonts w:ascii="Arial" w:cs="Arial" w:eastAsia="Arial" w:hAnsi="Arial"/>
        </w:rPr>
        <w:t xml:space="preserve">3.1  [Nombre Cliente A] — C-001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Sector: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[Industria / Sector]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Valor del contrato: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 inicio / fin: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[DD/MM/AAAA]  –  [DD/MM/AAAA]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Contacto clave: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[Nombre]  |  [Cargo]  |  [Correo]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Estatus general:</w:t>
            </w:r>
          </w:p>
        </w:tc>
        <w:tc>
          <w:tcPr>
            <w:tcW w:type="dxa" w:w="6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AD47"/>
                <w:sz w:val="20"/>
                <w:szCs w:val="20"/>
              </w:rPr>
              <w:t xml:space="preserve">● Verde — En tiempo y sin bloqueos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Desglose de Actividades (WBS)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40"/>
        <w:gridCol w:w="1440"/>
        <w:gridCol w:w="1440"/>
        <w:gridCol w:w="10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Actividad / Entregable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F. Compromiso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F. Real / Estimada</w:t>
            </w:r>
          </w:p>
        </w:tc>
        <w:tc>
          <w:tcPr>
            <w:tcW w:type="dxa" w:w="106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[Actividad o entregable]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● Verde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[Actividad o entregable]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966"/>
                <w:sz w:val="20"/>
                <w:szCs w:val="20"/>
              </w:rPr>
              <w:t xml:space="preserve">● Amarillo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[Actividad o entregable]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● Verde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Comentarios / Observaciones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[Riesgo identificado o punto de atención]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[Acción tomada o próximo paso]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[Apoyo requerido de otras áreas]</w:t>
      </w:r>
    </w:p>
    <w:p>
      <w:pPr>
        <w:spacing w:after="3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[Nombre Cliente B] — C-002</w:t>
      </w:r>
    </w:p>
    <w:p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[Repetir la misma estructura de la sección 3.1 para cada cuenta]</w:t>
      </w:r>
    </w:p>
    <w:p>
      <w:pPr>
        <w:spacing w:after="3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RIESGOS Y BLOQUEOS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40"/>
        <w:gridCol w:w="1440"/>
        <w:gridCol w:w="31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Riesgo / Bloqueo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Cuenta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31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 de Mitigación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[Descripción del riesgo]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[C-00X]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[Alta / Media / Baja]</w:t>
            </w:r>
          </w:p>
        </w:tc>
        <w:tc>
          <w:tcPr>
            <w:tcW w:type="dxa" w:w="3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[Acción a tomar]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[Descripción del riesgo]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[C-00X]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[Alta / Media / Baja]</w:t>
            </w:r>
          </w:p>
        </w:tc>
        <w:tc>
          <w:tcPr>
            <w:tcW w:type="dxa" w:w="3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[Acción a tomar]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[Descripción del riesgo]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[C-00X]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[Alta / Media / Baja]</w:t>
            </w:r>
          </w:p>
        </w:tc>
        <w:tc>
          <w:tcPr>
            <w:tcW w:type="dxa" w:w="3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[Acción a tomar]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PRÓXIMOS PASOS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1440"/>
        <w:gridCol w:w="234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Cuenta</w:t>
            </w:r>
          </w:p>
        </w:tc>
        <w:tc>
          <w:tcPr>
            <w:tcW w:type="dxa" w:w="14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2340"/>
            <w:gridSpan w:val="1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[Acción concreta]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[Cliente / Proyecto]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[Acción concreta]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[Cliente / Proyecto]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[Acción concreta]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[Cliente / Proyecto]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[Acción concreta]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[Cliente / Proyecto]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[Nombre]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NOTAS ADICIONALES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[Cualquier comentario, solicitud de apoyo o información complementaria que deba conocer el área directiva.]</w:t>
      </w:r>
    </w:p>
    <w:p>
      <w:pPr>
        <w:spacing w:after="600"/>
      </w:pPr>
      <w:r>
        <w:t xml:space="preserve"/>
      </w:r>
    </w:p>
    <w:p>
      <w:pPr>
        <w:pBdr>
          <w:top w:val="single" w:color="2E75B6" w:sz="6" w:space="4"/>
        </w:pBdr>
        <w:spacing w:before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[Nombre del Responsable]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[Cargo]   |   [Correo]   |   [Teléfono]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[Nombre del Responsable]  |  [Área / Departamento]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REPORTE DE ESTATUS DE CUENTAS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Fecha: [DD/MM/AAAA]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2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2026-05-30T22:26:27.306Z</dcterms:created>
  <dcterms:modified xsi:type="dcterms:W3CDTF">2026-05-30T22:26:27.307Z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