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B2545"/>
          <w:sz w:val="60"/>
          <w:szCs w:val="60"/>
        </w:rPr>
        <w:t xml:space="preserve">PROPUESTA DE SERVICIOS</w:t>
      </w:r>
    </w:p>
    <w:p>
      <w:pPr>
        <w:pBdr>
          <w:bottom w:val="single" w:color="00838F" w:sz="8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1565C0"/>
          <w:sz w:val="42"/>
          <w:szCs w:val="42"/>
        </w:rPr>
        <w:t xml:space="preserve">Solucion VPN Hibrida en Azure</w:t>
      </w:r>
    </w:p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Point-to-Site (P2S) + Site-to-Site (S2S)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455A64"/>
          <w:sz w:val="24"/>
          <w:szCs w:val="24"/>
        </w:rPr>
        <w:t xml:space="preserve">80 Usuarios Windows | File Server Azure | Recursos On-Premise</w:t>
      </w:r>
    </w:p>
    <w:p>
      <w:pPr>
        <w:spacing w:after="0" w:before="260"/>
      </w:pPr>
      <w: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00"/>
      </w:tblGrid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Cliente:</w:t>
            </w:r>
          </w:p>
        </w:tc>
        <w:tc>
          <w:tcPr>
            <w:tcW w:type="dxa" w:w="4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[Nombre del Cliente]</w:t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Preparado por:</w:t>
            </w:r>
          </w:p>
        </w:tc>
        <w:tc>
          <w:tcPr>
            <w:tcW w:type="dxa" w:w="4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[Nombre del Consultor]</w:t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Version:</w:t>
            </w:r>
          </w:p>
        </w:tc>
        <w:tc>
          <w:tcPr>
            <w:tcW w:type="dxa" w:w="4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2.0 — P2S + S2S Hibrida</w:t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Fecha:</w:t>
            </w:r>
          </w:p>
        </w:tc>
        <w:tc>
          <w:tcPr>
            <w:tcW w:type="dxa" w:w="4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Marzo 2026</w:t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Vigencia:</w:t>
            </w:r>
          </w:p>
        </w:tc>
        <w:tc>
          <w:tcPr>
            <w:tcW w:type="dxa" w:w="4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 dias calendario</w:t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Confidencialidad:</w:t>
            </w:r>
          </w:p>
        </w:tc>
        <w:tc>
          <w:tcPr>
            <w:tcW w:type="dxa" w:w="4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Documento Confidencial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shd w:fill="0B2545" w:val="clear"/>
        <w:spacing w:after="100" w:before="100"/>
        <w:jc w:val="center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CONFIDENCIAL — USO EXCLUSIVO DEL CLIENTE  </w:t>
      </w:r>
    </w:p>
    <w:p>
      <w:pPr>
        <w:spacing w:after="0" w:before="0"/>
      </w:pPr>
      <w:r>
        <w:br/>
      </w:r>
    </w:p>
    <w:p>
      <w:pPr>
        <w:shd w:fill="0B2545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00838F"/>
          <w:sz w:val="30"/>
          <w:szCs w:val="30"/>
        </w:rPr>
        <w:t xml:space="preserve">01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RESUMEN EJECUTIVO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La presente propuesta describe los servicios profesionales para implementar una solucion de conectividad hibrida completa sobre Microsoft Azure. La solucion combina dos modalidades de VPN sobre el mismo Azure VPN Gateway: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VPN Point-to-Site (P2S): permite que los 80 usuarios con equipos Windows se conecten de forma segura desde cualquier ubicacion hacia los recursos en Azure y on-premise, utilizando el cliente VPN de Azure con autenticacion Azure AD y protocolo OpenVPN.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VPN Site-to-Site (S2S): crea un tunel IPsec/IKEv2 permanente y cifrado entre la red on-premise del cliente (oficina, datacenter o sucursal) y la Virtual Network de Azure, permitiendo que los recursos en la nube y en las instalaciones fisicas se comuniquen como si estuvieran en la misma red privada.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Gracias a la combinacion P2S + S2S sobre el mismo VPN Gateway (VpnGw1), los usuarios remotos tendran acceso unificado tanto al File Server en Azure como a cualquier servidor, aplicacion o recurso alojado en las instalaciones del cliente, sin necesidad de dos conexiones VPN separadas.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80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4F7"/>
                <w:sz w:val="18"/>
                <w:szCs w:val="18"/>
              </w:rPr>
              <w:t xml:space="preserve">Usuarios Windows (P2S)</w:t>
            </w:r>
          </w:p>
        </w:tc>
        <w:tc>
          <w:tcPr>
            <w:tcW w:type="dxa" w:w="234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0838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P2S
+S2S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4F7"/>
                <w:sz w:val="18"/>
                <w:szCs w:val="18"/>
              </w:rPr>
              <w:t xml:space="preserve">VPN Hibrida Unificada</w:t>
            </w:r>
          </w:p>
        </w:tc>
        <w:tc>
          <w:tcPr>
            <w:tcW w:type="dxa" w:w="234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B2545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99.9%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4F7"/>
                <w:sz w:val="18"/>
                <w:szCs w:val="18"/>
              </w:rPr>
              <w:t xml:space="preserve">SLA Azure VPN Gateway</w:t>
            </w:r>
          </w:p>
        </w:tc>
        <w:tc>
          <w:tcPr>
            <w:tcW w:type="dxa" w:w="234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976D2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8-10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4F7"/>
                <w:sz w:val="18"/>
                <w:szCs w:val="18"/>
              </w:rPr>
              <w:t xml:space="preserve">Semanas de impl.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hd w:fill="0B2545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00838F"/>
          <w:sz w:val="30"/>
          <w:szCs w:val="30"/>
        </w:rPr>
        <w:t xml:space="preserve">02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OBJETIVO DEL SERVICIO</w:t>
      </w:r>
    </w:p>
    <w:p>
      <w:pPr>
        <w:spacing w:after="0" w:before="12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Objetivo General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Implementar una solucion de conectividad hibrida segura basada en Azure VPN Gateway que permita a 80 usuarios remotos con Windows acceder tanto al File Server corporativo en Azure como a los recursos y aplicaciones alojados en las instalaciones fisicas del cliente (on-premise), todo a traves de una unica conexion VPN cifrada, administrada de forma centralizada desde la nube.</w:t>
      </w:r>
    </w:p>
    <w:p>
      <w:pPr>
        <w:spacing w:after="0" w:before="10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Objetivos Especificos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Disenar la arquitectura de red hibrida (VNet Azure + red on-premise) bajo mejores practicas de Microsoft CAF.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Desplegar Azure VPN Gateway SKU VpnGw1 con soporte simultaneo para P2S (hasta 250 usuarios) y S2S.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Configurar el tunel VPN P2S con protocolo OpenVPN y autenticacion Azure AD (MFA incluido) para los 80 usuarios.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Configurar el tunel VPN S2S con protocolo IKEv2/IPsec entre Azure y el dispositivo VPN on-premise del cliente.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Implementar el Local Network Gateway en Azure que representa la red y la IP publica del sitio on-premise.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Desplegar y configurar el File Server en Azure (Azure Files o VM Windows Server) con permisos por grupos AD.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Configurar el enrutamiento para que los usuarios P2S puedan alcanzar tanto subredes Azure como subredes on-premise.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Instalar y configurar el Azure VPN Client en los 80 equipos Windows de los usuarios.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Integrar logs de ambos tuneles VPN con Log Analytics para auditoria y monitoreo centralizado.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Documentar la solucion completa y capacitar al equipo de TI del cliente.</w:t>
      </w:r>
    </w:p>
    <w:p>
      <w:pPr>
        <w:spacing w:after="0" w:before="0"/>
      </w:pPr>
      <w:r>
        <w:br/>
      </w:r>
    </w:p>
    <w:p>
      <w:pPr>
        <w:shd w:fill="0B2545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00838F"/>
          <w:sz w:val="30"/>
          <w:szCs w:val="30"/>
        </w:rPr>
        <w:t xml:space="preserve">03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ARQUITECTURA DE LA SOLUCION HIBRIDA</w:t>
      </w:r>
    </w:p>
    <w:p>
      <w:pPr>
        <w:spacing w:after="0" w:before="12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Diagrama de Arquitectura — VPN P2S + S2S sobre Azure VPN Gateway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La arquitectura hibrida permite que los usuarios remotos y la red on-premise convivan en el mismo ecosistema de conectividad. El Azure VPN Gateway actua como el hub central que orquesta ambos tipos de tuneles simultaneamente.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38F" w:sz="1"/>
              <w:left w:val="single" w:color="00838F" w:sz="1"/>
              <w:bottom w:val="single" w:color="00838F" w:sz="1"/>
              <w:right w:val="single" w:color="00838F" w:sz="1"/>
            </w:tcBorders>
            <w:shd w:fill="0B2545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00838F"/>
                <w:sz w:val="21"/>
                <w:szCs w:val="21"/>
              </w:rPr>
              <w:t xml:space="preserve">USUARIOS REMOTOS (80 equipos Windows)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color w:val="D0E4F7"/>
                <w:sz w:val="18"/>
                <w:szCs w:val="18"/>
              </w:rPr>
              <w:t xml:space="preserve">Azure VPN Client | OpenVPN | Azure AD MFA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color w:val="FFF3E0"/>
                <w:sz w:val="18"/>
                <w:szCs w:val="18"/>
              </w:rPr>
              <w:t xml:space="preserve">|  Tunel P2S (OpenVPN/TLS 1.2+)  |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color w:val="444466"/>
                <w:sz w:val="16"/>
                <w:szCs w:val="16"/>
              </w:rPr>
              <w:t xml:space="preserve">====================================================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1"/>
                <w:szCs w:val="21"/>
              </w:rPr>
              <w:t xml:space="preserve">AZURE VIRTUAL NETWORK  (ej. 10.1.0.0/16)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color w:val="D0E4F7"/>
                <w:sz w:val="19"/>
                <w:szCs w:val="19"/>
              </w:rPr>
              <w:t xml:space="preserve">[ GatewaySubnet /27 ]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FF3E0"/>
                <w:sz w:val="22"/>
                <w:szCs w:val="22"/>
              </w:rPr>
              <w:t xml:space="preserve">AZURE VPN GATEWAY (VpnGw1)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color w:val="D0E4F7"/>
                <w:sz w:val="17"/>
                <w:szCs w:val="17"/>
              </w:rPr>
              <w:t xml:space="preserve">P2S: Pool 172.16.0.0/24  |  S2S: IPsec/IKEv2  |  BGP (opcional)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color w:val="FFFFFF"/>
                <w:sz w:val="18"/>
                <w:szCs w:val="18"/>
              </w:rPr>
              <w:t xml:space="preserve">|                              |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color w:val="FFFFFF"/>
                <w:sz w:val="19"/>
                <w:szCs w:val="19"/>
              </w:rPr>
              <w:t xml:space="preserve">[ Subnet Recursos /24 ]        [ Tunel S2S — IPsec/IKEv2 ]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color w:val="D0E4F7"/>
                <w:sz w:val="18"/>
                <w:szCs w:val="18"/>
              </w:rPr>
              <w:t xml:space="preserve">File Server Azure              |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00838F"/>
                <w:sz w:val="19"/>
                <w:szCs w:val="19"/>
              </w:rPr>
              <w:t xml:space="preserve">(Azure Files / VM WS2022)      RED ON-PREMISE (ej. 192.168.0.0/24)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color w:val="D0E4F7"/>
                <w:sz w:val="18"/>
                <w:szCs w:val="18"/>
              </w:rPr>
              <w:t xml:space="preserve">                               Router/FW VPN compatible (IKEv2/IPsec)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color w:val="D0E4F7"/>
                <w:sz w:val="17"/>
                <w:szCs w:val="17"/>
              </w:rPr>
              <w:t xml:space="preserve">                               Servidores | ERP | Impresoras | NAS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color w:val="444466"/>
                <w:sz w:val="16"/>
                <w:szCs w:val="16"/>
              </w:rPr>
              <w:t xml:space="preserve">====================================================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color w:val="D0E4F7"/>
                <w:sz w:val="18"/>
                <w:szCs w:val="18"/>
              </w:rPr>
              <w:t xml:space="preserve">[ Log Analytics Workspace ]  |  [ Azure Monitor ]  |  [ Azure AD / Entra ID ]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hd w:fill="FFF3E0" w:val="clear"/>
        <w:spacing w:after="80" w:before="80"/>
        <w:ind w:left="140" w:right="140"/>
      </w:pPr>
      <w:r>
        <w:rPr>
          <w:rFonts w:ascii="Arial" w:cs="Arial" w:eastAsia="Arial" w:hAnsi="Arial"/>
          <w:i/>
          <w:iCs/>
          <w:color w:val="E65100"/>
          <w:sz w:val="18"/>
          <w:szCs w:val="18"/>
        </w:rPr>
        <w:t xml:space="preserve">  Flujo de un usuario remoto: Se conecta con Azure VPN Client → autentica con Azure AD (MFA) → el tunel P2S se establece → el gateway enruta su trafico hacia Azure (File Server) o hacia on-premise (via tunel S2S) segun el destino solicitado. Una sola conexion VPN, acceso a ambos mundos.</w:t>
      </w:r>
    </w:p>
    <w:p>
      <w:pPr>
        <w:spacing w:after="0" w:before="12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Como conviven P2S y S2S en el mismo Gateway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3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VPN Point-to-Site (P2S)</w:t>
            </w:r>
          </w:p>
        </w:tc>
        <w:tc>
          <w:tcPr>
            <w:tcW w:type="dxa" w:w="3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VPN Site-to-Site (S2S)</w:t>
            </w:r>
          </w:p>
        </w:tc>
      </w:tr>
      <w:tr>
        <w:tc>
          <w:tcPr>
            <w:tcW w:type="dxa" w:w="2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Proposito</w:t>
            </w:r>
          </w:p>
        </w:tc>
        <w:tc>
          <w:tcPr>
            <w:tcW w:type="dxa" w:w="3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Conectar usuarios individuales desde cualquier lugar</w:t>
            </w:r>
          </w:p>
        </w:tc>
        <w:tc>
          <w:tcPr>
            <w:tcW w:type="dxa" w:w="3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Conectar la red on-premise con Azure permanentemente</w:t>
            </w:r>
          </w:p>
        </w:tc>
      </w:tr>
      <w:tr>
        <w:tc>
          <w:tcPr>
            <w:tcW w:type="dxa" w:w="2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Protocolo</w:t>
            </w:r>
          </w:p>
        </w:tc>
        <w:tc>
          <w:tcPr>
            <w:tcW w:type="dxa" w:w="3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OpenVPN sobre TLS 1.2+</w:t>
            </w:r>
          </w:p>
        </w:tc>
        <w:tc>
          <w:tcPr>
            <w:tcW w:type="dxa" w:w="3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IPsec / IKEv2</w:t>
            </w:r>
          </w:p>
        </w:tc>
      </w:tr>
      <w:tr>
        <w:tc>
          <w:tcPr>
            <w:tcW w:type="dxa" w:w="2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Autenticacion</w:t>
            </w:r>
          </w:p>
        </w:tc>
        <w:tc>
          <w:tcPr>
            <w:tcW w:type="dxa" w:w="3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AD (Entra ID) con MFA</w:t>
            </w:r>
          </w:p>
        </w:tc>
        <w:tc>
          <w:tcPr>
            <w:tcW w:type="dxa" w:w="3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Clave compartida (PSK) o certificados</w:t>
            </w:r>
          </w:p>
        </w:tc>
      </w:tr>
      <w:tr>
        <w:tc>
          <w:tcPr>
            <w:tcW w:type="dxa" w:w="2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Tipo de tunel</w:t>
            </w:r>
          </w:p>
        </w:tc>
        <w:tc>
          <w:tcPr>
            <w:tcW w:type="dxa" w:w="3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Bajo demanda (el usuario inicia la conexion)</w:t>
            </w:r>
          </w:p>
        </w:tc>
        <w:tc>
          <w:tcPr>
            <w:tcW w:type="dxa" w:w="3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Permanente y automatico 24/7</w:t>
            </w:r>
          </w:p>
        </w:tc>
      </w:tr>
      <w:tr>
        <w:tc>
          <w:tcPr>
            <w:tcW w:type="dxa" w:w="2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Dispositivo requerido</w:t>
            </w:r>
          </w:p>
        </w:tc>
        <w:tc>
          <w:tcPr>
            <w:tcW w:type="dxa" w:w="3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VPN Client en cada equipo Windows</w:t>
            </w:r>
          </w:p>
        </w:tc>
        <w:tc>
          <w:tcPr>
            <w:tcW w:type="dxa" w:w="3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Router o Firewall VPN compatible on-premise</w:t>
            </w:r>
          </w:p>
        </w:tc>
      </w:tr>
      <w:tr>
        <w:tc>
          <w:tcPr>
            <w:tcW w:type="dxa" w:w="2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Capacidad (VpnGw1)</w:t>
            </w:r>
          </w:p>
        </w:tc>
        <w:tc>
          <w:tcPr>
            <w:tcW w:type="dxa" w:w="3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Hasta 250 conexiones simultaneas</w:t>
            </w:r>
          </w:p>
        </w:tc>
        <w:tc>
          <w:tcPr>
            <w:tcW w:type="dxa" w:w="3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tunel S2S incluido (ampliable)</w:t>
            </w:r>
          </w:p>
        </w:tc>
      </w:tr>
      <w:tr>
        <w:tc>
          <w:tcPr>
            <w:tcW w:type="dxa" w:w="2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Costo adicional en Azure</w:t>
            </w:r>
          </w:p>
        </w:tc>
        <w:tc>
          <w:tcPr>
            <w:tcW w:type="dxa" w:w="3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Incluido en el Gateway</w:t>
            </w:r>
          </w:p>
        </w:tc>
        <w:tc>
          <w:tcPr>
            <w:tcW w:type="dxa" w:w="3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~$10 USD/mes por tunel S2S adicional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Componentes Completos de la Solucion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3760"/>
        <w:gridCol w:w="1400"/>
      </w:tblGrid>
      <w:tr>
        <w:trPr>
          <w:tblHeader/>
        </w:trP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1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SKU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  COMPONENTES COMPARTIDOS (P2S + S2S)</w:t>
            </w:r>
          </w:p>
        </w:tc>
        <w:tc>
          <w:tcPr>
            <w:tcW w:type="dxa" w:w="1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3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VPN Gateway</w:t>
            </w:r>
          </w:p>
        </w:tc>
        <w:tc>
          <w:tcPr>
            <w:tcW w:type="dxa" w:w="1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Compartido</w:t>
            </w:r>
          </w:p>
        </w:tc>
        <w:tc>
          <w:tcPr>
            <w:tcW w:type="dxa" w:w="3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Hub central: gestiona tuneles P2S y S2S simultaneamente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VpnGw1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Virtual Network</w:t>
            </w:r>
          </w:p>
        </w:tc>
        <w:tc>
          <w:tcPr>
            <w:tcW w:type="dxa" w:w="1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Compartido</w:t>
            </w:r>
          </w:p>
        </w:tc>
        <w:tc>
          <w:tcPr>
            <w:tcW w:type="dxa" w:w="3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Red privada en Azure que aloja todos los recursos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GatewaySubnet</w:t>
            </w:r>
          </w:p>
        </w:tc>
        <w:tc>
          <w:tcPr>
            <w:tcW w:type="dxa" w:w="1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Compartido</w:t>
            </w:r>
          </w:p>
        </w:tc>
        <w:tc>
          <w:tcPr>
            <w:tcW w:type="dxa" w:w="3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Subred /27 exclusiva para el VPN Gateway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Public IP (Gateway)</w:t>
            </w:r>
          </w:p>
        </w:tc>
        <w:tc>
          <w:tcPr>
            <w:tcW w:type="dxa" w:w="1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Compartido</w:t>
            </w:r>
          </w:p>
        </w:tc>
        <w:tc>
          <w:tcPr>
            <w:tcW w:type="dxa" w:w="3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IP publica del gateway (endpoint de ambos tuneles)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 Analytics Workspace</w:t>
            </w:r>
          </w:p>
        </w:tc>
        <w:tc>
          <w:tcPr>
            <w:tcW w:type="dxa" w:w="1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Compartido</w:t>
            </w:r>
          </w:p>
        </w:tc>
        <w:tc>
          <w:tcPr>
            <w:tcW w:type="dxa" w:w="3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Logs de conexion P2S, S2S y acceso al File Server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Pay-per-use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AD (Entra ID)</w:t>
            </w:r>
          </w:p>
        </w:tc>
        <w:tc>
          <w:tcPr>
            <w:tcW w:type="dxa" w:w="1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Compartido</w:t>
            </w:r>
          </w:p>
        </w:tc>
        <w:tc>
          <w:tcPr>
            <w:tcW w:type="dxa" w:w="3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Autenticacion usuarios P2S y permisos File Server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 / P1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E6F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E3D"/>
                <w:sz w:val="19"/>
                <w:szCs w:val="19"/>
              </w:rPr>
              <w:t xml:space="preserve">  COMPONENTES EXCLUSIVOS — VPN P2S</w:t>
            </w:r>
          </w:p>
        </w:tc>
        <w:tc>
          <w:tcPr>
            <w:tcW w:type="dxa" w:w="1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E6F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3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E6F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E6F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VPN Client (app)</w:t>
            </w:r>
          </w:p>
        </w:tc>
        <w:tc>
          <w:tcPr>
            <w:tcW w:type="dxa" w:w="1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P2S</w:t>
            </w:r>
          </w:p>
        </w:tc>
        <w:tc>
          <w:tcPr>
            <w:tcW w:type="dxa" w:w="3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Aplicacion en cada equipo Windows del usuario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Gratuito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Pool de IPs P2S</w:t>
            </w:r>
          </w:p>
        </w:tc>
        <w:tc>
          <w:tcPr>
            <w:tcW w:type="dxa" w:w="1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P2S</w:t>
            </w:r>
          </w:p>
        </w:tc>
        <w:tc>
          <w:tcPr>
            <w:tcW w:type="dxa" w:w="3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Rango de IPs asignadas a usuarios al conectarse (172.16.0.0/24)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 Enterprise (Azure AD)</w:t>
            </w:r>
          </w:p>
        </w:tc>
        <w:tc>
          <w:tcPr>
            <w:tcW w:type="dxa" w:w="1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P2S</w:t>
            </w:r>
          </w:p>
        </w:tc>
        <w:tc>
          <w:tcPr>
            <w:tcW w:type="dxa" w:w="3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Aplicacion configurada en AD para autenticar la VPN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Incluido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9"/>
                <w:szCs w:val="19"/>
              </w:rPr>
              <w:t xml:space="preserve">  COMPONENTES EXCLUSIVOS — VPN S2S</w:t>
            </w:r>
          </w:p>
        </w:tc>
        <w:tc>
          <w:tcPr>
            <w:tcW w:type="dxa" w:w="1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3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Local Network Gateway</w:t>
            </w:r>
          </w:p>
        </w:tc>
        <w:tc>
          <w:tcPr>
            <w:tcW w:type="dxa" w:w="1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S2S</w:t>
            </w:r>
          </w:p>
        </w:tc>
        <w:tc>
          <w:tcPr>
            <w:tcW w:type="dxa" w:w="3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Recurso Azure que representa la red y la IP publica on-premise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Conexion VPN (S2S Link)</w:t>
            </w:r>
          </w:p>
        </w:tc>
        <w:tc>
          <w:tcPr>
            <w:tcW w:type="dxa" w:w="1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S2S</w:t>
            </w:r>
          </w:p>
        </w:tc>
        <w:tc>
          <w:tcPr>
            <w:tcW w:type="dxa" w:w="3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Configuracion del tunel IPsec/IKEv2 entre ambos extremos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Dispositivo VPN on-premise</w:t>
            </w:r>
          </w:p>
        </w:tc>
        <w:tc>
          <w:tcPr>
            <w:tcW w:type="dxa" w:w="1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S2S</w:t>
            </w:r>
          </w:p>
        </w:tc>
        <w:tc>
          <w:tcPr>
            <w:tcW w:type="dxa" w:w="3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Router o Firewall compatible con IKEv2/IPsec (cliente provee)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IP Publica Estatica on-premise</w:t>
            </w:r>
          </w:p>
        </w:tc>
        <w:tc>
          <w:tcPr>
            <w:tcW w:type="dxa" w:w="1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S2S</w:t>
            </w:r>
          </w:p>
        </w:tc>
        <w:tc>
          <w:tcPr>
            <w:tcW w:type="dxa" w:w="3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IP fija del router/FW en la oficina del cliente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ISP del cliente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  FILE SERVER Y ALMACENAMIENTO</w:t>
            </w:r>
          </w:p>
        </w:tc>
        <w:tc>
          <w:tcPr>
            <w:tcW w:type="dxa" w:w="1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3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Files</w:t>
            </w:r>
          </w:p>
        </w:tc>
        <w:tc>
          <w:tcPr>
            <w:tcW w:type="dxa" w:w="1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 Server</w:t>
            </w:r>
          </w:p>
        </w:tc>
        <w:tc>
          <w:tcPr>
            <w:tcW w:type="dxa" w:w="3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Servicio SMB 3.0 nativo, alta disponibilidad, sin gestion de OS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Standard / Premium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VM Windows Server 2022 (alt.)</w:t>
            </w:r>
          </w:p>
        </w:tc>
        <w:tc>
          <w:tcPr>
            <w:tcW w:type="dxa" w:w="1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 Server</w:t>
            </w:r>
          </w:p>
        </w:tc>
        <w:tc>
          <w:tcPr>
            <w:tcW w:type="dxa" w:w="3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Alternativa si se requieren roles DFS o personalizacion avanzada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Standard_D2s_v3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Network Security Group (NSG)</w:t>
            </w:r>
          </w:p>
        </w:tc>
        <w:tc>
          <w:tcPr>
            <w:tcW w:type="dxa" w:w="1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Seguridad</w:t>
            </w:r>
          </w:p>
        </w:tc>
        <w:tc>
          <w:tcPr>
            <w:tcW w:type="dxa" w:w="3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Reglas de acceso a la subred del File Server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Backup (opcional)</w:t>
            </w:r>
          </w:p>
        </w:tc>
        <w:tc>
          <w:tcPr>
            <w:tcW w:type="dxa" w:w="1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Respaldo</w:t>
            </w:r>
          </w:p>
        </w:tc>
        <w:tc>
          <w:tcPr>
            <w:tcW w:type="dxa" w:w="3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Politicas de retenccion y recuperacion del File Server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Standard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Dispositivos VPN On-Premise Compatibles con S2S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El tunel S2S requiere un dispositivo VPN en el sitio on-premise del cliente que soporte IKEv2 o IKEv1/IPsec. Microsoft mantiene una lista oficial de dispositivos validados. A continuacion los mas comunes: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rPr>
          <w:tblHeader/>
        </w:trP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Fabricante</w:t>
            </w:r>
          </w:p>
        </w:tc>
        <w:tc>
          <w:tcPr>
            <w:tcW w:type="dxa" w:w="3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Modelos Comunes Compatibles</w:t>
            </w:r>
          </w:p>
        </w:tc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Protocolo</w:t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Cisco</w:t>
            </w:r>
          </w:p>
        </w:tc>
        <w:tc>
          <w:tcPr>
            <w:tcW w:type="dxa" w:w="3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ASA 5500, ISR series, Meraki MX</w:t>
            </w:r>
          </w:p>
        </w:tc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IKEv1 / IKEv2</w:t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Fortinet</w:t>
            </w:r>
          </w:p>
        </w:tc>
        <w:tc>
          <w:tcPr>
            <w:tcW w:type="dxa" w:w="3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FortiGate 40F, 60F, 100F y superiores</w:t>
            </w:r>
          </w:p>
        </w:tc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IKEv1 / IKEv2</w:t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Palo Alto Networks</w:t>
            </w:r>
          </w:p>
        </w:tc>
        <w:tc>
          <w:tcPr>
            <w:tcW w:type="dxa" w:w="3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PA-200, PA-220, PA-400 series</w:t>
            </w:r>
          </w:p>
        </w:tc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IKEv2</w:t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Ubiquiti</w:t>
            </w:r>
          </w:p>
        </w:tc>
        <w:tc>
          <w:tcPr>
            <w:tcW w:type="dxa" w:w="3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UniFi Security Gateway, Dream Machine Pro</w:t>
            </w:r>
          </w:p>
        </w:tc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IKEv1 / IKEv2</w:t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pfSense / OPNsense</w:t>
            </w:r>
          </w:p>
        </w:tc>
        <w:tc>
          <w:tcPr>
            <w:tcW w:type="dxa" w:w="3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Cualquier hardware con pfSense 2.5+</w:t>
            </w:r>
          </w:p>
        </w:tc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IKEv2</w:t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SonicWall</w:t>
            </w:r>
          </w:p>
        </w:tc>
        <w:tc>
          <w:tcPr>
            <w:tcW w:type="dxa" w:w="3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TZ Series, NSA Series</w:t>
            </w:r>
          </w:p>
        </w:tc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IKEv1 / IKEv2</w:t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Juniper</w:t>
            </w:r>
          </w:p>
        </w:tc>
        <w:tc>
          <w:tcPr>
            <w:tcW w:type="dxa" w:w="3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SRX Series</w:t>
            </w:r>
          </w:p>
        </w:tc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IKEv1 / IKEv2</w:t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Otros</w:t>
            </w:r>
          </w:p>
        </w:tc>
        <w:tc>
          <w:tcPr>
            <w:tcW w:type="dxa" w:w="3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 lista completa en docs.microsoft.com/vpn-devices</w:t>
            </w:r>
          </w:p>
        </w:tc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IKEv1 / IKEv2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FFF3E0" w:val="clear"/>
        <w:spacing w:after="80" w:before="80"/>
        <w:ind w:left="140" w:right="140"/>
      </w:pPr>
      <w:r>
        <w:rPr>
          <w:rFonts w:ascii="Arial" w:cs="Arial" w:eastAsia="Arial" w:hAnsi="Arial"/>
          <w:i/>
          <w:iCs/>
          <w:color w:val="E65100"/>
          <w:sz w:val="18"/>
          <w:szCs w:val="18"/>
        </w:rPr>
        <w:t xml:space="preserve">  Si el cliente no cuenta con un dispositivo VPN compatible, se puede implementar una VM con Windows Server RRAS o pfSense en la red on-premise como solucion de bajo costo. Esto puede cotizarse como servicio adicional.</w:t>
      </w:r>
    </w:p>
    <w:p>
      <w:pPr>
        <w:spacing w:after="0" w:before="0"/>
      </w:pPr>
      <w:r>
        <w:br/>
      </w:r>
    </w:p>
    <w:p>
      <w:pPr>
        <w:shd w:fill="0B2545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00838F"/>
          <w:sz w:val="30"/>
          <w:szCs w:val="30"/>
        </w:rPr>
        <w:t xml:space="preserve">04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ALCANCE DEL SERVICIO</w:t>
      </w:r>
    </w:p>
    <w:p>
      <w:pPr>
        <w:spacing w:after="0" w:before="12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B6E3D"/>
          <w:sz w:val="24"/>
          <w:szCs w:val="24"/>
        </w:rPr>
        <w:t xml:space="preserve">Dentro del Alcance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9020"/>
      </w:tblGrid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Diseno de arquitectura de red hibrida (VNet Azure + red on-premise) con diagrama documentado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Aprovisionamiento de Azure Virtual Network, subredes y GatewaySubnet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Despliegue de Azure VPN Gateway SKU VpnGw1 con soporte P2S + S2S simultaneo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Configuracion del tunel VPN P2S: protocolo OpenVPN, autenticacion Azure AD, pool de IPs de clientes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Configuracion de la aplicacion Enterprise en Azure AD para autenticacion VPN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Configuracion del tunel VPN S2S: protocolo IKEv2/IPsec hacia el dispositivo VPN on-premise del cliente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Creacion del Local Network Gateway en Azure (representa la red on-premise)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Configuracion y verificacion del dispositivo VPN on-premise del cliente (coordinacion y asesoria)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Configuracion de rutas estaticas para que usuarios P2S accedan tanto a Azure como a subredes on-premise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Implementacion del File Server: Azure Files (SMB) o VM Windows Server 2022 segun eleccion del cliente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Configuracion de estructura de carpetas y permisos por grupos de Azure AD en el File Server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Configuracion de Network Security Groups (NSG) para proteger subredes de recursos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Instalacion y configuracion del Azure VPN Client en los 80 equipos Windows de los usuarios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Pruebas de conectividad: acceso al File Server en Azure y a recursos on-premise desde VPN P2S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Prueba del tunel S2S: conectividad permanente entre Azure y red on-premise verificada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Integracion de logs de ambos tuneles con Log Analytics Workspace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Creacion de hasta 5 alertas en Azure Monitor (tunel S2S caido, conexiones fallidas, etc.)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Documentacion tecnica As-Built de la solucion hibrida completa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Runbook operativo para gestion del dia a dia por el equipo de TI del cliente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Sesion de capacitacion al equipo de TI (4 horas: arquitectura, operacion y troubleshooting basico)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Soporte post-implementacion: 30 dias calendario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B71C1C"/>
          <w:sz w:val="24"/>
          <w:szCs w:val="24"/>
        </w:rPr>
        <w:t xml:space="preserve">Fuera de Alcance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9020"/>
      </w:tblGrid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✖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Adquisicion, instalacion fisica o reemplazo del dispositivo VPN on-premise del cliente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✖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Configuracion del ISP o contratacion de IP publica estatica en el sitio on-premise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✖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Migracion de datos existentes al nuevo File Server en Azure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✖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Configuracion de VPN en sitios on-premise adicionales (mas de 1 sitio — cotizable por separado)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✖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Instalacion del cliente VPN en equipos no Windows (Mac, Linux, moviles)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✖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Configuracion de Conditional Access avanzado o politicas de Intune/MDM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✖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Implementacion de Azure ExpressRoute (conexion dedicada no por Internet)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✖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Soporte a infraestructura de red LAN/WAN interna del cliente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✖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Gestion operativa continua post-implementacion (disponible como servicio MSP adicional)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✖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Licenciamiento de Azure AD Premium P1/P2, Microsoft 365 o Intune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✖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Recuperacion ante desastres o replicacion geografica del File Server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✖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Auditoria de cumplimiento normativo de terceros (ISO, PCI-DSS, HIPAA)</w:t>
            </w:r>
          </w:p>
        </w:tc>
      </w:tr>
    </w:tbl>
    <w:p>
      <w:pPr>
        <w:spacing w:after="0" w:before="0"/>
      </w:pPr>
      <w:r>
        <w:br/>
      </w:r>
    </w:p>
    <w:p>
      <w:pPr>
        <w:shd w:fill="0B2545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00838F"/>
          <w:sz w:val="30"/>
          <w:szCs w:val="30"/>
        </w:rPr>
        <w:t xml:space="preserve">05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REQUERIMIENTOS PARA LA IMPLEMENTACION</w:t>
      </w:r>
    </w:p>
    <w:p>
      <w:pPr>
        <w:spacing w:after="0" w:before="12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Requerimientos Tecnicos — Azure y Nube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0"/>
        <w:gridCol w:w="2200"/>
      </w:tblGrid>
      <w:tr>
        <w:trPr>
          <w:tblHeader/>
        </w:trP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4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  <w:tc>
          <w:tcPr>
            <w:tcW w:type="dxa" w:w="2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Suscripcion Azure activa</w:t>
            </w:r>
          </w:p>
        </w:tc>
        <w:tc>
          <w:tcPr>
            <w:tcW w:type="dxa" w:w="4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 permisos Owner o Contributor a nivel suscripcion</w:t>
            </w:r>
          </w:p>
        </w:tc>
        <w:tc>
          <w:tcPr>
            <w:tcW w:type="dxa" w:w="2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Tenant Azure AD (Entra ID)</w:t>
            </w:r>
          </w:p>
        </w:tc>
        <w:tc>
          <w:tcPr>
            <w:tcW w:type="dxa" w:w="4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 80 cuentas de usuario creadas o a crear</w:t>
            </w:r>
          </w:p>
        </w:tc>
        <w:tc>
          <w:tcPr>
            <w:tcW w:type="dxa" w:w="2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Region de Azure</w:t>
            </w:r>
          </w:p>
        </w:tc>
        <w:tc>
          <w:tcPr>
            <w:tcW w:type="dxa" w:w="4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Region proxima al cliente (ej. South Central US, Mexico)</w:t>
            </w:r>
          </w:p>
        </w:tc>
        <w:tc>
          <w:tcPr>
            <w:tcW w:type="dxa" w:w="2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VNet disponible o nueva</w:t>
            </w:r>
          </w:p>
        </w:tc>
        <w:tc>
          <w:tcPr>
            <w:tcW w:type="dxa" w:w="4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Espacio /16 sin solapamiento con la red on-premise</w:t>
            </w:r>
          </w:p>
        </w:tc>
        <w:tc>
          <w:tcPr>
            <w:tcW w:type="dxa" w:w="2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GatewaySubnet dedicada</w:t>
            </w:r>
          </w:p>
        </w:tc>
        <w:tc>
          <w:tcPr>
            <w:tcW w:type="dxa" w:w="4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Minimo /27, exclusiva para el VPN Gateway</w:t>
            </w:r>
          </w:p>
        </w:tc>
        <w:tc>
          <w:tcPr>
            <w:tcW w:type="dxa" w:w="2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 Analytics Workspace</w:t>
            </w:r>
          </w:p>
        </w:tc>
        <w:tc>
          <w:tcPr>
            <w:tcW w:type="dxa" w:w="4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Nuevo o existente en la misma region</w:t>
            </w:r>
          </w:p>
        </w:tc>
        <w:tc>
          <w:tcPr>
            <w:tcW w:type="dxa" w:w="2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Inventario de usuarios</w:t>
            </w:r>
          </w:p>
        </w:tc>
        <w:tc>
          <w:tcPr>
            <w:tcW w:type="dxa" w:w="4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Lista de 80 UPNs (emails de Azure AD)</w:t>
            </w:r>
          </w:p>
        </w:tc>
        <w:tc>
          <w:tcPr>
            <w:tcW w:type="dxa" w:w="2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Antes de Fase 3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Estructura de carpetas</w:t>
            </w:r>
          </w:p>
        </w:tc>
        <w:tc>
          <w:tcPr>
            <w:tcW w:type="dxa" w:w="4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Definicion de carpetas y permisos del File Server</w:t>
            </w:r>
          </w:p>
        </w:tc>
        <w:tc>
          <w:tcPr>
            <w:tcW w:type="dxa" w:w="2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Antes de Fase 3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Requerimientos Tecnicos — On-Premise (NUEVOS para S2S)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0"/>
        <w:gridCol w:w="2200"/>
      </w:tblGrid>
      <w:tr>
        <w:trPr>
          <w:tblHeader/>
        </w:trP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6A1B9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4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6A1B9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  <w:tc>
          <w:tcPr>
            <w:tcW w:type="dxa" w:w="2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6A1B9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Dispositivo VPN on-premise</w:t>
            </w:r>
          </w:p>
        </w:tc>
        <w:tc>
          <w:tcPr>
            <w:tcW w:type="dxa" w:w="4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Router o firewall compatible con IKEv2 o IPsec (ver lista seccion 3)</w:t>
            </w:r>
          </w:p>
        </w:tc>
        <w:tc>
          <w:tcPr>
            <w:tcW w:type="dxa" w:w="2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IP publica estatica on-premise</w:t>
            </w:r>
          </w:p>
        </w:tc>
        <w:tc>
          <w:tcPr>
            <w:tcW w:type="dxa" w:w="4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Asignada por el ISP al router/firewall de la oficina del cliente</w:t>
            </w:r>
          </w:p>
        </w:tc>
        <w:tc>
          <w:tcPr>
            <w:tcW w:type="dxa" w:w="2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Acceso admin al dispositivo VPN</w:t>
            </w:r>
          </w:p>
        </w:tc>
        <w:tc>
          <w:tcPr>
            <w:tcW w:type="dxa" w:w="4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Credenciales de administracion del router/FW para coordinar configuracion</w:t>
            </w:r>
          </w:p>
        </w:tc>
        <w:tc>
          <w:tcPr>
            <w:tcW w:type="dxa" w:w="2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Inventario red on-premise</w:t>
            </w:r>
          </w:p>
        </w:tc>
        <w:tc>
          <w:tcPr>
            <w:tcW w:type="dxa" w:w="4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Rangos de IPs (CIDR) de todas las subredes on-premise a exponer a Azure</w:t>
            </w:r>
          </w:p>
        </w:tc>
        <w:tc>
          <w:tcPr>
            <w:tcW w:type="dxa" w:w="2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Antes de Fase 2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Sin solapamiento de IPs</w:t>
            </w:r>
          </w:p>
        </w:tc>
        <w:tc>
          <w:tcPr>
            <w:tcW w:type="dxa" w:w="4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Las subredes on-premise NO deben solaparse con las subredes Azure ni el pool P2S</w:t>
            </w:r>
          </w:p>
        </w:tc>
        <w:tc>
          <w:tcPr>
            <w:tcW w:type="dxa" w:w="2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Critico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Puerto UDP 500 y 4500 abiertos</w:t>
            </w:r>
          </w:p>
        </w:tc>
        <w:tc>
          <w:tcPr>
            <w:tcW w:type="dxa" w:w="4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 el firewall on-premise para trafico IKEv2 hacia Azure</w:t>
            </w:r>
          </w:p>
        </w:tc>
        <w:tc>
          <w:tcPr>
            <w:tcW w:type="dxa" w:w="2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Ancho de banda suficiente</w:t>
            </w:r>
          </w:p>
        </w:tc>
        <w:tc>
          <w:tcPr>
            <w:tcW w:type="dxa" w:w="4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Minimo 10 Mbps dedicados para el tunel S2S recomendado</w:t>
            </w:r>
          </w:p>
        </w:tc>
        <w:tc>
          <w:tcPr>
            <w:tcW w:type="dxa" w:w="2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Recomendado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Requerimientos de Usuarios (P2S — sin cambios)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0"/>
        <w:gridCol w:w="2200"/>
      </w:tblGrid>
      <w:tr>
        <w:trPr>
          <w:tblHeader/>
        </w:trP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083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4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083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  <w:tc>
          <w:tcPr>
            <w:tcW w:type="dxa" w:w="2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083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Sistema operativo</w:t>
            </w:r>
          </w:p>
        </w:tc>
        <w:tc>
          <w:tcPr>
            <w:tcW w:type="dxa" w:w="4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Windows 10 v1903 o superior / Windows 11</w:t>
            </w:r>
          </w:p>
        </w:tc>
        <w:tc>
          <w:tcPr>
            <w:tcW w:type="dxa" w:w="2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 (80 equipos)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Acceso admin al equipo</w:t>
            </w:r>
          </w:p>
        </w:tc>
        <w:tc>
          <w:tcPr>
            <w:tcW w:type="dxa" w:w="4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Para instalar Azure VPN Client</w:t>
            </w:r>
          </w:p>
        </w:tc>
        <w:tc>
          <w:tcPr>
            <w:tcW w:type="dxa" w:w="2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Conectividad a Internet</w:t>
            </w:r>
          </w:p>
        </w:tc>
        <w:tc>
          <w:tcPr>
            <w:tcW w:type="dxa" w:w="4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Para establecer el tunel P2S hacia Azure</w:t>
            </w:r>
          </w:p>
        </w:tc>
        <w:tc>
          <w:tcPr>
            <w:tcW w:type="dxa" w:w="2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Cuenta Azure AD</w:t>
            </w:r>
          </w:p>
        </w:tc>
        <w:tc>
          <w:tcPr>
            <w:tcW w:type="dxa" w:w="4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Una cuenta por usuario para autenticacion VPN</w:t>
            </w:r>
          </w:p>
        </w:tc>
        <w:tc>
          <w:tcPr>
            <w:tcW w:type="dxa" w:w="2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hd w:fill="0B2545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00838F"/>
          <w:sz w:val="30"/>
          <w:szCs w:val="30"/>
        </w:rPr>
        <w:t xml:space="preserve">06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SUPUESTOS DEL PROYECTO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Los siguientes supuestos son la base del alcance y esfuerzo estimado. Desviaciones podran impactar cronograma, costo o alcance.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8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Supuesto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88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 cliente cuenta con un dispositivo VPN on-premise compatible con IKEv2 o IPsec (ver lista en Seccion 3). Si no lo tiene, el proveedor puede cotizar la instalacion de una solucion alternativa.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88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 cliente tiene o gestionara una IP publica estatica en su sitio on-premise antes del inicio de la Fase 2. Sin esta IP, el tunel S2S no puede configurarse.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88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Las subredes de la red on-premise del cliente no se solapan con el espacio de direcciones de la VNet de Azure ni con el pool de IPs del cliente VPN P2S (172.16.0.0/24). El proveedor validara esto en la Fase 1.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88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 cliente otorgara acceso de administrador al dispositivo VPN on-premise al equipo del proveedor (de forma remota o presencial) para coordinar y verificar la configuracion del tunel S2S.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88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 cliente tiene un tenant de Azure AD activo con al menos 80 cuentas de usuario creadas (o las creara antes de la Fase 3) con sus UPNs definidos.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88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 suscripcion de Azure tiene el presupuesto aprobado y los permisos de Owner o Contributor seran otorgados al equipo del proveedor durante la implementacion.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88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Los 80 equipos Windows tienen version 1903 o superior y el cliente tiene acceso administrativo a ellos para instalar el cliente VPN.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88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Los puertos UDP 500 y 4500 estan abiertos (o el cliente puede abrirlos) en el dispositivo on-premise para permitir el trafico IKEv2 hacia Azure.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</w:t>
            </w:r>
          </w:p>
        </w:tc>
        <w:tc>
          <w:tcPr>
            <w:tcW w:type="dxa" w:w="88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 proveedor asesora y coordina la configuracion del dispositivo on-premise, pero la ejecucion de los cambios en ese dispositivo es responsabilidad del equipo de TI del cliente o su proveedor de red.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</w:t>
            </w:r>
          </w:p>
        </w:tc>
        <w:tc>
          <w:tcPr>
            <w:tcW w:type="dxa" w:w="88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 estructura de carpetas y los permisos del File Server seran definidos por el cliente antes del inicio de la Fase 3. Cambios posteriores podran generar trabajo adicional.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11</w:t>
            </w:r>
          </w:p>
        </w:tc>
        <w:tc>
          <w:tcPr>
            <w:tcW w:type="dxa" w:w="88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 implementara un unico sitio on-premise (un tunel S2S). Si el cliente tiene multiples oficinas o sucursales, se cotizara cada tunel adicional por separado.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12</w:t>
            </w:r>
          </w:p>
        </w:tc>
        <w:tc>
          <w:tcPr>
            <w:tcW w:type="dxa" w:w="88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 espacio de almacenamiento requerido para el File Server es de hasta 5 TB. Mayor capacidad impactara el costo mensual de Azure Files o el disco de la VM.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13</w:t>
            </w:r>
          </w:p>
        </w:tc>
        <w:tc>
          <w:tcPr>
            <w:tcW w:type="dxa" w:w="88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Las reuniones de avance semanales seran en formato virtual (Microsoft Teams), con duracion maxima de 1 hora y con el responsable tecnico del cliente disponible.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14</w:t>
            </w:r>
          </w:p>
        </w:tc>
        <w:tc>
          <w:tcPr>
            <w:tcW w:type="dxa" w:w="88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Los costos de consumo mensual de Azure (VPN Gateway, almacenamiento, egress, Log Analytics) son responsabilidad del cliente y se facturan directamente por Microsoft.</w:t>
            </w:r>
          </w:p>
        </w:tc>
      </w:tr>
    </w:tbl>
    <w:p>
      <w:pPr>
        <w:spacing w:after="0" w:before="0"/>
      </w:pPr>
      <w:r>
        <w:br/>
      </w:r>
    </w:p>
    <w:p>
      <w:pPr>
        <w:shd w:fill="0B2545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00838F"/>
          <w:sz w:val="30"/>
          <w:szCs w:val="30"/>
        </w:rPr>
        <w:t xml:space="preserve">07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PLAN DE IMPLEMENTACION — 5 FASES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760"/>
        <w:gridCol w:w="1200"/>
        <w:gridCol w:w="800"/>
      </w:tblGrid>
      <w:tr>
        <w:trPr>
          <w:tblHeader/>
        </w:trPr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Actividades Principales</w:t>
            </w:r>
          </w:p>
        </w:tc>
        <w:tc>
          <w:tcPr>
            <w:tcW w:type="dxa" w:w="2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Entregables</w:t>
            </w:r>
          </w:p>
        </w:tc>
        <w:tc>
          <w:tcPr>
            <w:tcW w:type="dxa" w:w="1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Duracion</w:t>
            </w:r>
          </w:p>
        </w:tc>
        <w:tc>
          <w:tcPr>
            <w:tcW w:type="dxa" w:w="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</w:tr>
      <w:tr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 1
Arquitectura</w:t>
            </w:r>
          </w:p>
        </w:tc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Kick-off, levantamiento red Azure y on-premise, validacion de IPs sin solapamiento, seleccion dispositivo VPN on-premise, diseno arquitectura hibrida, aprobacion</w:t>
            </w:r>
          </w:p>
        </w:tc>
        <w:tc>
          <w:tcPr>
            <w:tcW w:type="dxa" w:w="2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Diagrama hibrido, plan de IPs, documento de arquitectura firmado</w:t>
            </w:r>
          </w:p>
        </w:tc>
        <w:tc>
          <w:tcPr>
            <w:tcW w:type="dxa" w:w="1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1-2 sem.</w:t>
            </w:r>
          </w:p>
        </w:tc>
        <w:tc>
          <w:tcPr>
            <w:tcW w:type="dxa" w:w="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1-2</w:t>
            </w:r>
          </w:p>
        </w:tc>
      </w:tr>
      <w:tr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 2
Infraestructura</w:t>
            </w:r>
          </w:p>
        </w:tc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Creacion VNet, subredes, GatewaySubnet, NSGs, Log Analytics, despliegue VPN Gateway VpnGw1, configuracion P2S (OpenVPN+AAD) y S2S (IKEv2+PSK), Local Network Gateway, coordinacion config. on-premise</w:t>
            </w:r>
          </w:p>
        </w:tc>
        <w:tc>
          <w:tcPr>
            <w:tcW w:type="dxa" w:w="2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VPN Gateway operativo, tunel S2S establecido, reporte de recursos</w:t>
            </w:r>
          </w:p>
        </w:tc>
        <w:tc>
          <w:tcPr>
            <w:tcW w:type="dxa" w:w="1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2-3 sem.</w:t>
            </w:r>
          </w:p>
        </w:tc>
        <w:tc>
          <w:tcPr>
            <w:tcW w:type="dxa" w:w="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3-5</w:t>
            </w:r>
          </w:p>
        </w:tc>
      </w:tr>
      <w:tr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 3
File Server</w:t>
            </w:r>
          </w:p>
        </w:tc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Implementacion File Server (Azure Files o VM), estructura de carpetas, permisos por grupos AD, NSG de subred, pruebas de acceso desde tunel VPN</w:t>
            </w:r>
          </w:p>
        </w:tc>
        <w:tc>
          <w:tcPr>
            <w:tcW w:type="dxa" w:w="2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 Server operativo, permisos documentados, pruebas exitosas</w:t>
            </w:r>
          </w:p>
        </w:tc>
        <w:tc>
          <w:tcPr>
            <w:tcW w:type="dxa" w:w="1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1-2 sem.</w:t>
            </w:r>
          </w:p>
        </w:tc>
        <w:tc>
          <w:tcPr>
            <w:tcW w:type="dxa" w:w="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6-7</w:t>
            </w:r>
          </w:p>
        </w:tc>
      </w:tr>
      <w:tr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 4
Clientes VPN</w:t>
            </w:r>
          </w:p>
        </w:tc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Distribucion cliente VPN a 80 usuarios, instalacion, validacion acceso a File Server Azure y a recursos on-premise, prueba piloto (10 usuarios), rollout completo</w:t>
            </w:r>
          </w:p>
        </w:tc>
        <w:tc>
          <w:tcPr>
            <w:tcW w:type="dxa" w:w="2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80 usuarios conectados, pruebas documentadas, sign-off cliente</w:t>
            </w:r>
          </w:p>
        </w:tc>
        <w:tc>
          <w:tcPr>
            <w:tcW w:type="dxa" w:w="1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1-2 sem.</w:t>
            </w:r>
          </w:p>
        </w:tc>
        <w:tc>
          <w:tcPr>
            <w:tcW w:type="dxa" w:w="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8-9</w:t>
            </w:r>
          </w:p>
        </w:tc>
      </w:tr>
      <w:tr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 5
Cierre</w:t>
            </w:r>
          </w:p>
        </w:tc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Creacion de alertas (tunel S2S caido, fallas P2S), dashboards, documentacion As-Built, runbook operativo, capacitacion TI, acta de cierre</w:t>
            </w:r>
          </w:p>
        </w:tc>
        <w:tc>
          <w:tcPr>
            <w:tcW w:type="dxa" w:w="2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As-Built, runbook, alertas activas, acta firmada, soporte 30 dias</w:t>
            </w:r>
          </w:p>
        </w:tc>
        <w:tc>
          <w:tcPr>
            <w:tcW w:type="dxa" w:w="1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sem.</w:t>
            </w:r>
          </w:p>
        </w:tc>
        <w:tc>
          <w:tcPr>
            <w:tcW w:type="dxa" w:w="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Hitos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280"/>
        <w:gridCol w:w="2600"/>
      </w:tblGrid>
      <w:tr>
        <w:trPr>
          <w:tblHeader/>
        </w:trP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2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Hito</w:t>
            </w:r>
          </w:p>
        </w:tc>
        <w:tc>
          <w:tcPr>
            <w:tcW w:type="dxa" w:w="2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Exito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H1</w:t>
            </w:r>
          </w:p>
        </w:tc>
        <w:tc>
          <w:tcPr>
            <w:tcW w:type="dxa" w:w="62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Arquitectura hibrida aprobada y plan de IPs sin solapamiento validado</w:t>
            </w:r>
          </w:p>
        </w:tc>
        <w:tc>
          <w:tcPr>
            <w:tcW w:type="dxa" w:w="2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Documento firmado por cliente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H2</w:t>
            </w:r>
          </w:p>
        </w:tc>
        <w:tc>
          <w:tcPr>
            <w:tcW w:type="dxa" w:w="62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Tunel S2S IPsec establecido y trafico on-premise&lt;-&gt;Azure fluyendo</w:t>
            </w:r>
          </w:p>
        </w:tc>
        <w:tc>
          <w:tcPr>
            <w:tcW w:type="dxa" w:w="2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Ping exitoso entre ambas redes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H3</w:t>
            </w:r>
          </w:p>
        </w:tc>
        <w:tc>
          <w:tcPr>
            <w:tcW w:type="dxa" w:w="62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Usuario piloto conectado por P2S y accediendo a File Server Azure</w:t>
            </w:r>
          </w:p>
        </w:tc>
        <w:tc>
          <w:tcPr>
            <w:tcW w:type="dxa" w:w="2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Conexion y acceso a archivos OK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H4</w:t>
            </w:r>
          </w:p>
        </w:tc>
        <w:tc>
          <w:tcPr>
            <w:tcW w:type="dxa" w:w="62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Usuario piloto accediendo a recurso on-premise desde VPN P2S</w:t>
            </w:r>
          </w:p>
        </w:tc>
        <w:tc>
          <w:tcPr>
            <w:tcW w:type="dxa" w:w="2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Acceso a servidor/NAS on-premise OK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H5</w:t>
            </w:r>
          </w:p>
        </w:tc>
        <w:tc>
          <w:tcPr>
            <w:tcW w:type="dxa" w:w="62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80/80 usuarios con cliente VPN instalado y conectado exitosamente</w:t>
            </w:r>
          </w:p>
        </w:tc>
        <w:tc>
          <w:tcPr>
            <w:tcW w:type="dxa" w:w="2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Reporte de 80 conexiones exitosas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H6</w:t>
            </w:r>
          </w:p>
        </w:tc>
        <w:tc>
          <w:tcPr>
            <w:tcW w:type="dxa" w:w="62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Acta de cierre firmada, As-Built y runbook entregados</w:t>
            </w:r>
          </w:p>
        </w:tc>
        <w:tc>
          <w:tcPr>
            <w:tcW w:type="dxa" w:w="2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Aceptacion formal del cliente</w:t>
            </w:r>
          </w:p>
        </w:tc>
      </w:tr>
    </w:tbl>
    <w:p>
      <w:pPr>
        <w:spacing w:after="0" w:before="0"/>
      </w:pPr>
      <w:r>
        <w:br/>
      </w:r>
    </w:p>
    <w:p>
      <w:pPr>
        <w:shd w:fill="0B2545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00838F"/>
          <w:sz w:val="30"/>
          <w:szCs w:val="30"/>
        </w:rPr>
        <w:t xml:space="preserve">08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CALCULADORA DE COSTOS AZURE (ESTIMADO MENSUAL)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Estimaciones basadas en precios publicos de Microsoft Azure, region East US, Marzo 2026 (USD). Los costos reales pueden variar segun region, consumo de datos y descuentos de contrato (EA, MCA, CSP).</w:t>
      </w:r>
    </w:p>
    <w:p>
      <w:pPr>
        <w:spacing w:after="0" w:before="80"/>
      </w:pPr>
      <w:r>
        <w:t xml:space="preserve"/>
      </w:r>
    </w:p>
    <w:p>
      <w:pPr>
        <w:shd w:fill="FFF3E0" w:val="clear"/>
        <w:spacing w:after="80" w:before="80"/>
        <w:ind w:left="140" w:right="140"/>
      </w:pPr>
      <w:r>
        <w:rPr>
          <w:rFonts w:ascii="Arial" w:cs="Arial" w:eastAsia="Arial" w:hAnsi="Arial"/>
          <w:i/>
          <w:iCs/>
          <w:color w:val="E65100"/>
          <w:sz w:val="18"/>
          <w:szCs w:val="18"/>
        </w:rPr>
        <w:t xml:space="preserve">  Validar costos exactos en: azure.microsoft.com/pricing/calculator — Los costos de Azure son adicionales a los honorarios de consultoria y se facturan directamente por Microsoft al cliente.</w:t>
      </w:r>
    </w:p>
    <w:p>
      <w:pPr>
        <w:spacing w:after="0" w:before="10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Costos de Infraestructura Azure (Mensuales)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680"/>
        <w:gridCol w:w="1480"/>
        <w:gridCol w:w="1600"/>
      </w:tblGrid>
      <w:tr>
        <w:trPr>
          <w:tblHeader/>
        </w:trPr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Unidad/Base</w:t>
            </w:r>
          </w:p>
        </w:tc>
        <w:tc>
          <w:tcPr>
            <w:tcW w:type="dxa" w:w="1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Precio Unit.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Mensual</w:t>
            </w:r>
          </w:p>
        </w:tc>
      </w:tr>
      <w:tr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18"/>
                <w:szCs w:val="18"/>
              </w:rPr>
              <w:t xml:space="preserve">  GATEWAY (compartido P2S + S2S)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1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1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VPN Gateway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Compartido</w:t>
            </w:r>
          </w:p>
        </w:tc>
        <w:tc>
          <w:tcPr>
            <w:tcW w:type="dxa" w:w="1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730 horas/mes</w:t>
            </w:r>
          </w:p>
        </w:tc>
        <w:tc>
          <w:tcPr>
            <w:tcW w:type="dxa" w:w="1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~$0.19/hr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~$140 USD</w:t>
            </w:r>
          </w:p>
        </w:tc>
      </w:tr>
      <w:tr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Public IP (Standard)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Compartido</w:t>
            </w:r>
          </w:p>
        </w:tc>
        <w:tc>
          <w:tcPr>
            <w:tcW w:type="dxa" w:w="1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IP x 730 hrs</w:t>
            </w:r>
          </w:p>
        </w:tc>
        <w:tc>
          <w:tcPr>
            <w:tcW w:type="dxa" w:w="1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~$0.005/hr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~$3.65 USD</w:t>
            </w:r>
          </w:p>
        </w:tc>
      </w:tr>
      <w:tr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Tunel S2S (1er tunel)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S2S</w:t>
            </w:r>
          </w:p>
        </w:tc>
        <w:tc>
          <w:tcPr>
            <w:tcW w:type="dxa" w:w="1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conexion S2S</w:t>
            </w:r>
          </w:p>
        </w:tc>
        <w:tc>
          <w:tcPr>
            <w:tcW w:type="dxa" w:w="1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~$10/mes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~$10 USD</w:t>
            </w:r>
          </w:p>
        </w:tc>
      </w:tr>
      <w:tr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Local Network Gateway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S2S</w:t>
            </w:r>
          </w:p>
        </w:tc>
        <w:tc>
          <w:tcPr>
            <w:tcW w:type="dxa" w:w="1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730 horas/mes</w:t>
            </w:r>
          </w:p>
        </w:tc>
        <w:tc>
          <w:tcPr>
            <w:tcW w:type="dxa" w:w="1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~$0.0014/hr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~$1 USD</w:t>
            </w:r>
          </w:p>
        </w:tc>
      </w:tr>
      <w:tr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Egress de datos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Compartido</w:t>
            </w:r>
          </w:p>
        </w:tc>
        <w:tc>
          <w:tcPr>
            <w:tcW w:type="dxa" w:w="1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~150 GB/mes est.</w:t>
            </w:r>
          </w:p>
        </w:tc>
        <w:tc>
          <w:tcPr>
            <w:tcW w:type="dxa" w:w="1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~$0.087/GB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~$13 USD</w:t>
            </w:r>
          </w:p>
        </w:tc>
      </w:tr>
      <w:tr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  FILE SERVER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1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1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Files (LRS, Standard)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 Server</w:t>
            </w:r>
          </w:p>
        </w:tc>
        <w:tc>
          <w:tcPr>
            <w:tcW w:type="dxa" w:w="1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 TB almacenados</w:t>
            </w:r>
          </w:p>
        </w:tc>
        <w:tc>
          <w:tcPr>
            <w:tcW w:type="dxa" w:w="1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~$0.06/GB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~$307 USD</w:t>
            </w:r>
          </w:p>
        </w:tc>
      </w:tr>
      <w:tr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Files — Operaciones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 Server</w:t>
            </w:r>
          </w:p>
        </w:tc>
        <w:tc>
          <w:tcPr>
            <w:tcW w:type="dxa" w:w="1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Uso normal estimado</w:t>
            </w:r>
          </w:p>
        </w:tc>
        <w:tc>
          <w:tcPr>
            <w:tcW w:type="dxa" w:w="1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~$0.01/10k ops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~$20 USD</w:t>
            </w:r>
          </w:p>
        </w:tc>
      </w:tr>
      <w:tr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E6F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E3D"/>
                <w:sz w:val="18"/>
                <w:szCs w:val="18"/>
              </w:rPr>
              <w:t xml:space="preserve">  MONITOREO Y LOGS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E6F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1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E6F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1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E6F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E6F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 Analytics Workspace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Monitoreo</w:t>
            </w:r>
          </w:p>
        </w:tc>
        <w:tc>
          <w:tcPr>
            <w:tcW w:type="dxa" w:w="1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~25 GB/mes (P2S+S2S+Files)</w:t>
            </w:r>
          </w:p>
        </w:tc>
        <w:tc>
          <w:tcPr>
            <w:tcW w:type="dxa" w:w="1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~$2.30/GB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~$58 USD</w:t>
            </w:r>
          </w:p>
        </w:tc>
      </w:tr>
      <w:tr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Backup (opcional)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Respaldo</w:t>
            </w:r>
          </w:p>
        </w:tc>
        <w:tc>
          <w:tcPr>
            <w:tcW w:type="dxa" w:w="1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 TB protegidos</w:t>
            </w:r>
          </w:p>
        </w:tc>
        <w:tc>
          <w:tcPr>
            <w:tcW w:type="dxa" w:w="1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~$0.02/GB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~$100 USD</w:t>
            </w:r>
          </w:p>
        </w:tc>
      </w:tr>
      <w:tr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ESTIMADO MENSUAL (sin Backup)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FFFFFF"/>
                <w:sz w:val="1"/>
                <w:szCs w:val="1"/>
              </w:rPr>
              <w:t xml:space="preserve"/>
            </w:r>
          </w:p>
        </w:tc>
        <w:tc>
          <w:tcPr>
            <w:tcW w:type="dxa" w:w="1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FFFFFF"/>
                <w:sz w:val="1"/>
                <w:szCs w:val="1"/>
              </w:rPr>
              <w:t xml:space="preserve"/>
            </w:r>
          </w:p>
        </w:tc>
        <w:tc>
          <w:tcPr>
            <w:tcW w:type="dxa" w:w="1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FFFFFF"/>
                <w:sz w:val="1"/>
                <w:szCs w:val="1"/>
              </w:rPr>
              <w:t xml:space="preserve"/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083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~$553 USD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FFF3E0" w:val="clear"/>
        <w:spacing w:after="80" w:before="80"/>
        <w:ind w:left="140" w:right="140"/>
      </w:pPr>
      <w:r>
        <w:rPr>
          <w:rFonts w:ascii="Arial" w:cs="Arial" w:eastAsia="Arial" w:hAnsi="Arial"/>
          <w:i/>
          <w:iCs/>
          <w:color w:val="E65100"/>
          <w:sz w:val="18"/>
          <w:szCs w:val="18"/>
        </w:rPr>
        <w:t xml:space="preserve">  Comparativa: La version anterior (solo P2S) estimaba ~$516 USD/mes. La adicion del tunel S2S agrega aproximadamente $37 USD/mes adicionales — un incremento minimo considerando que permite conectividad completa con la red on-premise.</w:t>
      </w:r>
    </w:p>
    <w:p>
      <w:pPr>
        <w:spacing w:after="0" w:before="14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Honorarios de Consultoria por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1720"/>
        <w:gridCol w:w="1240"/>
      </w:tblGrid>
      <w:tr>
        <w:trPr>
          <w:tblHeader/>
        </w:trPr>
        <w:tc>
          <w:tcPr>
            <w:tcW w:type="dxa" w:w="3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/ Servicio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Dias Est.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Horas Est.</w:t>
            </w:r>
          </w:p>
        </w:tc>
        <w:tc>
          <w:tcPr>
            <w:tcW w:type="dxa" w:w="17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Tarifa/Hr</w:t>
            </w:r>
          </w:p>
        </w:tc>
        <w:tc>
          <w:tcPr>
            <w:tcW w:type="dxa" w:w="124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Subtotal</w:t>
            </w:r>
          </w:p>
        </w:tc>
      </w:tr>
      <w:tr>
        <w:tc>
          <w:tcPr>
            <w:tcW w:type="dxa" w:w="3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 1 — Arquitectura Hibrida y Levantamiento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24</w:t>
            </w:r>
          </w:p>
        </w:tc>
        <w:tc>
          <w:tcPr>
            <w:tcW w:type="dxa" w:w="17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[Tarifa]</w:t>
            </w:r>
          </w:p>
        </w:tc>
        <w:tc>
          <w:tcPr>
            <w:tcW w:type="dxa" w:w="124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[Subtotal]</w:t>
            </w:r>
          </w:p>
        </w:tc>
      </w:tr>
      <w:tr>
        <w:tc>
          <w:tcPr>
            <w:tcW w:type="dxa" w:w="3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 2 — VPN Gateway P2S + S2S + Local NW GW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48</w:t>
            </w:r>
          </w:p>
        </w:tc>
        <w:tc>
          <w:tcPr>
            <w:tcW w:type="dxa" w:w="17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[Tarifa]</w:t>
            </w:r>
          </w:p>
        </w:tc>
        <w:tc>
          <w:tcPr>
            <w:tcW w:type="dxa" w:w="124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[Subtotal]</w:t>
            </w:r>
          </w:p>
        </w:tc>
      </w:tr>
      <w:tr>
        <w:tc>
          <w:tcPr>
            <w:tcW w:type="dxa" w:w="3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 3 — File Server y Permisos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24</w:t>
            </w:r>
          </w:p>
        </w:tc>
        <w:tc>
          <w:tcPr>
            <w:tcW w:type="dxa" w:w="17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[Tarifa]</w:t>
            </w:r>
          </w:p>
        </w:tc>
        <w:tc>
          <w:tcPr>
            <w:tcW w:type="dxa" w:w="124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[Subtotal]</w:t>
            </w:r>
          </w:p>
        </w:tc>
      </w:tr>
      <w:tr>
        <w:tc>
          <w:tcPr>
            <w:tcW w:type="dxa" w:w="3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 4 — Despliegue VPN Client (80 usuarios)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40</w:t>
            </w:r>
          </w:p>
        </w:tc>
        <w:tc>
          <w:tcPr>
            <w:tcW w:type="dxa" w:w="17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[Tarifa]</w:t>
            </w:r>
          </w:p>
        </w:tc>
        <w:tc>
          <w:tcPr>
            <w:tcW w:type="dxa" w:w="124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[Subtotal]</w:t>
            </w:r>
          </w:p>
        </w:tc>
      </w:tr>
      <w:tr>
        <w:tc>
          <w:tcPr>
            <w:tcW w:type="dxa" w:w="3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 5 — Alertas, Documentacion y Capacitacion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16</w:t>
            </w:r>
          </w:p>
        </w:tc>
        <w:tc>
          <w:tcPr>
            <w:tcW w:type="dxa" w:w="17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[Tarifa]</w:t>
            </w:r>
          </w:p>
        </w:tc>
        <w:tc>
          <w:tcPr>
            <w:tcW w:type="dxa" w:w="124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[Subtotal]</w:t>
            </w:r>
          </w:p>
        </w:tc>
      </w:tr>
      <w:tr>
        <w:tc>
          <w:tcPr>
            <w:tcW w:type="dxa" w:w="3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Soporte Post-Implementacion (30 dias)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16</w:t>
            </w:r>
          </w:p>
        </w:tc>
        <w:tc>
          <w:tcPr>
            <w:tcW w:type="dxa" w:w="17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[Tarifa]</w:t>
            </w:r>
          </w:p>
        </w:tc>
        <w:tc>
          <w:tcPr>
            <w:tcW w:type="dxa" w:w="124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[Subtotal]</w:t>
            </w:r>
          </w:p>
        </w:tc>
      </w:tr>
      <w:tr>
        <w:tc>
          <w:tcPr>
            <w:tcW w:type="dxa" w:w="3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HONORARIOS DE CONSULTORIA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0E4F7"/>
                <w:sz w:val="19"/>
                <w:szCs w:val="19"/>
              </w:rPr>
              <w:t xml:space="preserve">21 dias</w:t>
            </w:r>
          </w:p>
        </w:tc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0E4F7"/>
                <w:sz w:val="19"/>
                <w:szCs w:val="19"/>
              </w:rPr>
              <w:t xml:space="preserve">168 horas</w:t>
            </w:r>
          </w:p>
        </w:tc>
        <w:tc>
          <w:tcPr>
            <w:tcW w:type="dxa" w:w="17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124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083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[TOTAL]</w:t>
            </w:r>
          </w:p>
        </w:tc>
      </w:tr>
    </w:tbl>
    <w:p>
      <w:pPr>
        <w:spacing w:after="0" w:before="0"/>
      </w:pPr>
      <w:r>
        <w:br/>
      </w:r>
    </w:p>
    <w:p>
      <w:pPr>
        <w:shd w:fill="0B2545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00838F"/>
          <w:sz w:val="30"/>
          <w:szCs w:val="30"/>
        </w:rPr>
        <w:t xml:space="preserve">09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CONDICIONES COMERCIALES</w:t>
      </w:r>
    </w:p>
    <w:p>
      <w:pPr>
        <w:spacing w:after="0" w:before="12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Esquema de Pagos Sugerido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Hito de Pago</w:t>
            </w:r>
          </w:p>
        </w:tc>
        <w:tc>
          <w:tcPr>
            <w:tcW w:type="dxa" w:w="4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Condicion</w:t>
            </w:r>
          </w:p>
        </w:tc>
        <w:tc>
          <w:tcPr>
            <w:tcW w:type="dxa" w:w="2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Porcentaje</w:t>
            </w:r>
          </w:p>
        </w:tc>
      </w:tr>
      <w:tr>
        <w:tc>
          <w:tcPr>
            <w:tcW w:type="dxa" w:w="2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Anticipo</w:t>
            </w:r>
          </w:p>
        </w:tc>
        <w:tc>
          <w:tcPr>
            <w:tcW w:type="dxa" w:w="4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la firma del contrato y orden de compra</w:t>
            </w:r>
          </w:p>
        </w:tc>
        <w:tc>
          <w:tcPr>
            <w:tcW w:type="dxa" w:w="2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30% del total</w:t>
            </w:r>
          </w:p>
        </w:tc>
      </w:tr>
      <w:tr>
        <w:tc>
          <w:tcPr>
            <w:tcW w:type="dxa" w:w="2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Segundo pago</w:t>
            </w:r>
          </w:p>
        </w:tc>
        <w:tc>
          <w:tcPr>
            <w:tcW w:type="dxa" w:w="4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 establecer el tunel S2S y el primer usuario P2S conectado</w:t>
            </w:r>
          </w:p>
        </w:tc>
        <w:tc>
          <w:tcPr>
            <w:tcW w:type="dxa" w:w="2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40% del total</w:t>
            </w:r>
          </w:p>
        </w:tc>
      </w:tr>
      <w:tr>
        <w:tc>
          <w:tcPr>
            <w:tcW w:type="dxa" w:w="2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Pago final</w:t>
            </w:r>
          </w:p>
        </w:tc>
        <w:tc>
          <w:tcPr>
            <w:tcW w:type="dxa" w:w="4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Firma del acta de cierre (80 usuarios + acceso on-premise validado)</w:t>
            </w:r>
          </w:p>
        </w:tc>
        <w:tc>
          <w:tcPr>
            <w:tcW w:type="dxa" w:w="2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30% del total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Terminos Generales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Vigencia de la propuesta: 30 dias calendario desde la fecha de emision.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Moneda: Dolares americanos (USD). Costos Azure facturados directamente por Microsoft.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Trabajos adicionales al alcance se cotizaran como Change Request (CR) previo a ejecucion.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El proveedor asesora la configuracion del dispositivo VPN on-premise, pero no es responsable de hardware de terceros no gestionado por el proveedor.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Toda la informacion compartida durante el proyecto es confidencial y esta sujeta al NDA vigente.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El soporte post-implementacion (30 dias) cubre incidentes directamente relacionados con la implementacion realizada.</w:t>
      </w:r>
    </w:p>
    <w:p>
      <w:pPr>
        <w:spacing w:after="0" w:before="14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Criterios de Aceptacion del Servicio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El tunel S2S IPsec esta establecido de forma permanente y el trafico fluye entre Azure y on-premise.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Los 80 usuarios se conectan a la VPN P2S con Azure AD sin errores y con MFA activo.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Cada usuario accede al File Server en Azure con los permisos correctos desde la VPN P2S.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Al menos 1 recurso on-premise (servidor, NAS o share) es accesible desde la VPN P2S a traves del tunel S2S.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Los logs de conexion de ambos tuneles son visibles en Log Analytics Workspace.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Las alertas de Azure Monitor estan activas (especialmente la alerta de tunel S2S caido).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El documento As-Built y el runbook operativo son aprobados formalmente por el cliente.</w:t>
      </w:r>
    </w:p>
    <w:p>
      <w:pPr>
        <w:spacing w:after="0" w:before="200"/>
      </w:pPr>
      <w:r>
        <w:t xml:space="preserve"/>
      </w:r>
    </w:p>
    <w:p>
      <w:pPr>
        <w:shd w:fill="0B2545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00838F"/>
          <w:sz w:val="30"/>
          <w:szCs w:val="30"/>
        </w:rPr>
        <w:t xml:space="preserve">10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SOBRE EL PROVEEDOR</w:t>
      </w:r>
    </w:p>
    <w:p>
      <w:pPr>
        <w:spacing w:after="0" w:before="12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Certificaciones Microsoft Relevantes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60"/>
        <w:gridCol w:w="3200"/>
      </w:tblGrid>
      <w:tr>
        <w:trPr>
          <w:tblHeader/>
        </w:trPr>
        <w:tc>
          <w:tcPr>
            <w:tcW w:type="dxa" w:w="6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Certificacion</w:t>
            </w:r>
          </w:p>
        </w:tc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6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Microsoft Certified: Azure Solutions Architect Expert</w:t>
            </w:r>
          </w:p>
        </w:tc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Activa</w:t>
            </w:r>
          </w:p>
        </w:tc>
      </w:tr>
      <w:tr>
        <w:tc>
          <w:tcPr>
            <w:tcW w:type="dxa" w:w="6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Microsoft Certified: Azure Network Engineer Associate</w:t>
            </w:r>
          </w:p>
        </w:tc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Activa</w:t>
            </w:r>
          </w:p>
        </w:tc>
      </w:tr>
      <w:tr>
        <w:tc>
          <w:tcPr>
            <w:tcW w:type="dxa" w:w="6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Microsoft Certified: Azure Administrator Associate</w:t>
            </w:r>
          </w:p>
        </w:tc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Activa</w:t>
            </w:r>
          </w:p>
        </w:tc>
      </w:tr>
      <w:tr>
        <w:tc>
          <w:tcPr>
            <w:tcW w:type="dxa" w:w="6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Microsoft Certified: Identity and Access Administrator</w:t>
            </w:r>
          </w:p>
        </w:tc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Activa</w:t>
            </w:r>
          </w:p>
        </w:tc>
      </w:tr>
      <w:tr>
        <w:tc>
          <w:tcPr>
            <w:tcW w:type="dxa" w:w="6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Microsoft Partner — Modern Work / Security</w:t>
            </w:r>
          </w:p>
        </w:tc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[Indicar nivel]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Por que elegirnos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Experiencia en implementaciones de VPN hibridas P2S + S2S en entornos productivos de alta disponibilidad.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Metodologia basada en Microsoft Cloud Adoption Framework (CAF) y Zero Trust Network Access (ZTNA).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Soporte al usuario final incluido: instalamos el cliente VPN en los 80 equipos, no solo la infraestructura.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Coordinacion con el equipo de red del cliente para la configuracion del dispositivo VPN on-premise.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Documentacion tecnica de calidad: As-Built + Runbook operativo entregados al cierre del proyecto.</w:t>
      </w:r>
    </w:p>
    <w:p>
      <w:pPr>
        <w:spacing w:after="0" w:before="200"/>
      </w:pPr>
      <w:r>
        <w:t xml:space="preserve"/>
      </w:r>
    </w:p>
    <w:p>
      <w:pPr>
        <w:shd w:fill="0B2545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00838F"/>
          <w:sz w:val="30"/>
          <w:szCs w:val="30"/>
        </w:rPr>
        <w:t xml:space="preserve">11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PROXIMOS PASOS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5680"/>
        <w:gridCol w:w="3100"/>
      </w:tblGrid>
      <w:tr>
        <w:trPr>
          <w:tblHeader/>
        </w:trPr>
        <w:tc>
          <w:tcPr>
            <w:tcW w:type="dxa" w:w="5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5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Accion</w:t>
            </w:r>
          </w:p>
        </w:tc>
        <w:tc>
          <w:tcPr>
            <w:tcW w:type="dxa" w:w="31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5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5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Revision y aprobacion de esta propuesta por el cliente</w:t>
            </w:r>
          </w:p>
        </w:tc>
        <w:tc>
          <w:tcPr>
            <w:tcW w:type="dxa" w:w="31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Cliente</w:t>
            </w:r>
          </w:p>
        </w:tc>
      </w:tr>
      <w:tr>
        <w:tc>
          <w:tcPr>
            <w:tcW w:type="dxa" w:w="5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5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Confirmar modelo/marca del dispositivo VPN on-premise</w:t>
            </w:r>
          </w:p>
        </w:tc>
        <w:tc>
          <w:tcPr>
            <w:tcW w:type="dxa" w:w="31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Cliente</w:t>
            </w:r>
          </w:p>
        </w:tc>
      </w:tr>
      <w:tr>
        <w:tc>
          <w:tcPr>
            <w:tcW w:type="dxa" w:w="5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5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Confirmar disponibilidad de IP publica estatica on-premise</w:t>
            </w:r>
          </w:p>
        </w:tc>
        <w:tc>
          <w:tcPr>
            <w:tcW w:type="dxa" w:w="31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Cliente</w:t>
            </w:r>
          </w:p>
        </w:tc>
      </w:tr>
      <w:tr>
        <w:tc>
          <w:tcPr>
            <w:tcW w:type="dxa" w:w="5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5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Solicitud de aclaraciones o ajustes al alcance (si aplica)</w:t>
            </w:r>
          </w:p>
        </w:tc>
        <w:tc>
          <w:tcPr>
            <w:tcW w:type="dxa" w:w="31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Cliente / Proveedor</w:t>
            </w:r>
          </w:p>
        </w:tc>
      </w:tr>
      <w:tr>
        <w:tc>
          <w:tcPr>
            <w:tcW w:type="dxa" w:w="5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5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Firma del contrato de servicios y NDA</w:t>
            </w:r>
          </w:p>
        </w:tc>
        <w:tc>
          <w:tcPr>
            <w:tcW w:type="dxa" w:w="31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Cliente / Proveedor</w:t>
            </w:r>
          </w:p>
        </w:tc>
      </w:tr>
      <w:tr>
        <w:tc>
          <w:tcPr>
            <w:tcW w:type="dxa" w:w="5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5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Emision de orden de compra y anticipo del 30%</w:t>
            </w:r>
          </w:p>
        </w:tc>
        <w:tc>
          <w:tcPr>
            <w:tcW w:type="dxa" w:w="31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Cliente</w:t>
            </w:r>
          </w:p>
        </w:tc>
      </w:tr>
      <w:tr>
        <w:tc>
          <w:tcPr>
            <w:tcW w:type="dxa" w:w="5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5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Asignacion del equipo tecnico e inicio formal — Fase 1</w:t>
            </w:r>
          </w:p>
        </w:tc>
        <w:tc>
          <w:tcPr>
            <w:tcW w:type="dxa" w:w="31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Proveedor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hd w:fill="0B2545" w:val="clear"/>
        <w:spacing w:after="160" w:before="160"/>
        <w:jc w:val="center"/>
      </w:pPr>
      <w:r>
        <w:rPr>
          <w:rFonts w:ascii="Arial" w:cs="Arial" w:eastAsia="Arial" w:hAnsi="Arial"/>
          <w:color w:val="D0E4F7"/>
          <w:sz w:val="20"/>
          <w:szCs w:val="20"/>
        </w:rPr>
        <w:t xml:space="preserve">Contacto: </w:t>
      </w:r>
      <w:r>
        <w:rPr>
          <w:rFonts w:ascii="Arial" w:cs="Arial" w:eastAsia="Arial" w:hAnsi="Arial"/>
          <w:b/>
          <w:bCs/>
          <w:color w:val="00838F"/>
          <w:sz w:val="20"/>
          <w:szCs w:val="20"/>
        </w:rPr>
        <w:t xml:space="preserve">[email@empresa.com]  |  [+52 55 0000-0000]</w:t>
      </w:r>
    </w:p>
    <w:p>
      <w:pPr>
        <w:spacing w:after="0" w:before="20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0B2545"/>
          <w:sz w:val="22"/>
          <w:szCs w:val="22"/>
        </w:rPr>
        <w:t xml:space="preserve">Gracias por su confianza. Quedamos a sus ordenes.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E4F7" w:sz="3"/>
      </w:pBdr>
      <w:spacing w:after="0" w:before="80"/>
    </w:pPr>
    <w:r>
      <w:rPr>
        <w:rFonts w:ascii="Arial" w:cs="Arial" w:eastAsia="Arial" w:hAnsi="Arial"/>
        <w:color w:val="888888"/>
        <w:sz w:val="17"/>
        <w:szCs w:val="17"/>
      </w:rPr>
      <w:t xml:space="preserve">[Nombre del Proveedor]  |  Pagina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de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/>
      </w:pBdr>
      <w:spacing w:after="80" w:before="0"/>
      <w:jc w:val="right"/>
    </w:pPr>
    <w:r>
      <w:rPr>
        <w:rFonts w:ascii="Arial" w:cs="Arial" w:eastAsia="Arial" w:hAnsi="Arial"/>
        <w:color w:val="1565C0"/>
        <w:sz w:val="18"/>
        <w:szCs w:val="18"/>
      </w:rPr>
      <w:t xml:space="preserve">Propuesta — VPN Hibrida P2S + S2S | File Server | On-Premise</w:t>
    </w:r>
    <w:r>
      <w:rPr>
        <w:rFonts w:ascii="Arial" w:cs="Arial" w:eastAsia="Arial" w:hAnsi="Arial"/>
        <w:color w:val="888888"/>
        <w:sz w:val="18"/>
        <w:szCs w:val="18"/>
      </w:rPr>
      <w:t xml:space="preserve">   |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0B2545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2026-03-25T16:56:30.496Z</dcterms:created>
  <dcterms:modified xsi:type="dcterms:W3CDTF">2026-03-25T16:56:30.497Z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