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5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9"/>
                <w:szCs w:val="19"/>
              </w:rPr>
              <w:t xml:space="preserve">PROPUESTA DE SERVICIOS PROFESIONALES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Implementación de Microsoft Intune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B3E8"/>
                <w:sz w:val="23"/>
                <w:szCs w:val="23"/>
              </w:rPr>
              <w:t xml:space="preserve">Gestión Moderna de Endpoints — Windows 10/11 y macOS (iMac)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Enfoque 100% Nube  |  AD On-Premises sin modificar  |  LFDA / LFPPI  |  Derechos de Autor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after="2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1"/>
                <w:szCs w:val="21"/>
              </w:rPr>
              <w:t xml:space="preserve">Esta propuesta presenta la solución integral para implementar Microsoft Intune como plataforma de gestión moderna de dispositivos (MDM) para los 200 usuarios de la organización, abarcando equipos Windows 10/11 y los iMac del área de diseño, bajo un enfoque 100% nube que mantiene el Active Directory on-premises sin modificaciones, sincronizando únicamente las identidades hacia Microsoft Entra ID.</w:t>
            </w:r>
          </w:p>
          <w:tbl>
            <w:tblPr>
              <w:tblW w:type="dxa" w:w="7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520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Versión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1.0 — 2026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Estado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Para Revisión y Aprobación del Cliente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Vigencia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30 días a partir de la fecha de emisión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Usuarios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200 usuarios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Dispositivos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200 Windows 10/11 + iMac área de diseño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Enfoque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100% Nube — Azure / Entra ID / Intune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Sin Intune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Intune Suite (licencia ya disponible)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64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1440"/>
              <w:bottom w:type="dxa" w:w="0"/>
              <w:right w:type="dxa" w:w="144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20"/>
                <w:szCs w:val="20"/>
              </w:rPr>
              <w:t xml:space="preserve">Contenido: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1.   Situación Actual — AS-IS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2.   Objetivos del Proyecto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3.   Arquitectura de la Solución — Enfoque Cloud-First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4.   Descripción de la Solución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5.   Alcance de Servicios y Entregables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6.   Fuera de Alcance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7.   Supuestos del Proyecto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8.   Requerimientos Técnicos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9.   Requerimientos Humanos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10.  Licenciamiento — On-Premises vs Cloud / Azure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11.  Políticas Recomendadas — Windows 10/11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12.  Políticas Recomendadas — macOS (iMac Ventura / Tahoe)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13.  Cumplimiento Regulatorio — LFDA, LFPPI y Derechos de Autor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14.  Plan de Implementación por Fases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15.  Estimación de Tiempos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16.  Calculadora de Costos Azure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17.  Condiciones Comerciales y Garantía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18.  Criterios de Éxito y KPIs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Situación Actual — AS-IS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Descripción del entorno tecnológico actual de la organización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organización opera actualmente con una infraestructura de TI híbrida que combina servicios on-premises con algunos elementos en la nube. A continuación se describe el estado actual de los componentes relevantes para este proyecto: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del Estado Actual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Directorio de Identidades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Directory Domain Services (AD DS) on-premises. Todos los usuarios y equipos están gestionados localmente. Sin sincronización actual con la nube.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On-Premises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usuarios activos en el dominio AD. Cada usuario cuenta con una computadora asignada.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200 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Dispositivos Windows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Equipos Windows 10 y Windows 11 para la mayoría de los usuarios de la organización. Gestionados actualmente mediante GPOs del AD local.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~180 equipos (est.)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Dispositivos macOS — Área de Diseño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iMac con macOS Ventura (13) y macOS Tahoe (15) en el área de diseño gráfico. Uso intensivo para construcción de imágenes y logos. Conectados a NAS local de 170 TB.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~20 equipos (est.)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Almacenamiento — NAS Local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NAS de 170 TB conectada en red local. Utilizada por el área de diseño para almacenamiento y acceso a archivos de alta capacidad (imágenes, vectores, proyectos).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On-Premises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Seguridad de Endpoints — Actual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Kaspersky Endpoint Security con Cloud Discovery. Gestiona restricciones de USB, mapeo de red y control de acceso en los iMac del área de diseño.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Kaspersky (activo)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Licenciamiento Microsoft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Enterprise Standard, Microsoft Intune Suite y Office 365 ya adquiridos y disponibles.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Gestión de dispositivos (MDM)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solución MDM centralizada en la nube actualmente. GPOs on-premises para Windows. Kaspersky para iMac. Sin visibilidad unificada de todos los endpoints.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Sin MDM unificado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Cumplimiento Regulatorio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Requerimiento de cumplir con LFDA (Ley Federal de Derechos de Autor), LFPPI (Ley Federal de Protección a la Propiedad Industrial) y controles de derechos de autor. Sin controles técnicos formales actualmente.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1"/>
                <w:szCs w:val="21"/>
              </w:rPr>
              <w:t xml:space="preserve">Problemáticas identificadas en el estado actual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visibilidad unificada de todos los dispositivos (Windows y macOS) desde una sola consola.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Gestión de iMac dependiente de Kaspersky — solución que no está integrada con el ecosistema Microsoft.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controles técnicos documentados que respalden el cumplimiento de LFDA, LFPPI y derechos de autor.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gestión centralizada de políticas de seguridad para Windows (solo GPOs on-premises sin visibilidad en la nube).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capacidad de wipe remoto, lock remoto ni gestión de dispositivos perdidos o robados.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iMac del área de diseño acceden a la NAS de 170 TB sin controles de DLP integrados con la identidad corporativa.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Licenciamiento de Intune Suite ya disponible y sin utilizar — inversión sin retorno actual.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Objetivos del Proyecto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Metas estratégicas, tácticas y operativas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2.1 Objetivo General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Implementar Microsoft Intune como plataforma centralizada de gestión moderna de dispositivos (MDM) para los 200 usuarios de la organización, cubriendo equipos Windows 10/11 y los iMac del área de diseño, bajo un enfoque 100% nube que no requiere modificar el Active Directory on-premises, sincronizando las identidades hacia Entra ID mediante Entra Connect, y estableciendo políticas de seguridad y control alineadas con los requerimientos de la LFDA, LFPPI y la protección de derechos de autor.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76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MDM Unificado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Gestionar Windows 10/11 y macOS desde una sola consola en la nube (Microsoft Intune) eliminando la dependencia de múltiples herramientas.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Enfoque Cloud-First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Implementar Intune sin modificar el AD on-premises. Solo sincronizar identidades hacia Entra ID via Entra Connect.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Control Windows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Migrar las GPOs críticas a Configuration Profiles de Intune para Windows 10/11.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Control macOS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Gestionar los iMac del área de diseño con Intune: perfiles, restricciones, scripts y cumplimiento.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Reemplazar Kaspersky en iMac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Evaluar y migrar los controles actuales de Kaspersky (USB, mapeo de red) a políticas nativas de Intune para macOS.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Cumplimiento LFDA/LFPPI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Implementar controles técnicos documentados que respalden el cumplimiento regulatorio de derechos de autor y propiedad industrial.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Seguridad de Identidad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Habilitar MFA y Conditional Access para todos los usuarios via Entra 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Aprovechamiento de Licencias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Activar y aprovechar el licenciamiento de Intune Suite ya adquirido por la organización.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Arquitectura de la Solución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Diseño técnico — enfoque 100% nube sin modificar AD on-premises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arquitectura propuesta adopta un enfoque Cloud-First que mantiene el Active Directory on-premises intacto como fuente de verdad de identidades. La sincronización se realiza de forma unidireccional hacia Microsoft Entra ID mediante Entra Connect, y la gestión de dispositivos se realiza completamente desde la nube mediante Microsoft Intune, sin requerir cambios en la infraestructura local existente.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"/>
        <w:gridCol w:w="2000"/>
        <w:gridCol w:w="280"/>
        <w:gridCol w:w="2400"/>
        <w:gridCol w:w="280"/>
        <w:gridCol w:w="21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DS ON-PREM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6"/>
                <w:szCs w:val="16"/>
              </w:rPr>
              <w:t xml:space="preserve">Sin modificaciones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6"/>
                <w:szCs w:val="16"/>
              </w:rPr>
              <w:t xml:space="preserve">200 usuarios / equipos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E8"/>
                <w:sz w:val="15"/>
                <w:szCs w:val="15"/>
              </w:rPr>
              <w:t xml:space="preserve">FUENTE DE VERDAD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ENTRA CONNECT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6"/>
                <w:szCs w:val="16"/>
              </w:rPr>
              <w:t xml:space="preserve">Sync Identidades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5"/>
                <w:szCs w:val="15"/>
              </w:rPr>
              <w:t xml:space="preserve">PHS — Sin tocar AD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-&gt;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MICROSOFT ENTRA ID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6"/>
                <w:szCs w:val="16"/>
              </w:rPr>
              <w:t xml:space="preserve">Identidad en la Nube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5"/>
                <w:szCs w:val="15"/>
              </w:rPr>
              <w:t xml:space="preserve">MFA + Conditional Access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-&gt;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INTUNE SUITE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6"/>
                <w:szCs w:val="16"/>
              </w:rPr>
              <w:t xml:space="preserve">MDM Windows + macOS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5"/>
                <w:szCs w:val="15"/>
              </w:rPr>
              <w:t xml:space="preserve">Políticas + Compliance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Windows 10 / 11 — ~180 equipos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Hybrid Azure AD Join → Intune MDM | Co-gestión con GPOs on-prem durante transición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20"/>
                <w:szCs w:val="20"/>
              </w:rPr>
              <w:t xml:space="preserve">iMac macOS Ventura / Tahoe — Área de Diseño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ADE via Apple Business Manager → Intune MDM | Reemplaza controles de Kaspersky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3.1 Principios de la Arquitectura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1"/>
          <w:szCs w:val="21"/>
        </w:rPr>
        <w:t xml:space="preserve">AD on-premises NO se modifica: solo se instala Entra Connect en servidor dedicado para sincronizar identidades. El AD sigue siendo la fuente de verdad.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1"/>
          <w:szCs w:val="21"/>
        </w:rPr>
        <w:t xml:space="preserve">Sincronización unidireccional: AD → Entra ID (via Password Hash Sync). Las contraseñas de los usuarios siguen viviendo en el AD local.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1"/>
          <w:szCs w:val="21"/>
        </w:rPr>
        <w:t xml:space="preserve">Hybrid Azure AD Join para Windows: los equipos quedan unidos al dominio local Y registrados en Entra ID simultáneamente — sin romper GPOs existentes.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1"/>
          <w:szCs w:val="21"/>
        </w:rPr>
        <w:t xml:space="preserve">ADE para macOS: los iMac se enrolan via Apple Business Manager (ADE), sin agentes adicionales ni dependencia de Kaspersky para la gestión MDM.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1"/>
          <w:szCs w:val="21"/>
        </w:rPr>
        <w:t xml:space="preserve">NAS local preservada: los iMac siguen accediendo a la NAS de 170 TB on-premises. Intune gestiona las políticas de red y acceso, pero no interfiere con la NAS.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6A72"/>
          <w:sz w:val="21"/>
          <w:szCs w:val="21"/>
        </w:rPr>
        <w:t xml:space="preserve">Sin Azure IaaS requerido: no se necesitan VMs en Azure, VPN Gateway ni recursos IaaS. Solo licencias SaaS (Intune Suite ya disponible).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Descripción de la Solución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Componentes principales y su función en el entorno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y Función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Dónde Vive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Entra Connect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Servidor Windows dedicado on-premises que sincroniza usuarios y grupos del AD hacia Entra ID. Método PHS (Password Hash Sync). El AD no se modifica — solo se lee.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On-premises (nuevo servidor)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Directorio de identidades en la nube. Recibe los usuarios sincronizados del AD. Habilita MFA, Conditional Access y SSO para Microsoft 365 y aplicaciones SaaS.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Microsoft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Intune Suite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Plataforma MDM en la nube. Gestiona configuraciones, políticas de seguridad, compliance, distribución de apps y acciones remotas en Windows y macOS. Ya licenciado.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Microsoft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Hybrid Azure AD Join (Windows)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Estado en el que los equipos Windows quedan unidos al dominio local Y registrados en Entra ID. Permite co-gestión con GPOs + Intune durante la transición.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Configurado via GPO en 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Business Manager (ABM)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Portal gratuito de Apple para gestión empresarial de dispositivos. Necesario para el enrolamiento automático (ADE) de los iMac en Intune sin intervención manual.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Cuenta Apple gratuita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Connect 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Monitoreo del estado de sincronización de Entra Connect. Alertas automáticas ante errores. Incluido en Entra ID con las licencias actuales.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Microsoft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Defender for 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Antivirus y EDR integrado en Intune para Windows y macOS. Reemplaza parcialmente a Kaspersky en los iMac. Incluido en las licencias Enterprise Standard.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Desplegado via Intune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Endpoint Privilege Management (EPM)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 en Intune Suite. Permite que usuarios ejecuten aplicaciones específicas con privilegios elevados sin necesidad de ser administradores locales.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Incluido en Intune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Remote Help (Intune Suite)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Herramienta de soporte remoto integrada en Intune. Permite al helpdesk tomar control remoto de equipos Windows y macOS de forma segura y auditada.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Incluido en Intune Suite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Alcance de Servicios y Entregables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Actividades incluidas en esta propuesta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46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Preparación del Entorno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IdFix sobre el AD para identificar y corregir atributos conflictivos. Verificación del dominio en M365. Configuración del servidor Entra Connect. Sincronización inicial.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Sincronización AD → Entra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Instalación de Entra Connect con PHS. Configuración del scope (OUs de usuarios y equipos). Seamless SSO. Password Writeback. Validación de objetos sincronizados.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MFA y Conditional Access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 obligatorio para todos los usuarios via Microsoft Authenticator. Configuración de 4 políticas de Conditional Access base. SSPR habilitado.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Enrolamiento Windows (Hybrid Join + Intune)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Configuración de Hybrid Azure AD Join para equipos Windows. Enrolamiento en Intune. Grupo piloto 20 equipos → despliegue masivo.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Configuration Profiles Windows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Perfiles de configuración para Windows: políticas de contraseñas, BitLocker, Firewall, Windows Update, restricción de USB, wallpaper, screensaver, instalación de software.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Apple Business Manager + ADE macOS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Creación/vinculación de cuenta ABM. Configuración de ADE para los iMac. Perfil de enrolamiento MDM supervisado. Enrolamiento piloto 3-5 iMac → todos los iMac.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Configuration Profiles macOS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Perfiles de configuración para iMac: restricción USB, mapeo de red NAS, wallpaper corporativo, screensaver, instalación de software, FileVault, restricciones del sistema.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Compliance Policies (Win + macOS)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Políticas de cumplimiento para Windows y macOS. Integración con Conditional Access: bloquear acceso si el dispositivo no cumple. Acciones por incumplimiento.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Defender for Endpoint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Despliegue de Microsoft Defender for Endpoint en Windows y macOS via Intune. Configuración de antivirus, EDR y Attack Surface Reduction rules.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Endpoint Privilege Management (EPM)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Configuración de EPM para el área de diseño: permitir instalación de apps específicas de diseño (Adobe, etc.) sin otorgar derechos de admin completos.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Políticas LFDA / LFPPI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Implementación de controles técnicos documentados para cumplimiento de LFDA, LFPPI y derechos de autor: restricción de medios extraíbles, DLP básico, auditoría de actividad.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Documentación y Capacitación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Documentación técnica del entorno Intune. 4 sesiones de capacitación al equipo TI. Manual de políticas y procedimientos para cumplimiento regulatorio.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Fuera de Alcance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Elementos NO incluidos en esta propuesta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Excluido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Modificación del Active Directory on-premises (estructura de OUs, usuarios, GPOs existentes).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Migración o modificación de la NAS de 170 TB. Intune gestiona el acceso pero no la NAS misma.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Implementación de Azure Files o cualquier servicio de almacenamiento en la nube para reemplazar la NAS.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Desinstalación y baja formal de Kaspersky (el cliente decide cuándo retirar Kaspersky).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Migración de Exchange on-premises a Exchange Online (proyecto independiente).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Implementación de Microsoft Purview avanzado (DLP de nivel enterprise, Sensitivity Labels, Compliance Center).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Gestión de dispositivos iOS, Android u otros (fuera del alcance de esta fase).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Implementación de Azure Virtual Desktop (AVD) o escritorio remoto en la nube.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Asesoría legal o auditoría formal de cumplimiento de LFDA/LFPPI (se proporcionan los controles técnicos, no la asesoría legal).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Soporte post-implementación más allá de los 30 días de garantía incluidos.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Supuestos del Proyecto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Condiciones asumidas válidas para la ejecución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96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 licencias de Microsoft Intune Suite, Microsoft Enterprise Standard y Office 365 están activas y disponibles antes del inicio del proyecto.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dispondrá de un servidor dedicado (Windows Server 2019/2022) para instalar Microsoft Entra Connect. No se instalará en el DC existente.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dominio de AD usa un sufijo UPN público verificable (ej. @empresa.com). Si es .local, la conversión de UPN es prerequisito y se cotiza por separado.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DC on-premises tienen acceso saliente a internet (TCP 443) para comunicarse con los endpoints de Microsoft 365 y Entra 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creará una cuenta de Apple Business Manager (ABM) para la organización antes del enrolamiento de los iMac. Requiere número DUNS o equivalente.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iMac del área de diseño tienen macOS Ventura (13) o Tahoe (15) — versiones compatibles con Intune MDM completo.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cliente designará un administrador de TI como punto de contacto con acceso de Domain Admin y Global Admin en el tenant de Microsoft 365.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Existe un backup actualizado y probado de todos los DC antes de iniciar el proyecto.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equipos Windows a gestionar con Intune son Windows 10 Pro/Enterprise o Windows 11 Pro/Enterprise. Windows Home no es compatible con MDM completo.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equipo de TI del cliente participará activamente en las sesiones de capacitación y transferencia de conocimiento.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 NAS de 170 TB continuará operando de forma independiente. Intune solo gestionará las políticas de acceso a red, no el hardware de la NAS.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Requerimientos Técnicos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Infraestructura y componentes necesarios para la implementación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Requerimiento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Servidor Entra Connect (nuevo)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Windows Server 2019/2022 DEDICADO (no en el DC). Mínimo: 4 GB RAM, 2 vCPU, 50 GB disco. Acceso a AD local y a internet TCP 443.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Domain Controllers existentes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modificación requerida. Solo necesitan acceso saliente TCP 443 para Entra Connect y Microsoft Defender for Identity (si se implementa).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Business Manager (ABM)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Cuenta gratuita de Apple Business Manager. Requiere número DUNS de la organización o proceso de verificación con Apple. Tiempo de aprobación: 2-5 días hábiles.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Tenant Microsoft 365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Tenant activo con dominio personalizado verificado (@empresa.com). Acceso de Global Admin disponible para la configuración.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Equipos Windows 10/11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Deben ser edición Pro o Enterprise para MDM completo. Conectividad TCP 443 a endpoints de Intune y Microsoft 365. Sin proxy restrictivo que bloquee *.microsoft.com.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iMac — macOS Ventura / Tahoe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macOS 13 (Ventura) y macOS 15 (Tahoe) compatibles con Intune. Company Portal para macOS instalado en cada equipo. Acceso TCP 443 a endpoints de Apple y Microsoft.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Conectividad internet (dispositivos)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dispositivos gestionados por Intune deben alcanzar los endpoints de Microsoft (*.microsoft.com, *.azure.com, *.officeapps.live.com). Ver lista completa en docs.microsoft.com/intune.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Authenticator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Instalada en teléfono personal o corporativo de cada usuario para MFA. Disponible para iOS y Android gratuitamente.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9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Requerimientos Humanos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Equipo necesario para la implementación exitosa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436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Arquitecto de Soluciones Microsoft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Diseño de la arquitectura híbrida, decisiones técnicas críticas, validación de entregables en cada fase.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Ingeniero de Entra ID / Entra Connect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Instalación de Entra Connect, configuración de PHS, Seamless SSO, Password Writeback, validación de sincronización.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1 y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Ingeniero de Intune — Windows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Configuration Profiles Windows, Hybrid Join, Autopilot, GPO-to-MDM, Compliance Policies, Defender for Endpoint en Windows.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2 y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Ingeniero de Intune — macOS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 via ABM, Configuration Profiles macOS, scripts Shell, FileVault, Defender for Endpoint en macOS, EPM.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Especialista en Seguridad / Cumplimiento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MFA, Conditional Access, políticas de cumplimiento LFDA/LFPPI, documentación de controles de derechos de autor.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2 y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Gerente de Proyecto (PM)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Coordinación general, seguimiento, comunicación con stakeholders y control de cambios.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TI (Cliente)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Punto de contacto, acceso a sistemas, aprobación de cambios, validación de pruebas y administración post-implementación.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Usuarios Piloto — Área de Diseño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3-5 (iMac)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Validación de políticas en iMac antes del despliegue masivo. Verificar acceso a NAS sin interrupciones.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Licenciamiento — On-Premises vs Cloud / ¿Se requiere Azure?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Análisis del licenciamiento actual y requerimientos adicionales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10.1 ¿Se requiere una suscripción de Azure (IaaS)?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Para esta implementación específica, NO se requiere una suscripción de Azure con recursos IaaS (máquinas virtuales, VPN Gateway, redes virtuales). La solución es 100% SaaS, utilizando los servicios en la nube de Microsoft que ya están incluidos en el licenciamiento actual. La única infraestructura on-premises adicional es el servidor para Entra Connect, que se instala en las instalaciones del cliente.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1"/>
                <w:szCs w:val="21"/>
              </w:rPr>
              <w:t xml:space="preserve">Resumen: ¿Qué necesita Azure y qué no?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se necesita: Azure Virtual Machines, Azure VPN Gateway, Azure Virtual Network, Azure IaaS de ningún tipo.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se necesita: Suscripción de pago de Azure para los servicios base de Intune y Entra 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SÍ se necesita (ya incluido en licencias): Microsoft Entra ID (incluido en M365), Microsoft Intune (Intune Suite ya adquirido).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SÍ se podría agregar (opcional): Azure Monitor / Log Analytics para monitoreo avanzado (~$2.30 USD/GB).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SÍ se podría agregar (opcional): Microsoft Purview para DLP avanzado y etiquetas de sensibilidad.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10.2 Análisis del Licenciamiento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1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Licencia / 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Incluye Relevante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Intune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Ya adquirido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MDM completo para Windows y macOS + Endpoint Privilege Management + Remote Help + Advanced Analytics + Tunnel para MAM.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Listo para activar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Enterprise 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Ya adquirido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Incluye Entra ID P1 (Conditional Access, SSPR, Hybrid Join), Defender for Endpoint P1, Office Apps.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Listo para usar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Office 365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Ya adquirido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Exchange Online, Teams, SharePoint, OneDrive. SSO vía Entra ID.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Listo para usar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Incluido en Enterprise Std.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Conditional Access, SSPR, Hybrid Azure AD Join, Entra Connect Health, Password Writeback.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Business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Gratuito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Requerido para ADE de iMac. Cuenta gratuita — solo se necesita proceso de verificación con Apple.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Por crear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for Identity (opcional)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~$5.50 USD/usr/mes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Protección del AD on-premises. NO incluido en Enterprise Standard. Recomendado pero no obligatorio en esta fase.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Purview DLP (opcional)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Incluido parcialmente en M365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DLP básico incluido. Para DLP avanzado (Sensitivity Labels, eDiscovery) se requiere Purview compliance add-on.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1"/>
                <w:szCs w:val="21"/>
              </w:rPr>
              <w:t xml:space="preserve">Conclusión de licenciamiento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 organización ya cuenta con TODO el licenciamiento necesario para esta implementación.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se requiere comprar licencias adicionales para el alcance de esta propuesta.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Intune Suite ya adquirido incluye características premium (EPM, Remote Help, Advanced Analytics) que agregan valor adicional.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recomienda evaluar en una segunda fase: Defender for Identity (~$5.50/usr/mes) para protección del AD on-premises.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Políticas Recomendadas — Windows 10 / 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Configuration Profiles, Compliance y controles de seguridad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Las siguientes políticas se implementarán mediante Configuration Profiles y Compliance Policies de Intune para los equipos Windows 10/11. Están diseñadas para garantizar la seguridad, el cumplimiento de LFDA/LFPPI y la protección de los activos de información de la organización.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11.1 Políticas de Seguridad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SEGURIDAD
WINDOWS</w:t>
            </w:r>
          </w:p>
        </w:tc>
        <w:tc>
          <w:tcPr>
            <w:tcW w:type="dxa" w:w="73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Política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  |  Configuración en Intune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Política de contraseñas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Longitud mínima: 10 caracteres. Complejidad obligatoria. Expiración: 90 días. Historial: 12 contraseñas. Bloqueo tras 5 intentos fallidos.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Cifrado BitLocker obligatorio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BitLocker habilitado en todos los discos. Clave de recuperación almacenada automáticamente en Entra ID. Cifrado AES-256.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Firewall de Windows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Habilitado en todos los perfiles (Dominio, Privado, Público). Sin apagado por usuario. Reglas corporativas aplicadas.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Windows Defender Antivirus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Habilitado, actualización automática de firmas. Quick scan diario. Full scan semanal. Integrado con Defender for Endpoint.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Windows Update for Business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Update Ring Piloto (IT): inmediato. Update Ring Producción: 7 días de diferimiento. Feature Updates: 30 días. Sin opción de desactivar por el usuario.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LAPS Moderno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Contraseña de administrador local única por equipo, rotada automáticamente cada 30 días. Almacenada en Entra ID.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11.2 Políticas de Control y Restricción (LFDA / LFPPI)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
WINDOWS</w:t>
            </w:r>
          </w:p>
        </w:tc>
        <w:tc>
          <w:tcPr>
            <w:tcW w:type="dxa" w:w="73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4EEE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72"/>
                <w:sz w:val="19"/>
                <w:szCs w:val="19"/>
              </w:rPr>
              <w:t xml:space="preserve">Política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  |  Configuración en Intune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dispositivos USB / Medios extraíbles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Bloqueo total de escritura en USB y medios extraíbles para todos los usuarios. Lectura permitida solo con aprobación de TI. Alineado con LFDA Art. 27 (control de reproducción).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Control de instalación de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Solo administradores pueden instalar software. Usuario estándar sin permisos de instalación. Catálogo de apps aprobadas disponible en Portal de Empresa de Intune.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Endpoint Privilege Management (EPM)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Permite elevación de privilegios para aplicaciones específicas aprobadas, sin otorgar derechos de admin completos al usuario (incluido en Intune Suite).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Wallpaper corporativo obligatorio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Imagen de fondo de pantalla corporativa aplicada via Configuration Profile. El usuario no puede cambiarla. Puede incluir leyenda de 'Equipo Corporativo — Uso Exclusivo Laboral'.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Screensaver con contraseña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Screensaver activado tras 5 minutos de inactividad. Contraseña obligatoria para desbloquear. Leyenda de confidencialidad como screensaver.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impresión a impresoras no autorizadas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Via Compliance + Conditional Access: solo impresoras corporativas autorizadas. Control de impresión de documentos sensibles.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Mapeo de unidades de 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Unidades de red corporativas mapeadas automáticamente via script de Intune (Remediations). Solo acceso a recursos autorizados.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Auditoría de actividad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Habilitación de auditoría de eventos de seguridad (inicio de sesión, acceso a archivos, cambios de política). Logs disponibles en Entra ID Sign-in Logs y Defender XDR.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11.3 Compliance Policy —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COMPLIANCE
WINDOWS</w:t>
            </w:r>
          </w:p>
        </w:tc>
        <w:tc>
          <w:tcPr>
            <w:tcW w:type="dxa" w:w="73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EAE0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19"/>
                <w:szCs w:val="19"/>
              </w:rPr>
              <w:t xml:space="preserve">Política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  |  Configuración en Intune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Versión mínima de 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Windows 10 21H2 o superior / Windows 11 22H2 o superior. Equipos con versión obsoleta: marcados como no conformes.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BitLocker activo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El equipo debe tener cifrado de disco activo. Sin BitLocker = no conforme = sin acceso a Microsoft 365.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Antivirus activo y actualizado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Microsoft Defender activo y con firmas actualizadas. Equipos con antivirus desactivado: bloqueados de M365.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Sin malware detectado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Si Defender for Endpoint reporta amenaza activa: dispositivo marcado de riesgo alto → acceso bloqueado automáticamente.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Firewall habilitado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Firewall de Windows activo en todos los perfiles. Sin firewall = no conforme.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Contraseña requerida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El equipo debe tener contraseña de inicio de sesión activa y configurada.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Políticas Recomendadas — macOS (iMac Ventura / Tahoe)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Área de Diseño — controles específicos para protección de propiedad intelectual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Las políticas para los iMac del área de diseño están especialmente diseñadas para proteger la propiedad intelectual, las imágenes y logos en desarrollo, y cumplir con la LFDA y la LFPPI. Se reemplazarán los controles actuales de Kaspersky por políticas nativas de Intune, preservando y mejorando los niveles de control existentes.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12.1 Enrolamiento y Configuración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BASE
macOS</w:t>
            </w:r>
          </w:p>
        </w:tc>
        <w:tc>
          <w:tcPr>
            <w:tcW w:type="dxa" w:w="73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Política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  |  Configuración en Intune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Enrolamiento ADE Supervisado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Los iMac se enrolan via ADE desde Apple Business Manager. Modo Supervisado: nivel máximo de control. El usuario NO puede eliminar el perfil MDM.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FileVault — Cifrado de Disco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FileVault habilitado en todos los iMac. Clave de recuperación institucional almacenada en Intune. Obligatorio para cumplimiento.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Cuenta de usuario estándar (sin admin)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Los usuarios del área de diseño operan con cuenta estándar (sin admin). EPM gestiona las elevaciones necesarias para apps de diseño específicas.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Endpoint Privilege Management (EPM) en macOS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Permite instalar/actualizar apps de diseño (Adobe Creative Cloud, Sketch, Figma, etc.) sin requerir acceso de admin. Control granular por aplicación aprobada.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12.2 Políticas de Control y Restricción — Derechos de Autor (LFDA / LFPPI)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
macOS</w:t>
            </w:r>
          </w:p>
        </w:tc>
        <w:tc>
          <w:tcPr>
            <w:tcW w:type="dxa" w:w="73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EAE0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19"/>
                <w:szCs w:val="19"/>
              </w:rPr>
              <w:t xml:space="preserve">Política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  |  Configuración en Intune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dispositivos USB / Thunderbolt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Bloqueo de escritura en medios extraíbles USB y Thunderbolt. Crítico para evitar la copia no autorizada de archivos de diseño, imágenes y logos en desarrollo. Script Shell via Intune.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Control de AirDrop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AirDrop deshabilitado o limitado a 'Solo Contactos'. Evita la transferencia no autorizada de archivos entre equipos sin registro. Configuration Profile.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compartir pantalla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Screen Sharing deshabilitado para usuarios no autorizados. Solo el equipo de TI puede acceder remotamente via Remote Help de Intune.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Wallpaper corporativo obligatorio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Fondo de pantalla corporativo configurado via Configuration Profile. Leyenda visible: 'Equipo Corporativo — Propiedad de la Empresa — Uso Exclusivo'. El usuario no puede cambiarlo.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Screensaver con contraseña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Screensaver activado tras 3 minutos de inactividad (área de diseño con archivos sensibles). Contraseña obligatoria para desbloquear. Leyenda de confidencialidad.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instalación de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Solo apps aprobadas por TI via Intune. Sin instalación manual de software por el usuario. Catálogo de apps de diseño disponible en Portal de Empresa.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Control de acceso a la NAS (170 TB)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Mapeo de la NAS solo a unidades autorizadas via script Shell de Intune. Acceso por carpeta según grupo de seguridad en AD. Sin acceso a carpetas de otros departamentos.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iCloud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iCloud Drive deshabilitado para documentos corporativos. Previene la carga no autorizada de archivos de diseño (logos, imágenes) a almacenamiento personal en la nube. LFDA Art. 27.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Restricción de servicios de nube de terceros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Bloqueo de acceso a Google Drive, Dropbox, WeTransfer y servicios similares desde los iMac del área de diseño. Via Conditional Access + proxy si aplica.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Auditoría de actividad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Habilitación de Unified Logs en macOS. Microsoft Defender for Endpoint recopila eventos de seguridad. Registro de intentos de copia a USB, instalación de software no autorizado.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12.3 Compliance Policy —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COMPLIANCE
macOS</w:t>
            </w:r>
          </w:p>
        </w:tc>
        <w:tc>
          <w:tcPr>
            <w:tcW w:type="dxa" w:w="73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Política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  |  Configuración en Intune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Versión mínima de macOS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macOS 13 Ventura o superior (Tahoe ya cumple). Equipos con versión anterior: marcados como no conformes y bloqueados de M365.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FileVault activo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Cifrado de disco FileVault habilitado y verificado. Sin FileVault = no conforme = sin acceso a Microsoft 365 y recursos corporativos.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Contraseña de usuario activa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El iMac debe tener contraseña de inicio de sesión configurada y activa.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Gatekeeper habilitado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Gatekeeper activo: solo apps de la Mac App Store o de desarrolladores identificados pueden ejecutarse. Evita malware y apps no autorizadas.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Sin jailbreak / sin modificaciones de seguridad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Integridad del sistema (SIP) activa. Equipos con SIP deshabilitado: marcados como no conformes.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Firewall de macOS habilitado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Firewall de macOS activo. Sin firewall = no conforme.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Cumplimiento Regulatorio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LFDA, LFPPI y Derechos de Autor — Controles Técnicos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implementación de Intune proporciona los controles técnicos necesarios para respaldar el cumplimiento de las regulaciones aplicables en México relacionadas con la protección de derechos de autor y propiedad industrial. Es importante destacar que los controles técnicos son un componente del cumplimiento, y deben complementarse con políticas internas documentadas y asesoría legal especializada.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Regulación / Artículo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Controles Técnicos Implementados con Intune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 de Evidencia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LFDA — Ley Federal del Derecho de Autor
Art. 27 — Reproducción y distribución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Restricción de USB en todos los dispositivos (sin escritura en medios extraíbles).
Deshabilitación de iCloud Drive y servicios de nube de terceros en iMac.
Control de AirDrop en equipos macOS.
Auditoría de intentos de copia no autorizada.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Configuration Profile macOS + Windows
Compliance Policy
Defender for Endpoint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LFPPI — Ley Federal de Protección a la Propiedad Industrial
Secretos industriales y diseños protegidos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Screensaver con contraseña y leyenda de confidencialidad.
Wallpaper corporativo con aviso de propiedad.
EPM: control de quién puede instalar software para acceder a archivos de diseño.
Cifrado obligatorio (BitLocker / FileVault) para proteger archivos en reposo.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Configuration Profile Windows + macOS
Endpoint Privilege Management
BitLocker / FileVault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Protección de Derechos de Autor — Logos e Imágenes
Activos del área de diseño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Restricción de acceso a carpetas de diseño en la NAS (solo área autorizada).
Control de impresión a impresoras no autorizadas.
Bloqueo de AirDrop y servicios de transferencia (WeTransfer, etc.).
Defender for Endpoint: alerta ante exfiltración de archivos.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Script Shell en Intune (NAS)
Conditional Access
Defender for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Evidencia Documental de Controles
Para auditorías y procesos legales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Informes de cumplimiento de Intune exportables (quién tiene BitLocker, quién cumple las políticas).
Sign-in Logs de Entra ID como evidencia de acceso a recursos.
Defender for Endpoint: historial de eventos de seguridad por dispositivo.
Remediations: registros de qué política se aplicó, cuándo y en qué dispositivo.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Intune Compliance Reports
Entra ID Sign-in Logs
Defender XDR — Timeline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Recomendación adicional para cumplimiento regulatorio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controles técnicos implementados con Intune son el fundamento tecnológico del cumplimiento.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recomienda complementar con: Política de Uso Aceptable de TI firmada por cada empleado.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Cláusulas de confidencialidad y protección de propiedad intelectual en contratos de trabajo.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Asesoría legal especializada en LFDA y LFPPI para validar que los controles cubren las obligaciones legales.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Revisión periódica (semestral) de los informes de cumplimiento de Intune para detectar desviaciones.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Plan de Implementación por Fases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Roadmap de 8 a 10 semanas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1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72"/>
                <w:sz w:val="23"/>
                <w:szCs w:val="23"/>
              </w:rPr>
              <w:t xml:space="preserve">Preparación y Sincronización de Identidades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1-2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Ejecutar IdFix en el AD: identificar y corregir atributos conflictivos.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Verificar y configurar el UPN suffix público para todos los usuarios.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Instalar Microsoft Entra Connect en servidor dedicado. Configurar PHS + Seamless SSO + Password Writeback.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Sincronización inicial completa. Validar 200 usuarios sincronizados en portal de Entra 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MFA obligatorio via Microsoft Authenticator para todos los usuarios (piloto con TI primero).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4 políticas base de Conditional Access.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Crear cuenta de Apple Business Manager (ABM) y vincular al tenant de M365.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Identidades sincronizadas. MFA activo. ABM configurado.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2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3"/>
                <w:szCs w:val="23"/>
              </w:rPr>
              <w:t xml:space="preserve">Enrolamiento y Gestión de Equipos Windows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2-5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Hybrid Azure AD Join para equipos Windows (GPO de SCP en AD).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Enrolamiento piloto: 20 equipos Windows en Intune (grupo de IT + usuarios voluntarios).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Crear Configuration Profiles Windows: contraseñas, BitLocker, Firewall, Windows Update, USB, wallpaper, screensaver.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LAPS moderno para rotación de contraseñas de admin local.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Desplegar Microsoft Defender for Endpoint en equipos Windows via Intune.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Compliance Policies Windows e integrar con Conditional Access.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Migrar GPOs críticas a Configuration Profiles de Intune (Group Policy Analytics).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EPM para aplicaciones que requieren elevación de privilegios.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Despliegue masivo: todos los equipos Windows (180 aprox.)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100% equipos Windows en Intune. Políticas activas. Compliance funcionando.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3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23"/>
                <w:szCs w:val="23"/>
              </w:rPr>
              <w:t xml:space="preserve">Enrolamiento y Gestión de iMac (Área de Diseño)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4-7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Registrar los iMac en Apple Business Manager (ABM). Crear perfil de enrolamiento ADE.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Enrolamiento piloto: 3-5 iMac. Verificar que el acceso a la NAS de 170 TB funciona correctamente.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Crear Configuration Profiles macOS: FileVault, Firewall, restricción USB, AirDrop, iCloud Drive, wallpaper, screensaver.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Crear scripts Shell para: mapeo de la NAS, restricción de servicios de nube de terceros.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EPM para aplicaciones de diseño (Adobe Creative Cloud, etc.) sin dar admin completo.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Desplegar Microsoft Defender for Endpoint en los iMac via Intune.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Compliance Policies macOS e integrar con Conditional Access.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Validar coexistencia: Kaspersky + Intune durante período de transición.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Despliegue a todos los iMac del área de diseño.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100% iMac en Intune. Controles de Kaspersky replicados en Intune. NAS accesible.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4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Cumplimiento, Seguridad y Documentación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7-10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Revisar y ajustar todas las Compliance Policies en base al feedback del piloto.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Generar y revisar el Informe de Cumplimiento de Intune (reporte de dispositivos conformes/no conformes).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Documentar la matriz de controles técnicos vs artículos de LFDA y LFPPI.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alertas de Defender for Endpoint ante intentos de copia a USB o exfiltración.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Revisar Microsoft Secure Score del tenant e implementar mejoras identificadas.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Documentación técnica completa: diagramas, runbooks, políticas, inventario de dispositivos.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+ 4 sesiones de capacitación al equipo TI (Entra ID/Intune admin, Windows, macOS, Seguridad/Compliance).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Manual de procedimientos para el administrador de Intune post-implementación.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Entorno estabilizado. Documentación completa. Equipo TI capacitado. Informe de cumplimiento.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Estimación de Tiempos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Cronograma consolidado del proyecto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700"/>
        <w:gridCol w:w="276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 Clave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Preparación y Sincronización de Identidades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sem.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Arq. + Ing. Entra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Identidades sync. MFA activo. ABM listo.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Enrolamiento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2-5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sem.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Intune Win + Arq.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~180 Windows en Intune. Políticas activas.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Enrolamiento macOS (iMac)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4-7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sem.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Intune macOS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iMac en Intune. Controles diseño activos.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Compliance, Seguridad y Docs.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7-10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sem.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Entorno estable. Docs. Capacitación.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8-10 sem.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200 dispositivos gestionados. Compliance activo.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Calculadora de Costos Azure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Análisis de costos del proyecto y licenciamiento (USD 2026)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Dado que la organización ya cuenta con Microsoft Intune Suite, Microsoft Enterprise Standard y Office 365, el costo de licenciamiento mensual recurrente para este proyecto es CERO adicional. Solo se incurre en el costo del proyecto de implementación (servicios profesionales) y en posibles componentes opcionales.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16.1 Licencias Actuales — Valor Mensual (Referencia)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14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 Mensual (ref.)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Intune Suite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usuarios x $10.00 USD/usr/mes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$2,000 USD/mes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Ya adquirido — MDM completo + EPM + Remote Help + Advanced Analytics.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Enterprise 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usuarios x $36.00 USD/usr/mes (ref.)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$7,200 USD/mes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Ya adquirido — Entra ID P1, Defender P1, Office Apps, Exchange Online.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Office 365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 en Enterprise 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$0 adicional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Exchange Online, Teams, SharePoint, OneDrive.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Business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Requerido para ADE de iMac. Sin costo.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COSTO ADICIONAL EN LICENCIAS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$0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$0 / 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Todo el licenciamiento necesario ya está disponible.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16.2 Componentes Azure Opcionales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Opcional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Referencial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 Mensual Est.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Cuándo considerar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~$2.30 USD / GB ingestado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~$20-50 USD/mes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retención extendida de logs de seguridad y cumplimiento. Primeros 5 GB/mes gratis.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for 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~$5.50 USD/usr/mes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~$1,100 USD/mes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Protección del AD on-premises. Detecta ataques Kerberos/NTLM. Muy recomendado.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Purview DLP Avanzado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Add-on a Compliance E5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Variable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DLP avanzado, etiquetas de sensibilidad y eDiscovery. Evaluar en 2da fase.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16.3 Estimación de Esfuerzo del Proyecto (Servicios Profesionales)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76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Preparación y Sincronización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32 horas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Arq. + Ing. Entra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Enrolamiento Windows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64 horas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Intune Windows + Arq.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Enrolamiento macOS (iMac)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48 horas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Intune macOS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Compliance, Seguridad y Docs.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 horas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Gestión del Proyecto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 horas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208 horas de implementación estimadas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208 hrs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 completo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Condiciones Comerciales y Garantía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Términos, condiciones y niveles de servicio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Vigencia de la Propuesta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días calendario desde la fecha de emisión.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 de 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50% al inicio. 25% al completar Fase 2 (Windows en Intune). 25% al cierre y aceptación formal.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Garantía Post-Implementación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días de soporte sin costo para corrección de defectos por fase completada.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SLA de Respuesta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Crítico: 4 horas. Alto: 8 horas. Medio: 24 horas. Bajo: 48 horas hábiles.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Gestión de Cambios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Cambios de alcance via Change Request escrito con valoración y aprobación formal.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Ventanas de Mantenimiento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Cambios en producción: L-V 8pm-12am o Sábado 8am-6pm (ajustable por acuerdo).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Propiedad Intelectual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la documentación generada es propiedad del cliente al cerrar el proyecto.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Firma de NDA antes del inicio. Información del cliente es estrictamente confidencial.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SECCIÓN 18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Criterios de Éxito y KPIs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Indicadores para medir el éxito del proyecto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 de Medición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Usuarios con MFA habilitado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— 200/200 usuarios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— Authentication Methods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Equipos Windows en Intune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(~180 equipos)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— Device 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iMac en Intune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del área de diseño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— macOS Enrollment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 Rate general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Mayor a 95% de dispositivos conformes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— Compliance Policies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BitLocker / FileVault activo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Windows + 100% iMac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— Encryption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Restricción USB activa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de dispositivos con política activa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— Configuration Profiles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Acceso NAS preservado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0 interrupciones en el área de diseño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Validación por usuarios piloto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Secure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Incremento &gt; 20 puntos vs línea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Defender — Secure Score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Controles LFDA/LFPPI documentados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de controles con evidencia exportable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Reports + Defender Logs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Documentación técnica entregada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runbooks, diagramas y políticas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Repositorio interno del cliente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after="120" w:before="800"/>
            </w:pPr>
            <w:r>
              <w:t xml:space="preserve"/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Firma y Sello — Proveedor de Servicios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after="120" w:before="800"/>
            </w:pPr>
            <w:r>
              <w:t xml:space="preserve"/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Firma y Sello — Representante Autorizado del Cliente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tabs>
        <w:tab w:val="right" w:pos="9360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Infraestructura TI — Servicios Profesionales Microsoft | 2026</w:t>
    </w:r>
    <w:r>
      <w:rPr>
        <w:rFonts w:ascii="Arial" w:cs="Arial" w:eastAsia="Arial" w:hAnsi="Arial"/>
        <w:color w:val="888888"/>
        <w:sz w:val="16"/>
        <w:szCs w:val="16"/>
      </w:rPr>
      <w:t xml:space="preserve">	Propuesta Intune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tabs>
        <w:tab w:val="right" w:pos="9360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Propuesta — Microsoft Intune | Windows 10/11 + macOS | Enfoque Cloud-First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2026-05-01T22:14:42.315Z</dcterms:created>
  <dcterms:modified xsi:type="dcterms:W3CDTF">2026-05-01T22:14:42.349Z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