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Perfecto, aquí tienes el desglose completo para tu escenario de </w:t>
      </w:r>
      <w:r w:rsidDel="00000000" w:rsidR="00000000" w:rsidRPr="00000000">
        <w:rPr>
          <w:b w:val="1"/>
          <w:bCs w:val="1"/>
          <w:rtl w:val="0"/>
        </w:rPr>
        <w:t xml:space="preserve">51–200 usuarios</w:t>
      </w:r>
      <w:r w:rsidDel="00000000" w:rsidR="00000000" w:rsidRPr="00000000">
        <w:rPr>
          <w:rtl w:val="0"/>
        </w:rPr>
        <w:t xml:space="preserve"> con los 4 servicios cubiertos.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ajy9aghgv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Estimación de costos — Microsoft 365 Backup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servicio cobra </w:t>
      </w:r>
      <w:r w:rsidDel="00000000" w:rsidR="00000000" w:rsidRPr="00000000">
        <w:rPr>
          <w:b w:val="1"/>
          <w:bCs w:val="1"/>
          <w:rtl w:val="0"/>
        </w:rPr>
        <w:t xml:space="preserve">$0.15 USD/GB/mes</w:t>
      </w:r>
      <w:r w:rsidDel="00000000" w:rsidR="00000000" w:rsidRPr="00000000">
        <w:rPr>
          <w:rtl w:val="0"/>
        </w:rPr>
        <w:t xml:space="preserve"> sobre todo el contenido protegido, sin importar si es Exchange, SharePoint, OneDrive o Teams. El costo incluye: el tamaño en vivo de buzones y sitios, los archivos en la papelera de reciclaje de segundo nivel (SharePoint/OneDrive), y los elementos eliminados/versionados en Exchange.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Nota sobre ZRS</w:t>
      </w:r>
      <w:r w:rsidDel="00000000" w:rsidR="00000000" w:rsidRPr="00000000">
        <w:rPr>
          <w:rtl w:val="0"/>
        </w:rPr>
        <w:t xml:space="preserve">: Microsoft 365 Backup usa Azure como procesador de pago, pero no aplica cargos adicionales de almacenamiento Azure (LRS/ZRS/GRS) más allá del costo de uso de M365 Backup. La redundancia de almacenamiento es gestionada internamente por Microsoft.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1todewxxp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Estimación por servicio (rango 51–200 usuarios)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Usando promedios típicos de consumo por usuario: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1.441848457468"/>
        <w:gridCol w:w="2015.9442364786373"/>
        <w:gridCol w:w="1211.416032012392"/>
        <w:gridCol w:w="1363.9989673421971"/>
        <w:gridCol w:w="1502.710726732929"/>
        <w:tblGridChange w:id="0">
          <w:tblGrid>
            <w:gridCol w:w="2931.441848457468"/>
            <w:gridCol w:w="2015.9442364786373"/>
            <w:gridCol w:w="1211.416032012392"/>
            <w:gridCol w:w="1363.9989673421971"/>
            <w:gridCol w:w="1502.71072673292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GB estimado/usuario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Costo/mes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Exchange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5–10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125 (media)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625–1,250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$94 – $188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SharePoint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5–15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— (por sitio)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500–1,500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$75 – $225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OneDrive for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3–8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375–1,000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$56 – $150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Teams</w:t>
            </w:r>
            <w:r w:rsidDel="00000000" w:rsidR="00000000" w:rsidRPr="00000000">
              <w:rPr>
                <w:rtl w:val="0"/>
              </w:rPr>
              <w:t xml:space="preserve"> (datos en SharePoint/Exchange)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incluido arriba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incluido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~1,500–3,750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$225 – $563/mes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n8lyhx7qz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Recomendación: opción nativa vs. terceros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A — Microsoft 365 Backup (nativa)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Directamente desde el Admin Center de M365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Restauración rápida (horas, no semanas)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 por consumo vía suscripción Azure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Costo estimado: $225–$563/mes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B — Commvault (tercero sobre Azure)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estándar desde </w:t>
      </w:r>
      <w:r w:rsidDel="00000000" w:rsidR="00000000" w:rsidRPr="00000000">
        <w:rPr>
          <w:b w:val="1"/>
          <w:bCs w:val="1"/>
          <w:rtl w:val="0"/>
        </w:rPr>
        <w:t xml:space="preserve">$1.70/usuario/mes</w:t>
      </w:r>
      <w:r w:rsidDel="00000000" w:rsidR="00000000" w:rsidRPr="00000000">
        <w:rPr>
          <w:rtl w:val="0"/>
        </w:rPr>
        <w:t xml:space="preserve"> con 5 GB incluidos; plan Enterprise desde </w:t>
      </w:r>
      <w:r w:rsidDel="00000000" w:rsidR="00000000" w:rsidRPr="00000000">
        <w:rPr>
          <w:b w:val="1"/>
          <w:bCs w:val="1"/>
          <w:rtl w:val="0"/>
        </w:rPr>
        <w:t xml:space="preserve">$3.60/usuario/mes</w:t>
      </w:r>
      <w:r w:rsidDel="00000000" w:rsidR="00000000" w:rsidRPr="00000000">
        <w:rPr>
          <w:rtl w:val="0"/>
        </w:rPr>
        <w:t xml:space="preserve"> con 50 GB y protección de archivos y carpetas recuperables de Exchange.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125 usuarios: </w:t>
      </w:r>
      <w:r w:rsidDel="00000000" w:rsidR="00000000" w:rsidRPr="00000000">
        <w:rPr>
          <w:b w:val="1"/>
          <w:bCs w:val="1"/>
          <w:rtl w:val="0"/>
        </w:rPr>
        <w:t xml:space="preserve">~$213–$450/mes</w:t>
      </w:r>
      <w:r w:rsidDel="00000000" w:rsidR="00000000" w:rsidRPr="00000000">
        <w:rPr>
          <w:rtl w:val="0"/>
        </w:rPr>
        <w:t xml:space="preserve"> (más predecible)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gfems1nat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Próximos pasos en la Calculadora de Azure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configurarlo en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azure.com/pricing/calculator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</w:t>
      </w:r>
      <w:r w:rsidDel="00000000" w:rsidR="00000000" w:rsidRPr="00000000">
        <w:rPr>
          <w:b w:val="1"/>
          <w:bCs w:val="1"/>
          <w:rtl w:val="0"/>
        </w:rPr>
        <w:t xml:space="preserve">"Microsoft 365 Backup"</w:t>
      </w:r>
      <w:r w:rsidDel="00000000" w:rsidR="00000000" w:rsidRPr="00000000">
        <w:rPr>
          <w:rtl w:val="0"/>
        </w:rPr>
        <w:t xml:space="preserve"> en la calculadora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los GB totales estimados de tu tenant (puedes verlos en el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Admin Center de M365 → Reports → Usage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Multiplica × $0.15 para obtener el costo mensual exacto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te ayude a construir el estimado con tus datos reales de consumo, o necesitas una comparación más detallada entre la solución nativa y algún proveedor específico de terceros?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zure.microsoft.com/pricing/calculator/" TargetMode="External"/><Relationship Id="rId7" Type="http://schemas.openxmlformats.org/officeDocument/2006/relationships/hyperlink" Target="https://azure.microsoft.com/pricing/calcul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