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jikh6xga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Herramientas de Migración de Microsoft Azure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Azure: Azure Migrate, Advisor, TCO Calculator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9et9uolaqu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Migrate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Hub centralizado para descubrimiento, evaluación y migración a Azure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servidores VMware, Hyper-V, servidores físicos</w:t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de preparación para la nube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 costos y dimensionamiento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aplicaciones web y bases de datos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Plataforma unificada, sin costo adicional, múltiples herramientas integradas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h0a6tfq4z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Site Recovery (ASR)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Servicio de replicación para migración y recuperación ante desastres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VMs VMware y Hyper-V a Azure</w:t>
      </w:r>
    </w:p>
    <w:p w:rsidR="00000000" w:rsidDel="00000000" w:rsidP="00000000" w:rsidRDefault="00000000" w:rsidRPr="00000000" w14:paraId="0000001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Replicación continua con mínimo RTO/RPO (El tiempo y el punto)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Disaster recovery como servicio (DRaaS)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VMs Azure entre regiones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Replicación automatizada, orquestación de failover, pruebas sin impacto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z8g5zbjgb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Database Migration Service (DMS)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Servicio administrado para migración de bases de datos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SQL Server a Azure SQL Database/Managed Instance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MySQL, PostgreSQL, MongoDB a Azure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Migraciones online (mínimo downtime) y offline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desde Oracle a Azure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Servicio resiliente, guías de migración integradas, mínimo tiempo de inactividad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b9e0nhbfw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Migration Assistant (DMA)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Herramienta gratuita para evaluar y migrar SQL Server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de compatibilidad de SQL Server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Detección de problemas de migración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Recomendaciones de características nuevas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esquemas y datos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Gratuito, informes detallados, integración con Azure Migrate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f5t0ksheh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Data Box Family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Dispositivos físicos para transferencia masiva de datos offline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Box Disk</w:t>
      </w:r>
      <w:r w:rsidDel="00000000" w:rsidR="00000000" w:rsidRPr="00000000">
        <w:rPr>
          <w:rtl w:val="0"/>
        </w:rPr>
        <w:t xml:space="preserve">: Hasta 40 TB (SSD)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Box</w:t>
      </w:r>
      <w:r w:rsidDel="00000000" w:rsidR="00000000" w:rsidRPr="00000000">
        <w:rPr>
          <w:rtl w:val="0"/>
        </w:rPr>
        <w:t xml:space="preserve">: Hasta 80 TB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Box Heavy</w:t>
      </w:r>
      <w:r w:rsidDel="00000000" w:rsidR="00000000" w:rsidRPr="00000000">
        <w:rPr>
          <w:rtl w:val="0"/>
        </w:rPr>
        <w:t xml:space="preserve">: Hasta 1 PB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grandes volúmenes con conectividad limitada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Transferencia inicial de data lakes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archivos y backups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Seguro (encriptación AES-256), tracking, sin costos de egress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v7pnyg68h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File Sync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Sincronización bidireccional entre servidores Windows y Azure Files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gradual de file servers a Azure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tiering para optimizar almacenamiento local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Distribución de archivos en múltiples ubicaciones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Consolidación de file servers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Sincronización automática, caché inteligente, alta disponibilidad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ffft1sg7a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Migration Service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Herramienta para migrar file servers Windows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servidores de archivos Windows a Azure</w:t>
      </w:r>
    </w:p>
    <w:p w:rsidR="00000000" w:rsidDel="00000000" w:rsidP="00000000" w:rsidRDefault="00000000" w:rsidRPr="00000000" w14:paraId="0000003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Transferencia de datos, configuración y seguridad</w:t>
      </w:r>
    </w:p>
    <w:p w:rsidR="00000000" w:rsidDel="00000000" w:rsidP="00000000" w:rsidRDefault="00000000" w:rsidRPr="00000000" w14:paraId="0000003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desde Windows Server 2003 en adelante</w:t>
      </w:r>
    </w:p>
    <w:p w:rsidR="00000000" w:rsidDel="00000000" w:rsidP="00000000" w:rsidRDefault="00000000" w:rsidRPr="00000000" w14:paraId="0000003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Cutover con mínimo downtime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Incluido en Windows Server, inventario automático, transferencia de ACLs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a3iwmcvow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App Service Migration Assistant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Herramienta para evaluar y migrar aplicaciones web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aplicaciones .NET y PHP a App Service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de compatibilidad de aplicaciones IIS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automatizada de configuraciones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Gratuito, proceso simplificado, mínimos cambios de código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q3haloyhi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DataBox Gateway / Azure Data Box Edge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Appliances virtuales y físicos para transferencia continua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de almacenamiento virtual para transferencia continua</w:t>
      </w:r>
    </w:p>
    <w:p w:rsidR="00000000" w:rsidDel="00000000" w:rsidP="00000000" w:rsidRDefault="00000000" w:rsidRPr="00000000" w14:paraId="0000004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computing con procesamiento local</w:t>
      </w:r>
    </w:p>
    <w:p w:rsidR="00000000" w:rsidDel="00000000" w:rsidP="00000000" w:rsidRDefault="00000000" w:rsidRPr="00000000" w14:paraId="0000004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Sincronización continua con Azure Storage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Transferencia optimizada, caché local, procesamiento en edge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zvtmjpfc4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Movere (parte de Azure Migrate)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Plataforma de descubrimiento y análisis de infraestructura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Descubrimiento multi-cloud y on-premise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 dependencias de aplicaciones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Planificación financiera y TCO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Optimización de costos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Gratuito con Azure, visibilidad completa del entorno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cplv6bwoi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Synapse Pathway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Herramienta de traducción de código para data warehouses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Teradata, Netezza, Snowflake a Azure Synapse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Traducción automatizada de scripts SQL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Aceleración de migraciones de DW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Reducción de esfuerzo manual, preview gratuito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a87zz2wvm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Server Migration Assistant (SSMA)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Suite de herramientas para migración de bases de datos a SQL Server/Azure SQL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Oracle a SQL Server/Azure SQL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MySQL a SQL Server/Azure SQL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Access, DB2, SAP ASE a SQL Server/Azure SQL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 Migración heterogénea con conversión de esquemas y datos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Gratuito, conversión automatizada, informes de evaluación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0lq3t8iyf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Import/Export Service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Servicio de transferencia mediante envío de discos físicos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Importación/exportación de grandes volúmenes a Blob Storage</w:t>
      </w:r>
    </w:p>
    <w:p w:rsidR="00000000" w:rsidDel="00000000" w:rsidP="00000000" w:rsidRDefault="00000000" w:rsidRPr="00000000" w14:paraId="0000006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inicial de datos sin saturar la red</w:t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Cumplimiento regulatorio (datos que no pueden salir por internet)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 Seguro, para volúmenes específicos, control físico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7s1489iy2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Cosmos DB Migration Tools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Conjunto de herramientas para migrar a Cosmos DB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incluidas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Migration Tool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Cosmos DB Spark Connector</w:t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Data Factory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desde MongoDB, Cassandra, DynamoDB</w:t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datos JSON, SQL</w:t>
      </w:r>
    </w:p>
    <w:p w:rsidR="00000000" w:rsidDel="00000000" w:rsidP="00000000" w:rsidRDefault="00000000" w:rsidRPr="00000000" w14:paraId="0000007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Migraciones masivas con ADF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1s6g5x3n4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Kubernetes Service (AKS) Migration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Azure Migrate para contenedores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Velero</w:t>
      </w:r>
      <w:r w:rsidDel="00000000" w:rsidR="00000000" w:rsidRPr="00000000">
        <w:rPr>
          <w:rtl w:val="0"/>
        </w:rPr>
        <w:t xml:space="preserve"> para backup/restore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Azure Container Registry</w:t>
      </w:r>
      <w:r w:rsidDel="00000000" w:rsidR="00000000" w:rsidRPr="00000000">
        <w:rPr>
          <w:rtl w:val="0"/>
        </w:rPr>
        <w:t xml:space="preserve"> para imágenes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Migración de clusters Kubernetes on-premise</w:t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Modernización de aplicaciones a contenedores</w:t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Lift and shift de workloads contenedorizados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g9zombxh0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Uso por Escenario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22e6oq3o5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Migración de VMs (VMware/Hyper-V/Físicos)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principal</w:t>
      </w:r>
      <w:r w:rsidDel="00000000" w:rsidR="00000000" w:rsidRPr="00000000">
        <w:rPr>
          <w:rtl w:val="0"/>
        </w:rPr>
        <w:t xml:space="preserve">: Azure Migrate + Azure Site Recovery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Azure Migrate Assessment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</w:t>
      </w:r>
      <w:r w:rsidDel="00000000" w:rsidR="00000000" w:rsidRPr="00000000">
        <w:rPr>
          <w:rtl w:val="0"/>
        </w:rPr>
        <w:t xml:space="preserve">: Azure Migrate Hub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b45rjdnk9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Migración de SQL Server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Data Migration Assistant (DMA)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Migración</w:t>
      </w:r>
      <w:r w:rsidDel="00000000" w:rsidR="00000000" w:rsidRPr="00000000">
        <w:rPr>
          <w:rtl w:val="0"/>
        </w:rPr>
        <w:t xml:space="preserve">: Azure Database Migration Service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Destinos</w:t>
      </w:r>
      <w:r w:rsidDel="00000000" w:rsidR="00000000" w:rsidRPr="00000000">
        <w:rPr>
          <w:rtl w:val="0"/>
        </w:rPr>
        <w:t xml:space="preserve">: Azure SQL Database, SQL Managed Instance, SQL Server en VM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ceokkjx3q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Migración de Bases de Datos Open Source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principal</w:t>
      </w:r>
      <w:r w:rsidDel="00000000" w:rsidR="00000000" w:rsidRPr="00000000">
        <w:rPr>
          <w:rtl w:val="0"/>
        </w:rPr>
        <w:t xml:space="preserve">: Azure Database Migration Service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Destinos</w:t>
      </w:r>
      <w:r w:rsidDel="00000000" w:rsidR="00000000" w:rsidRPr="00000000">
        <w:rPr>
          <w:rtl w:val="0"/>
        </w:rPr>
        <w:t xml:space="preserve">: Azure Database for MySQL/PostgreSQL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y3g2z02p3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Migración de Bases de Datos NoSQL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: DMS a Azure Cosmos DB API for MongoDB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Cassandra</w:t>
      </w:r>
      <w:r w:rsidDel="00000000" w:rsidR="00000000" w:rsidRPr="00000000">
        <w:rPr>
          <w:rtl w:val="0"/>
        </w:rPr>
        <w:t xml:space="preserve">: Migración nativa a Cosmos DB API for Cassandra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6rpc8vv6n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Migración de File Servers Windows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principal</w:t>
      </w:r>
      <w:r w:rsidDel="00000000" w:rsidR="00000000" w:rsidRPr="00000000">
        <w:rPr>
          <w:rtl w:val="0"/>
        </w:rPr>
        <w:t xml:space="preserve">: Storage Migration Service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</w:t>
      </w:r>
      <w:r w:rsidDel="00000000" w:rsidR="00000000" w:rsidRPr="00000000">
        <w:rPr>
          <w:rtl w:val="0"/>
        </w:rPr>
        <w:t xml:space="preserve">: Azure File Sync para sincronización continua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</w:t>
      </w:r>
      <w:r w:rsidDel="00000000" w:rsidR="00000000" w:rsidRPr="00000000">
        <w:rPr>
          <w:rtl w:val="0"/>
        </w:rPr>
        <w:t xml:space="preserve">: Azure Files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o4kc9rpav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Grandes Volúmenes de Datos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: Transferencia directa por red (ExpressRoute recomendado)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: Azure Data Box Family según volumen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</w:t>
      </w:r>
      <w:r w:rsidDel="00000000" w:rsidR="00000000" w:rsidRPr="00000000">
        <w:rPr>
          <w:rtl w:val="0"/>
        </w:rPr>
        <w:t xml:space="preserve">: Data Box Gateway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wcqn4wkun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Aplicaciones Web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y migración</w:t>
      </w:r>
      <w:r w:rsidDel="00000000" w:rsidR="00000000" w:rsidRPr="00000000">
        <w:rPr>
          <w:rtl w:val="0"/>
        </w:rPr>
        <w:t xml:space="preserve">: Azure App Service Migration Assistant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Contenedores</w:t>
      </w:r>
      <w:r w:rsidDel="00000000" w:rsidR="00000000" w:rsidRPr="00000000">
        <w:rPr>
          <w:rtl w:val="0"/>
        </w:rPr>
        <w:t xml:space="preserve">: Azure Migrate + AKS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avbt1abyh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Warehouses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principal</w:t>
      </w:r>
      <w:r w:rsidDel="00000000" w:rsidR="00000000" w:rsidRPr="00000000">
        <w:rPr>
          <w:rtl w:val="0"/>
        </w:rPr>
        <w:t xml:space="preserve">: Azure Synapse Pathway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</w:t>
      </w:r>
      <w:r w:rsidDel="00000000" w:rsidR="00000000" w:rsidRPr="00000000">
        <w:rPr>
          <w:rtl w:val="0"/>
        </w:rPr>
        <w:t xml:space="preserve">: Azure Data Factory para migración de datos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xlvtcvrfh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de Terceros Compatibles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ujldom9ht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Cloudamize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Análisis y planificación de migración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s2x12yhsg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Carbonite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Migración y protección de datos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turwe8ubd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Turbonomic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Optimización de recursos post-migración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e3q6ixs9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CloudSphere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Descubrimiento y mapeo de aplicaciones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hflgaawfm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Mejores Prácticas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de Descubrimiento</w:t>
      </w:r>
      <w:r w:rsidDel="00000000" w:rsidR="00000000" w:rsidRPr="00000000">
        <w:rPr>
          <w:rtl w:val="0"/>
        </w:rPr>
        <w:t xml:space="preserve">: Usar Azure Migrate para inventario completo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de Evaluación</w:t>
      </w:r>
      <w:r w:rsidDel="00000000" w:rsidR="00000000" w:rsidRPr="00000000">
        <w:rPr>
          <w:rtl w:val="0"/>
        </w:rPr>
        <w:t xml:space="preserve">: Utilizar herramientas específicas (DMA, Migration Assistant)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</w:t>
      </w:r>
      <w:r w:rsidDel="00000000" w:rsidR="00000000" w:rsidRPr="00000000">
        <w:rPr>
          <w:rtl w:val="0"/>
        </w:rPr>
        <w:t xml:space="preserve">: Aprovechar Site Recovery para testing sin impacto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Migración por Oleadas</w:t>
      </w:r>
      <w:r w:rsidDel="00000000" w:rsidR="00000000" w:rsidRPr="00000000">
        <w:rPr>
          <w:rtl w:val="0"/>
        </w:rPr>
        <w:t xml:space="preserve">: Comenzar con workloads no críticos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Monitoreo Post-Migración</w:t>
      </w:r>
      <w:r w:rsidDel="00000000" w:rsidR="00000000" w:rsidRPr="00000000">
        <w:rPr>
          <w:rtl w:val="0"/>
        </w:rPr>
        <w:t xml:space="preserve">: Azure Monitor y Cost Management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lista cubre el ecosistema completo de herramientas de Microsoft Azure para diferentes escenarios de migración, desde infraestructura hasta datos y aplicaciones.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