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1522" w:rsidRDefault="001C1522" w:rsidP="001C1522">
      <w:pPr>
        <w:pStyle w:val="Title"/>
      </w:pPr>
      <w:r w:rsidRPr="001C1522">
        <w:t xml:space="preserve">Guide for Gaining Access to Army </w:t>
      </w:r>
      <w:proofErr w:type="spellStart"/>
      <w:r w:rsidRPr="001C1522">
        <w:t>Skillport</w:t>
      </w:r>
      <w:proofErr w:type="spellEnd"/>
      <w:r w:rsidRPr="001C1522">
        <w:t xml:space="preserve"> and Completing your Computing Environment Section of ATCTS</w:t>
      </w:r>
    </w:p>
    <w:p w:rsidR="00EA659B" w:rsidRDefault="00EA659B" w:rsidP="00EA659B"/>
    <w:sdt>
      <w:sdtPr>
        <w:rPr>
          <w:rFonts w:asciiTheme="minorHAnsi" w:eastAsiaTheme="minorHAnsi" w:hAnsiTheme="minorHAnsi" w:cstheme="minorBidi"/>
          <w:color w:val="auto"/>
          <w:sz w:val="22"/>
          <w:szCs w:val="22"/>
        </w:rPr>
        <w:id w:val="652882980"/>
        <w:docPartObj>
          <w:docPartGallery w:val="Table of Contents"/>
          <w:docPartUnique/>
        </w:docPartObj>
      </w:sdtPr>
      <w:sdtEndPr>
        <w:rPr>
          <w:b/>
          <w:bCs/>
          <w:noProof/>
        </w:rPr>
      </w:sdtEndPr>
      <w:sdtContent>
        <w:p w:rsidR="00EA659B" w:rsidRDefault="00EA659B">
          <w:pPr>
            <w:pStyle w:val="TOCHeading"/>
          </w:pPr>
          <w:r>
            <w:t>Contents</w:t>
          </w:r>
        </w:p>
        <w:p w:rsidR="00EA659B" w:rsidRDefault="00EA659B">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30064136" w:history="1">
            <w:r w:rsidRPr="00253A8E">
              <w:rPr>
                <w:rStyle w:val="Hyperlink"/>
                <w:noProof/>
              </w:rPr>
              <w:t>To gain access to Army Skillport do these 4 things</w:t>
            </w:r>
            <w:r>
              <w:rPr>
                <w:noProof/>
                <w:webHidden/>
              </w:rPr>
              <w:tab/>
            </w:r>
            <w:r>
              <w:rPr>
                <w:noProof/>
                <w:webHidden/>
              </w:rPr>
              <w:fldChar w:fldCharType="begin"/>
            </w:r>
            <w:r>
              <w:rPr>
                <w:noProof/>
                <w:webHidden/>
              </w:rPr>
              <w:instrText xml:space="preserve"> PAGEREF _Toc530064136 \h </w:instrText>
            </w:r>
            <w:r>
              <w:rPr>
                <w:noProof/>
                <w:webHidden/>
              </w:rPr>
            </w:r>
            <w:r>
              <w:rPr>
                <w:noProof/>
                <w:webHidden/>
              </w:rPr>
              <w:fldChar w:fldCharType="separate"/>
            </w:r>
            <w:r>
              <w:rPr>
                <w:noProof/>
                <w:webHidden/>
              </w:rPr>
              <w:t>1</w:t>
            </w:r>
            <w:r>
              <w:rPr>
                <w:noProof/>
                <w:webHidden/>
              </w:rPr>
              <w:fldChar w:fldCharType="end"/>
            </w:r>
          </w:hyperlink>
        </w:p>
        <w:p w:rsidR="00EA659B" w:rsidRDefault="009B771A">
          <w:pPr>
            <w:pStyle w:val="TOC1"/>
            <w:tabs>
              <w:tab w:val="right" w:leader="dot" w:pos="10790"/>
            </w:tabs>
            <w:rPr>
              <w:rFonts w:eastAsiaTheme="minorEastAsia"/>
              <w:noProof/>
            </w:rPr>
          </w:pPr>
          <w:hyperlink w:anchor="_Toc530064137" w:history="1">
            <w:r w:rsidR="00EA659B" w:rsidRPr="00253A8E">
              <w:rPr>
                <w:rStyle w:val="Hyperlink"/>
                <w:noProof/>
              </w:rPr>
              <w:t>To complete an item for the Computing Environment section of ATCTS do these 4 things</w:t>
            </w:r>
            <w:r w:rsidR="00EA659B">
              <w:rPr>
                <w:noProof/>
                <w:webHidden/>
              </w:rPr>
              <w:tab/>
            </w:r>
            <w:r w:rsidR="00EA659B">
              <w:rPr>
                <w:noProof/>
                <w:webHidden/>
              </w:rPr>
              <w:fldChar w:fldCharType="begin"/>
            </w:r>
            <w:r w:rsidR="00EA659B">
              <w:rPr>
                <w:noProof/>
                <w:webHidden/>
              </w:rPr>
              <w:instrText xml:space="preserve"> PAGEREF _Toc530064137 \h </w:instrText>
            </w:r>
            <w:r w:rsidR="00EA659B">
              <w:rPr>
                <w:noProof/>
                <w:webHidden/>
              </w:rPr>
            </w:r>
            <w:r w:rsidR="00EA659B">
              <w:rPr>
                <w:noProof/>
                <w:webHidden/>
              </w:rPr>
              <w:fldChar w:fldCharType="separate"/>
            </w:r>
            <w:r w:rsidR="00EA659B">
              <w:rPr>
                <w:noProof/>
                <w:webHidden/>
              </w:rPr>
              <w:t>2</w:t>
            </w:r>
            <w:r w:rsidR="00EA659B">
              <w:rPr>
                <w:noProof/>
                <w:webHidden/>
              </w:rPr>
              <w:fldChar w:fldCharType="end"/>
            </w:r>
          </w:hyperlink>
        </w:p>
        <w:p w:rsidR="00EA659B" w:rsidRDefault="00EA659B">
          <w:r>
            <w:rPr>
              <w:b/>
              <w:bCs/>
              <w:noProof/>
            </w:rPr>
            <w:fldChar w:fldCharType="end"/>
          </w:r>
        </w:p>
      </w:sdtContent>
    </w:sdt>
    <w:p w:rsidR="00EA659B" w:rsidRPr="00EA659B" w:rsidRDefault="00EA659B" w:rsidP="00EA659B"/>
    <w:p w:rsidR="005D2788" w:rsidRDefault="006E2ACC" w:rsidP="00BE5E02">
      <w:pPr>
        <w:pStyle w:val="Heading1"/>
      </w:pPr>
      <w:bookmarkStart w:id="0" w:name="_Toc530064136"/>
      <w:r>
        <w:t xml:space="preserve">To </w:t>
      </w:r>
      <w:r w:rsidR="00470116">
        <w:t xml:space="preserve">gain access to Army </w:t>
      </w:r>
      <w:proofErr w:type="spellStart"/>
      <w:r w:rsidR="00470116">
        <w:t>Skillport</w:t>
      </w:r>
      <w:proofErr w:type="spellEnd"/>
      <w:r w:rsidR="00470116">
        <w:t xml:space="preserve"> </w:t>
      </w:r>
      <w:r>
        <w:t>do</w:t>
      </w:r>
      <w:r w:rsidR="00BE5E02">
        <w:t xml:space="preserve"> these</w:t>
      </w:r>
      <w:r>
        <w:t xml:space="preserve"> 4</w:t>
      </w:r>
      <w:r w:rsidR="005D2788">
        <w:t xml:space="preserve"> things</w:t>
      </w:r>
      <w:bookmarkEnd w:id="0"/>
    </w:p>
    <w:p w:rsidR="005D2788" w:rsidRDefault="00470116" w:rsidP="005D2788">
      <w:pPr>
        <w:pStyle w:val="ListParagraph"/>
        <w:numPr>
          <w:ilvl w:val="0"/>
          <w:numId w:val="3"/>
        </w:numPr>
      </w:pPr>
      <w:r>
        <w:t>Verify if you have an existing account</w:t>
      </w:r>
    </w:p>
    <w:p w:rsidR="00470116" w:rsidRDefault="009B771A" w:rsidP="00470116">
      <w:pPr>
        <w:pStyle w:val="ListParagraph"/>
        <w:numPr>
          <w:ilvl w:val="1"/>
          <w:numId w:val="3"/>
        </w:numPr>
      </w:pPr>
      <w:hyperlink r:id="rId12" w:history="1">
        <w:r w:rsidR="00470116" w:rsidRPr="00BC5189">
          <w:rPr>
            <w:rStyle w:val="Hyperlink"/>
          </w:rPr>
          <w:t>https://usarmy.skillport.com/skillportfe/custom/login/usarmy/login.action</w:t>
        </w:r>
      </w:hyperlink>
    </w:p>
    <w:p w:rsidR="00953F7E" w:rsidRDefault="00953F7E" w:rsidP="00953F7E">
      <w:pPr>
        <w:pStyle w:val="ListParagraph"/>
        <w:numPr>
          <w:ilvl w:val="1"/>
          <w:numId w:val="3"/>
        </w:numPr>
      </w:pPr>
      <w:r>
        <w:t>Tip</w:t>
      </w:r>
      <w:r w:rsidR="00470116">
        <w:t>: Use your AKO username not your mail.mil username</w:t>
      </w:r>
    </w:p>
    <w:p w:rsidR="00953F7E" w:rsidRDefault="00953F7E" w:rsidP="00953F7E">
      <w:pPr>
        <w:pStyle w:val="ListParagraph"/>
        <w:numPr>
          <w:ilvl w:val="1"/>
          <w:numId w:val="3"/>
        </w:numPr>
      </w:pPr>
      <w:r>
        <w:t xml:space="preserve">Tip: Use Chrome or Firefox to access Army </w:t>
      </w:r>
      <w:proofErr w:type="spellStart"/>
      <w:r>
        <w:t>Skillport</w:t>
      </w:r>
      <w:proofErr w:type="spellEnd"/>
    </w:p>
    <w:p w:rsidR="005D2788" w:rsidRDefault="00657CE4" w:rsidP="005D2788">
      <w:pPr>
        <w:pStyle w:val="ListParagraph"/>
        <w:numPr>
          <w:ilvl w:val="0"/>
          <w:numId w:val="3"/>
        </w:numPr>
      </w:pPr>
      <w:r>
        <w:t>If you have an account and can log in jump to the section for completing a computing environment If not proceed to step 3.</w:t>
      </w:r>
    </w:p>
    <w:p w:rsidR="005D2788" w:rsidRDefault="00657CE4" w:rsidP="005D2788">
      <w:pPr>
        <w:pStyle w:val="ListParagraph"/>
        <w:numPr>
          <w:ilvl w:val="0"/>
          <w:numId w:val="3"/>
        </w:numPr>
      </w:pPr>
      <w:r>
        <w:t xml:space="preserve">Fill out the </w:t>
      </w:r>
      <w:proofErr w:type="spellStart"/>
      <w:r>
        <w:t>Skillport</w:t>
      </w:r>
      <w:proofErr w:type="spellEnd"/>
      <w:r>
        <w:t xml:space="preserve"> account request form</w:t>
      </w:r>
    </w:p>
    <w:p w:rsidR="00657CE4" w:rsidRDefault="00264975" w:rsidP="00657CE4">
      <w:pPr>
        <w:pStyle w:val="ListParagraph"/>
        <w:numPr>
          <w:ilvl w:val="1"/>
          <w:numId w:val="3"/>
        </w:numPr>
      </w:pPr>
      <w:r>
        <w:object w:dxaOrig="1538"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3" o:title=""/>
          </v:shape>
          <o:OLEObject Type="Embed" ProgID="AcroExch.Document.DC" ShapeID="_x0000_i1025" DrawAspect="Icon" ObjectID="_1673362946" r:id="rId14"/>
        </w:object>
      </w:r>
    </w:p>
    <w:p w:rsidR="00657CE4" w:rsidRDefault="00657CE4" w:rsidP="00657CE4">
      <w:pPr>
        <w:pStyle w:val="ListParagraph"/>
        <w:numPr>
          <w:ilvl w:val="1"/>
          <w:numId w:val="3"/>
        </w:numPr>
      </w:pPr>
      <w:r>
        <w:t>Fill out the full form</w:t>
      </w:r>
      <w:r w:rsidR="0084404E">
        <w:t xml:space="preserve"> above</w:t>
      </w:r>
      <w:r>
        <w:t xml:space="preserve"> including updating with your local Government </w:t>
      </w:r>
      <w:r w:rsidR="0084404E">
        <w:t>POC</w:t>
      </w:r>
      <w:r>
        <w:t>, Command</w:t>
      </w:r>
      <w:r w:rsidR="0084404E">
        <w:t>,</w:t>
      </w:r>
      <w:r>
        <w:t xml:space="preserve"> </w:t>
      </w:r>
      <w:r w:rsidR="0084404E">
        <w:t>and L</w:t>
      </w:r>
      <w:r>
        <w:t xml:space="preserve">ocation. If you are on KX01 or KX03 leave this as in the example. </w:t>
      </w:r>
    </w:p>
    <w:p w:rsidR="00FE48C1" w:rsidRDefault="00657CE4" w:rsidP="00657CE4">
      <w:pPr>
        <w:pStyle w:val="ListParagraph"/>
        <w:numPr>
          <w:ilvl w:val="1"/>
          <w:numId w:val="3"/>
        </w:numPr>
      </w:pPr>
      <w:r>
        <w:t xml:space="preserve">The </w:t>
      </w:r>
      <w:proofErr w:type="spellStart"/>
      <w:r>
        <w:t>Gov</w:t>
      </w:r>
      <w:proofErr w:type="spellEnd"/>
      <w:r>
        <w:t xml:space="preserve"> Lead must Sign the form and must email the form to </w:t>
      </w:r>
      <w:hyperlink r:id="rId15" w:history="1">
        <w:r w:rsidRPr="00BC5189">
          <w:rPr>
            <w:rStyle w:val="Hyperlink"/>
          </w:rPr>
          <w:t>ciog-6.netcomiawip.inbox@mail.mil</w:t>
        </w:r>
      </w:hyperlink>
      <w:r>
        <w:t>. Ask them to CC you on it as it goes out so you can track</w:t>
      </w:r>
    </w:p>
    <w:p w:rsidR="00657CE4" w:rsidRDefault="00657CE4" w:rsidP="00657CE4">
      <w:pPr>
        <w:pStyle w:val="ListParagraph"/>
        <w:numPr>
          <w:ilvl w:val="1"/>
          <w:numId w:val="3"/>
        </w:numPr>
      </w:pPr>
      <w:r>
        <w:t>If you don’t get an email for access to you mail.mil within 4-5 working days  reach out to your GOV lead again</w:t>
      </w:r>
    </w:p>
    <w:p w:rsidR="0084404E" w:rsidRDefault="0084404E" w:rsidP="00657CE4">
      <w:pPr>
        <w:pStyle w:val="ListParagraph"/>
        <w:numPr>
          <w:ilvl w:val="1"/>
          <w:numId w:val="3"/>
        </w:numPr>
      </w:pPr>
      <w:r>
        <w:t>NOTE: Do not submit this form with the button in the form it must be emailed by the government lead for contractor accounts.</w:t>
      </w:r>
    </w:p>
    <w:p w:rsidR="0084404E" w:rsidRDefault="0084404E" w:rsidP="00657CE4">
      <w:pPr>
        <w:pStyle w:val="ListParagraph"/>
        <w:numPr>
          <w:ilvl w:val="1"/>
          <w:numId w:val="3"/>
        </w:numPr>
      </w:pPr>
      <w:r>
        <w:t xml:space="preserve">NOTE: If you don’t know your AKO username log in and check it before you submit the form. If you don’t have an AKO username then use </w:t>
      </w:r>
      <w:proofErr w:type="spellStart"/>
      <w:r>
        <w:t>first.last</w:t>
      </w:r>
      <w:proofErr w:type="spellEnd"/>
      <w:r>
        <w:t xml:space="preserve"> but the risk of account setup issues is higher</w:t>
      </w:r>
    </w:p>
    <w:p w:rsidR="0063233D" w:rsidRDefault="0063233D" w:rsidP="00657CE4">
      <w:pPr>
        <w:pStyle w:val="ListParagraph"/>
        <w:numPr>
          <w:ilvl w:val="1"/>
          <w:numId w:val="3"/>
        </w:numPr>
      </w:pPr>
      <w:r>
        <w:t xml:space="preserve">NOTE: Per Adam, your ATCTS portal must show you on orders for IAT or IAM to be granted a new account. </w:t>
      </w:r>
    </w:p>
    <w:p w:rsidR="005D2788" w:rsidRDefault="00657CE4" w:rsidP="003011E6">
      <w:pPr>
        <w:pStyle w:val="ListParagraph"/>
        <w:numPr>
          <w:ilvl w:val="0"/>
          <w:numId w:val="3"/>
        </w:numPr>
      </w:pPr>
      <w:r>
        <w:t>Log into your account</w:t>
      </w:r>
      <w:r w:rsidR="0084404E">
        <w:t xml:space="preserve"> and download the app</w:t>
      </w:r>
    </w:p>
    <w:p w:rsidR="0084404E" w:rsidRDefault="009B771A" w:rsidP="0084404E">
      <w:pPr>
        <w:pStyle w:val="ListParagraph"/>
        <w:numPr>
          <w:ilvl w:val="1"/>
          <w:numId w:val="3"/>
        </w:numPr>
      </w:pPr>
      <w:hyperlink r:id="rId16" w:history="1">
        <w:r w:rsidR="0084404E" w:rsidRPr="00BC5189">
          <w:rPr>
            <w:rStyle w:val="Hyperlink"/>
          </w:rPr>
          <w:t>https://usarmy.skillport.com/skillportfe/custom/login/usarmy/login.action</w:t>
        </w:r>
      </w:hyperlink>
    </w:p>
    <w:p w:rsidR="0084404E" w:rsidRDefault="0084404E" w:rsidP="0084404E">
      <w:pPr>
        <w:pStyle w:val="ListParagraph"/>
        <w:numPr>
          <w:ilvl w:val="1"/>
          <w:numId w:val="3"/>
        </w:numPr>
      </w:pPr>
      <w:r>
        <w:t>Download the app following this guide</w:t>
      </w:r>
      <w:r w:rsidR="00264975">
        <w:object w:dxaOrig="1538" w:dyaOrig="993">
          <v:shape id="_x0000_i1026" type="#_x0000_t75" style="width:76.5pt;height:49.5pt" o:ole="">
            <v:imagedata r:id="rId17" o:title=""/>
          </v:shape>
          <o:OLEObject Type="Embed" ProgID="AcroExch.Document.DC" ShapeID="_x0000_i1026" DrawAspect="Icon" ObjectID="_1673362947" r:id="rId18"/>
        </w:object>
      </w:r>
    </w:p>
    <w:p w:rsidR="0084404E" w:rsidRDefault="0084404E" w:rsidP="0084404E">
      <w:pPr>
        <w:pStyle w:val="ListParagraph"/>
        <w:numPr>
          <w:ilvl w:val="1"/>
          <w:numId w:val="3"/>
        </w:numPr>
      </w:pPr>
      <w:r>
        <w:t xml:space="preserve">NOTE: Site name is </w:t>
      </w:r>
      <w:proofErr w:type="spellStart"/>
      <w:r>
        <w:t>usarmy</w:t>
      </w:r>
      <w:proofErr w:type="spellEnd"/>
    </w:p>
    <w:p w:rsidR="00BE5E02" w:rsidRPr="00C93C4B" w:rsidRDefault="0084404E" w:rsidP="00FC1050">
      <w:pPr>
        <w:pStyle w:val="ListParagraph"/>
        <w:numPr>
          <w:ilvl w:val="1"/>
          <w:numId w:val="3"/>
        </w:numPr>
        <w:rPr>
          <w:rFonts w:asciiTheme="majorHAnsi" w:eastAsiaTheme="majorEastAsia" w:hAnsiTheme="majorHAnsi" w:cstheme="majorBidi"/>
          <w:color w:val="2F5496" w:themeColor="accent1" w:themeShade="BF"/>
          <w:sz w:val="32"/>
          <w:szCs w:val="32"/>
        </w:rPr>
      </w:pPr>
      <w:r>
        <w:t>NOTE: App is great for the books and videos but NETCOM specific courses are not usable</w:t>
      </w:r>
      <w:r w:rsidR="00BE5E02">
        <w:br w:type="page"/>
      </w:r>
    </w:p>
    <w:p w:rsidR="00BE5E02" w:rsidRDefault="00470116" w:rsidP="00BE5E02">
      <w:pPr>
        <w:pStyle w:val="Heading1"/>
      </w:pPr>
      <w:bookmarkStart w:id="1" w:name="_Toc530064137"/>
      <w:r>
        <w:t xml:space="preserve">To </w:t>
      </w:r>
      <w:r w:rsidR="005E3F8A">
        <w:t>c</w:t>
      </w:r>
      <w:r>
        <w:t>omplete an item for the Computing Environment section of ATCTS do these 4 things</w:t>
      </w:r>
      <w:bookmarkEnd w:id="1"/>
      <w:r>
        <w:t xml:space="preserve"> </w:t>
      </w:r>
    </w:p>
    <w:p w:rsidR="00BF68AE" w:rsidRDefault="00BF68AE" w:rsidP="00BE5E02">
      <w:pPr>
        <w:pStyle w:val="ListParagraph"/>
        <w:numPr>
          <w:ilvl w:val="0"/>
          <w:numId w:val="5"/>
        </w:numPr>
      </w:pPr>
      <w:r>
        <w:t xml:space="preserve">Verify if you already have an applicable Computing Environment training or certification. </w:t>
      </w:r>
    </w:p>
    <w:p w:rsidR="00BF68AE" w:rsidRDefault="00BF68AE" w:rsidP="00BF68AE">
      <w:pPr>
        <w:pStyle w:val="ListParagraph"/>
        <w:numPr>
          <w:ilvl w:val="1"/>
          <w:numId w:val="5"/>
        </w:numPr>
      </w:pPr>
      <w:r>
        <w:t>Log into ATCTS (</w:t>
      </w:r>
      <w:hyperlink r:id="rId19" w:history="1">
        <w:r w:rsidRPr="00F368DD">
          <w:rPr>
            <w:rStyle w:val="Hyperlink"/>
          </w:rPr>
          <w:t>https://atc.us.army.mil/iastar/profile/index.php</w:t>
        </w:r>
      </w:hyperlink>
      <w:r>
        <w:t>) from IE (CAC needed)</w:t>
      </w:r>
    </w:p>
    <w:p w:rsidR="00BF68AE" w:rsidRDefault="00BF68AE" w:rsidP="00BF68AE">
      <w:pPr>
        <w:pStyle w:val="ListParagraph"/>
        <w:numPr>
          <w:ilvl w:val="1"/>
          <w:numId w:val="5"/>
        </w:numPr>
      </w:pPr>
      <w:r>
        <w:t>Look at the “</w:t>
      </w:r>
      <w:r w:rsidRPr="00BF68AE">
        <w:t>Computing Environment Certifications/Training</w:t>
      </w:r>
      <w:r>
        <w:t>” section</w:t>
      </w:r>
    </w:p>
    <w:p w:rsidR="00BF68AE" w:rsidRDefault="00BF68AE" w:rsidP="00BF68AE">
      <w:pPr>
        <w:pStyle w:val="ListParagraph"/>
        <w:numPr>
          <w:ilvl w:val="2"/>
          <w:numId w:val="5"/>
        </w:numPr>
      </w:pPr>
      <w:r>
        <w:t xml:space="preserve"> </w:t>
      </w:r>
      <w:r>
        <w:rPr>
          <w:noProof/>
        </w:rPr>
        <w:drawing>
          <wp:inline distT="0" distB="0" distL="0" distR="0" wp14:anchorId="5BF26B49" wp14:editId="0F89A797">
            <wp:extent cx="5194300" cy="263544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3595" cy="2645231"/>
                    </a:xfrm>
                    <a:prstGeom prst="rect">
                      <a:avLst/>
                    </a:prstGeom>
                  </pic:spPr>
                </pic:pic>
              </a:graphicData>
            </a:graphic>
          </wp:inline>
        </w:drawing>
      </w:r>
    </w:p>
    <w:p w:rsidR="00B27F42" w:rsidRDefault="00B27F42" w:rsidP="00BF68AE">
      <w:pPr>
        <w:pStyle w:val="ListParagraph"/>
        <w:numPr>
          <w:ilvl w:val="1"/>
          <w:numId w:val="5"/>
        </w:numPr>
      </w:pPr>
      <w:r>
        <w:t>Is there an item in the list that is still valid for the type of admin that you hold?</w:t>
      </w:r>
      <w:r w:rsidR="001D69A9">
        <w:t xml:space="preserve"> In short if you hold admin for a specific technology you must have something in this section for that technology. Most commands require that you have at least 1 but not all. Other commands are stricter. For example; eMASS, HBSS, and ACAS you must have the exact training even if you hold another training that would otherwise qualify your account request may be denied if it is not in your ATCTS profile </w:t>
      </w:r>
      <w:r>
        <w:t xml:space="preserve"> </w:t>
      </w:r>
    </w:p>
    <w:p w:rsidR="00B27F42" w:rsidRDefault="00B27F42" w:rsidP="00B27F42">
      <w:pPr>
        <w:pStyle w:val="ListParagraph"/>
        <w:numPr>
          <w:ilvl w:val="2"/>
          <w:numId w:val="5"/>
        </w:numPr>
      </w:pPr>
      <w:r>
        <w:t xml:space="preserve">BAD Example: You don’t see anything in the </w:t>
      </w:r>
      <w:r w:rsidR="001D69A9">
        <w:t>list.</w:t>
      </w:r>
      <w:r>
        <w:t xml:space="preserve"> You must get an item in the approved section of the “</w:t>
      </w:r>
      <w:r w:rsidRPr="00BF68AE">
        <w:t>Computing Environment Certifications/Training</w:t>
      </w:r>
      <w:r>
        <w:t>” section</w:t>
      </w:r>
      <w:r w:rsidR="001D69A9">
        <w:t>. Skip to the next section</w:t>
      </w:r>
    </w:p>
    <w:p w:rsidR="00B27F42" w:rsidRDefault="00B27F42" w:rsidP="00B27F42">
      <w:pPr>
        <w:pStyle w:val="ListParagraph"/>
        <w:numPr>
          <w:ilvl w:val="2"/>
          <w:numId w:val="5"/>
        </w:numPr>
      </w:pPr>
      <w:r>
        <w:t xml:space="preserve">BAD Example: If you have admin rights to a Microsoft Windows Server 2016 and only to a 2016 Server while you hold the 70-410 training then you must upgrade to the current 2016 training. </w:t>
      </w:r>
      <w:r w:rsidR="001D69A9">
        <w:t>Skip to the next section</w:t>
      </w:r>
      <w:r>
        <w:t xml:space="preserve">  </w:t>
      </w:r>
    </w:p>
    <w:p w:rsidR="00B27F42" w:rsidRDefault="001D69A9" w:rsidP="00B27F42">
      <w:pPr>
        <w:pStyle w:val="ListParagraph"/>
        <w:numPr>
          <w:ilvl w:val="2"/>
          <w:numId w:val="5"/>
        </w:numPr>
      </w:pPr>
      <w:r>
        <w:t>PARTIAL</w:t>
      </w:r>
      <w:r w:rsidR="00B27F42">
        <w:t xml:space="preserve"> Example: If you have admin rights to a Microsoft Windows Server 2016 and to a 2012R2 server while you hold the 70-410 training then you must </w:t>
      </w:r>
      <w:r>
        <w:t>MAY need update</w:t>
      </w:r>
      <w:r w:rsidR="00B27F42">
        <w:t xml:space="preserve"> to the current 2016 training. </w:t>
      </w:r>
      <w:r>
        <w:t>Skip to the next section</w:t>
      </w:r>
      <w:r w:rsidR="00B27F42">
        <w:t xml:space="preserve">  </w:t>
      </w:r>
    </w:p>
    <w:p w:rsidR="00B27F42" w:rsidRDefault="00B27F42" w:rsidP="00B27F42">
      <w:pPr>
        <w:pStyle w:val="ListParagraph"/>
        <w:numPr>
          <w:ilvl w:val="2"/>
          <w:numId w:val="5"/>
        </w:numPr>
      </w:pPr>
      <w:r>
        <w:t>GOOD Example: If you have admin rights to a CISCO switch and you have the CCENT or the 100-101 course</w:t>
      </w:r>
      <w:r w:rsidR="001D69A9">
        <w:t xml:space="preserve">. Mission complete. Check </w:t>
      </w:r>
      <w:proofErr w:type="spellStart"/>
      <w:r w:rsidR="001D69A9">
        <w:t>Skillport</w:t>
      </w:r>
      <w:proofErr w:type="spellEnd"/>
      <w:r w:rsidR="001D69A9">
        <w:t xml:space="preserve"> for continuing education opportunities to keep your CompTIA or (ISC)</w:t>
      </w:r>
      <w:r w:rsidR="004E2F5A">
        <w:t>2 baseline</w:t>
      </w:r>
      <w:r w:rsidR="001D69A9">
        <w:t xml:space="preserve"> certification up to date.</w:t>
      </w:r>
    </w:p>
    <w:p w:rsidR="001D69A9" w:rsidRDefault="001D69A9" w:rsidP="001D69A9">
      <w:pPr>
        <w:pStyle w:val="ListParagraph"/>
        <w:numPr>
          <w:ilvl w:val="2"/>
          <w:numId w:val="5"/>
        </w:numPr>
      </w:pPr>
      <w:r>
        <w:t xml:space="preserve">GOOD Example: If you have admin rights to a </w:t>
      </w:r>
      <w:r w:rsidR="004E2F5A">
        <w:t>RedHat Server</w:t>
      </w:r>
      <w:r>
        <w:t xml:space="preserve"> and you have the </w:t>
      </w:r>
      <w:r w:rsidR="004E2F5A">
        <w:t>RHCSA</w:t>
      </w:r>
      <w:r>
        <w:t xml:space="preserve"> course. Mission complete. Check </w:t>
      </w:r>
      <w:proofErr w:type="spellStart"/>
      <w:r>
        <w:t>Skillport</w:t>
      </w:r>
      <w:proofErr w:type="spellEnd"/>
      <w:r>
        <w:t xml:space="preserve"> for continuing education opportunities to keep your CompTIA or (ISC)</w:t>
      </w:r>
      <w:r w:rsidR="004E2F5A">
        <w:t>2 baseline</w:t>
      </w:r>
      <w:r>
        <w:t xml:space="preserve"> certification up to date.</w:t>
      </w:r>
    </w:p>
    <w:p w:rsidR="00B27F42" w:rsidRDefault="004E2F5A" w:rsidP="001F0630">
      <w:pPr>
        <w:pStyle w:val="ListParagraph"/>
        <w:numPr>
          <w:ilvl w:val="2"/>
          <w:numId w:val="5"/>
        </w:numPr>
      </w:pPr>
      <w:r>
        <w:t>BEST Example: If you have admin rights to a RedHat Server and you have the RHCSA course</w:t>
      </w:r>
      <w:r w:rsidR="001F0630">
        <w:t>,</w:t>
      </w:r>
      <w:r>
        <w:t xml:space="preserve"> AND If you have admin rights to a 2012R2 Server and you have the 2012R2 course</w:t>
      </w:r>
      <w:r w:rsidR="001F0630">
        <w:t>, AND if you have admin to the VMware ESXi/VCSA and have the VCP course.</w:t>
      </w:r>
      <w:r>
        <w:t xml:space="preserve">  Mission complete. Check </w:t>
      </w:r>
      <w:proofErr w:type="spellStart"/>
      <w:r>
        <w:t>Skillport</w:t>
      </w:r>
      <w:proofErr w:type="spellEnd"/>
      <w:r>
        <w:t xml:space="preserve"> for continuing education opportunities to keep your CompTIA or (ISC)2 baseline certification up to date.</w:t>
      </w:r>
    </w:p>
    <w:p w:rsidR="00B74D37" w:rsidRDefault="00B74D37" w:rsidP="00B74D37">
      <w:pPr>
        <w:pStyle w:val="ListParagraph"/>
        <w:numPr>
          <w:ilvl w:val="0"/>
          <w:numId w:val="5"/>
        </w:numPr>
      </w:pPr>
      <w:r>
        <w:t xml:space="preserve">Choose a training course in Army </w:t>
      </w:r>
      <w:proofErr w:type="spellStart"/>
      <w:r>
        <w:t>SkillPort</w:t>
      </w:r>
      <w:proofErr w:type="spellEnd"/>
      <w:r w:rsidR="00713A92">
        <w:t xml:space="preserve"> </w:t>
      </w:r>
      <w:r>
        <w:t>applicable</w:t>
      </w:r>
      <w:r w:rsidR="00713A92">
        <w:t xml:space="preserve"> to the type of admin you have</w:t>
      </w:r>
      <w:r>
        <w:t xml:space="preserve">. </w:t>
      </w:r>
    </w:p>
    <w:p w:rsidR="00F71344" w:rsidRDefault="0009642A" w:rsidP="00F71344">
      <w:pPr>
        <w:pStyle w:val="ListParagraph"/>
        <w:numPr>
          <w:ilvl w:val="1"/>
          <w:numId w:val="5"/>
        </w:numPr>
      </w:pPr>
      <w:r>
        <w:t>Firs</w:t>
      </w:r>
      <w:r w:rsidR="00713A92">
        <w:t>t and foremost always approve any training plan you have with your manager to ensure you are charging training time to the appropriate charge codes</w:t>
      </w:r>
      <w:r w:rsidR="00F71344">
        <w:t xml:space="preserve"> and are meeting management intent for training</w:t>
      </w:r>
      <w:r w:rsidR="00713A92">
        <w:t xml:space="preserve">. </w:t>
      </w:r>
    </w:p>
    <w:p w:rsidR="00B74D37" w:rsidRDefault="00B74D37" w:rsidP="00F71344">
      <w:pPr>
        <w:pStyle w:val="ListParagraph"/>
        <w:numPr>
          <w:ilvl w:val="1"/>
          <w:numId w:val="5"/>
        </w:numPr>
      </w:pPr>
      <w:r>
        <w:t xml:space="preserve">Log into </w:t>
      </w:r>
      <w:r w:rsidR="00713A92">
        <w:t xml:space="preserve">Army </w:t>
      </w:r>
      <w:proofErr w:type="spellStart"/>
      <w:r w:rsidR="00713A92">
        <w:t>Skillport</w:t>
      </w:r>
      <w:proofErr w:type="spellEnd"/>
      <w:r w:rsidR="00713A92">
        <w:t xml:space="preserve"> </w:t>
      </w:r>
      <w:r>
        <w:t>(</w:t>
      </w:r>
      <w:hyperlink r:id="rId21" w:history="1">
        <w:r w:rsidR="00713A92" w:rsidRPr="00BC5189">
          <w:rPr>
            <w:rStyle w:val="Hyperlink"/>
          </w:rPr>
          <w:t>https://usarmy.skillport.com/skillportfe/custom/login/usarmy/login.action</w:t>
        </w:r>
      </w:hyperlink>
      <w:r>
        <w:t xml:space="preserve">) from </w:t>
      </w:r>
      <w:r w:rsidR="00713A92">
        <w:t xml:space="preserve">Chrome or </w:t>
      </w:r>
      <w:proofErr w:type="spellStart"/>
      <w:r w:rsidR="00713A92">
        <w:t>FireFox</w:t>
      </w:r>
      <w:proofErr w:type="spellEnd"/>
    </w:p>
    <w:p w:rsidR="00B74D37" w:rsidRDefault="00F71344" w:rsidP="00F71344">
      <w:pPr>
        <w:pStyle w:val="ListParagraph"/>
        <w:numPr>
          <w:ilvl w:val="1"/>
          <w:numId w:val="5"/>
        </w:numPr>
      </w:pPr>
      <w:r>
        <w:t>Choose Browse the library</w:t>
      </w:r>
    </w:p>
    <w:p w:rsidR="00F71344" w:rsidRDefault="00F71344" w:rsidP="00F71344">
      <w:pPr>
        <w:pStyle w:val="ListParagraph"/>
        <w:numPr>
          <w:ilvl w:val="2"/>
          <w:numId w:val="5"/>
        </w:numPr>
      </w:pPr>
      <w:r>
        <w:rPr>
          <w:noProof/>
        </w:rPr>
        <w:drawing>
          <wp:inline distT="0" distB="0" distL="0" distR="0" wp14:anchorId="0DEEB4AA" wp14:editId="1995A218">
            <wp:extent cx="5296608" cy="2774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0793" cy="2787621"/>
                    </a:xfrm>
                    <a:prstGeom prst="rect">
                      <a:avLst/>
                    </a:prstGeom>
                    <a:noFill/>
                    <a:ln>
                      <a:noFill/>
                    </a:ln>
                  </pic:spPr>
                </pic:pic>
              </a:graphicData>
            </a:graphic>
          </wp:inline>
        </w:drawing>
      </w:r>
    </w:p>
    <w:p w:rsidR="00F71344" w:rsidRDefault="00030C17" w:rsidP="00F71344">
      <w:pPr>
        <w:pStyle w:val="ListParagraph"/>
        <w:numPr>
          <w:ilvl w:val="1"/>
          <w:numId w:val="5"/>
        </w:numPr>
      </w:pPr>
      <w:r>
        <w:t xml:space="preserve">Choose the “Computing Environment Training” Section </w:t>
      </w:r>
    </w:p>
    <w:p w:rsidR="00030C17" w:rsidRDefault="00030C17" w:rsidP="00030C17">
      <w:pPr>
        <w:pStyle w:val="ListParagraph"/>
        <w:numPr>
          <w:ilvl w:val="2"/>
          <w:numId w:val="5"/>
        </w:numPr>
      </w:pPr>
      <w:r>
        <w:rPr>
          <w:noProof/>
        </w:rPr>
        <w:drawing>
          <wp:inline distT="0" distB="0" distL="0" distR="0" wp14:anchorId="0707F714" wp14:editId="579E66D9">
            <wp:extent cx="4832350" cy="2418759"/>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40495" cy="2422836"/>
                    </a:xfrm>
                    <a:prstGeom prst="rect">
                      <a:avLst/>
                    </a:prstGeom>
                    <a:noFill/>
                    <a:ln>
                      <a:noFill/>
                    </a:ln>
                  </pic:spPr>
                </pic:pic>
              </a:graphicData>
            </a:graphic>
          </wp:inline>
        </w:drawing>
      </w:r>
    </w:p>
    <w:p w:rsidR="00030C17" w:rsidRDefault="00030C17" w:rsidP="00F71344">
      <w:pPr>
        <w:pStyle w:val="ListParagraph"/>
        <w:numPr>
          <w:ilvl w:val="1"/>
          <w:numId w:val="5"/>
        </w:numPr>
      </w:pPr>
      <w:r>
        <w:t>Choose a vendor category on the side menu</w:t>
      </w:r>
    </w:p>
    <w:p w:rsidR="00030C17" w:rsidRDefault="00030C17" w:rsidP="00030C17">
      <w:pPr>
        <w:pStyle w:val="ListParagraph"/>
        <w:numPr>
          <w:ilvl w:val="2"/>
          <w:numId w:val="5"/>
        </w:numPr>
      </w:pPr>
      <w:r>
        <w:rPr>
          <w:noProof/>
        </w:rPr>
        <w:drawing>
          <wp:inline distT="0" distB="0" distL="0" distR="0" wp14:anchorId="73C54DBD" wp14:editId="73443C33">
            <wp:extent cx="4851400" cy="2947161"/>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0805" cy="2952874"/>
                    </a:xfrm>
                    <a:prstGeom prst="rect">
                      <a:avLst/>
                    </a:prstGeom>
                    <a:noFill/>
                    <a:ln>
                      <a:noFill/>
                    </a:ln>
                  </pic:spPr>
                </pic:pic>
              </a:graphicData>
            </a:graphic>
          </wp:inline>
        </w:drawing>
      </w:r>
    </w:p>
    <w:p w:rsidR="00030C17" w:rsidRDefault="00030C17" w:rsidP="00030C17">
      <w:pPr>
        <w:pStyle w:val="ListParagraph"/>
        <w:numPr>
          <w:ilvl w:val="1"/>
          <w:numId w:val="5"/>
        </w:numPr>
      </w:pPr>
      <w:r>
        <w:t>Choose a Technology</w:t>
      </w:r>
      <w:r w:rsidR="007E09CB">
        <w:t xml:space="preserve"> Category</w:t>
      </w:r>
      <w:r w:rsidRPr="00030C17">
        <w:t xml:space="preserve"> </w:t>
      </w:r>
      <w:r>
        <w:t>(Microsoft example)</w:t>
      </w:r>
    </w:p>
    <w:p w:rsidR="007E09CB" w:rsidRDefault="007E09CB" w:rsidP="00030C17">
      <w:pPr>
        <w:pStyle w:val="ListParagraph"/>
        <w:numPr>
          <w:ilvl w:val="2"/>
          <w:numId w:val="5"/>
        </w:numPr>
      </w:pPr>
      <w:r>
        <w:rPr>
          <w:noProof/>
        </w:rPr>
        <w:drawing>
          <wp:inline distT="0" distB="0" distL="0" distR="0" wp14:anchorId="7D213681" wp14:editId="7E34ED98">
            <wp:extent cx="5276850" cy="3250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3028" cy="3266892"/>
                    </a:xfrm>
                    <a:prstGeom prst="rect">
                      <a:avLst/>
                    </a:prstGeom>
                    <a:noFill/>
                    <a:ln>
                      <a:noFill/>
                    </a:ln>
                  </pic:spPr>
                </pic:pic>
              </a:graphicData>
            </a:graphic>
          </wp:inline>
        </w:drawing>
      </w:r>
    </w:p>
    <w:p w:rsidR="00030C17" w:rsidRDefault="007E09CB" w:rsidP="007E09CB">
      <w:pPr>
        <w:pStyle w:val="ListParagraph"/>
        <w:numPr>
          <w:ilvl w:val="1"/>
          <w:numId w:val="5"/>
        </w:numPr>
      </w:pPr>
      <w:r>
        <w:t>Enroll in a course (Microsoft Windows 10 Example)</w:t>
      </w:r>
    </w:p>
    <w:p w:rsidR="002754EE" w:rsidRDefault="002754EE" w:rsidP="007E09CB">
      <w:pPr>
        <w:pStyle w:val="ListParagraph"/>
        <w:numPr>
          <w:ilvl w:val="2"/>
          <w:numId w:val="5"/>
        </w:numPr>
      </w:pPr>
      <w:r>
        <w:rPr>
          <w:noProof/>
        </w:rPr>
        <w:drawing>
          <wp:inline distT="0" distB="0" distL="0" distR="0" wp14:anchorId="511CA143" wp14:editId="5263593C">
            <wp:extent cx="5138338" cy="34036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6229" cy="3415451"/>
                    </a:xfrm>
                    <a:prstGeom prst="rect">
                      <a:avLst/>
                    </a:prstGeom>
                    <a:noFill/>
                    <a:ln>
                      <a:noFill/>
                    </a:ln>
                  </pic:spPr>
                </pic:pic>
              </a:graphicData>
            </a:graphic>
          </wp:inline>
        </w:drawing>
      </w:r>
    </w:p>
    <w:p w:rsidR="007E09CB" w:rsidRDefault="002754EE" w:rsidP="00EA659B">
      <w:pPr>
        <w:pStyle w:val="ListParagraph"/>
        <w:numPr>
          <w:ilvl w:val="0"/>
          <w:numId w:val="5"/>
        </w:numPr>
      </w:pPr>
      <w:r>
        <w:t>Complete the full course including all sub modules then check your training transcript</w:t>
      </w:r>
    </w:p>
    <w:p w:rsidR="00C25E81" w:rsidRDefault="00C25E81" w:rsidP="00592DB6">
      <w:pPr>
        <w:pStyle w:val="ListParagraph"/>
        <w:numPr>
          <w:ilvl w:val="2"/>
          <w:numId w:val="5"/>
        </w:numPr>
      </w:pPr>
      <w:r>
        <w:rPr>
          <w:noProof/>
        </w:rPr>
        <w:drawing>
          <wp:inline distT="0" distB="0" distL="0" distR="0" wp14:anchorId="68F58A75" wp14:editId="2ECDA3E4">
            <wp:extent cx="4356100" cy="400092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8032" cy="4011885"/>
                    </a:xfrm>
                    <a:prstGeom prst="rect">
                      <a:avLst/>
                    </a:prstGeom>
                    <a:noFill/>
                    <a:ln>
                      <a:noFill/>
                    </a:ln>
                  </pic:spPr>
                </pic:pic>
              </a:graphicData>
            </a:graphic>
          </wp:inline>
        </w:drawing>
      </w:r>
    </w:p>
    <w:p w:rsidR="00592DB6" w:rsidRDefault="00C25E81" w:rsidP="00C25E81">
      <w:pPr>
        <w:pStyle w:val="ListParagraph"/>
        <w:numPr>
          <w:ilvl w:val="1"/>
          <w:numId w:val="5"/>
        </w:numPr>
      </w:pPr>
      <w:r>
        <w:t xml:space="preserve">Download your course completion certificate </w:t>
      </w:r>
    </w:p>
    <w:p w:rsidR="009C63DE" w:rsidRDefault="009C63DE" w:rsidP="00592DB6">
      <w:pPr>
        <w:pStyle w:val="ListParagraph"/>
        <w:numPr>
          <w:ilvl w:val="2"/>
          <w:numId w:val="5"/>
        </w:numPr>
      </w:pPr>
      <w:r>
        <w:rPr>
          <w:noProof/>
        </w:rPr>
        <w:drawing>
          <wp:inline distT="0" distB="0" distL="0" distR="0" wp14:anchorId="09D51C9C" wp14:editId="4FB75102">
            <wp:extent cx="5695950" cy="451456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1519" cy="4526908"/>
                    </a:xfrm>
                    <a:prstGeom prst="rect">
                      <a:avLst/>
                    </a:prstGeom>
                    <a:noFill/>
                    <a:ln>
                      <a:noFill/>
                    </a:ln>
                  </pic:spPr>
                </pic:pic>
              </a:graphicData>
            </a:graphic>
          </wp:inline>
        </w:drawing>
      </w:r>
    </w:p>
    <w:p w:rsidR="00C25E81" w:rsidRDefault="009C63DE" w:rsidP="00EA659B">
      <w:pPr>
        <w:pStyle w:val="ListParagraph"/>
        <w:numPr>
          <w:ilvl w:val="0"/>
          <w:numId w:val="5"/>
        </w:numPr>
      </w:pPr>
      <w:r>
        <w:t>Email your certification to your contracts training manager or PM and upload it to ATCTS</w:t>
      </w:r>
      <w:r w:rsidR="00264975">
        <w:t xml:space="preserve"> once it has been added and verified by </w:t>
      </w:r>
      <w:proofErr w:type="spellStart"/>
      <w:r w:rsidR="00264975">
        <w:t>skillport</w:t>
      </w:r>
      <w:proofErr w:type="spellEnd"/>
    </w:p>
    <w:sectPr w:rsidR="00C25E81" w:rsidSect="00592DB6">
      <w:headerReference w:type="default" r:id="rId29"/>
      <w:footerReference w:type="default" r:id="rId3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771A" w:rsidRDefault="009B771A" w:rsidP="00BE5E02">
      <w:pPr>
        <w:spacing w:after="0" w:line="240" w:lineRule="auto"/>
      </w:pPr>
      <w:r>
        <w:separator/>
      </w:r>
    </w:p>
  </w:endnote>
  <w:endnote w:type="continuationSeparator" w:id="0">
    <w:p w:rsidR="009B771A" w:rsidRDefault="009B771A" w:rsidP="00BE5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522" w:rsidRDefault="001C1522" w:rsidP="001C1522">
    <w:pPr>
      <w:pStyle w:val="Header"/>
    </w:pPr>
    <w:r>
      <w:t>If you find any issues with this guide please send your corrections to clarke.moyer@keywcorp.com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771A" w:rsidRDefault="009B771A" w:rsidP="00BE5E02">
      <w:pPr>
        <w:spacing w:after="0" w:line="240" w:lineRule="auto"/>
      </w:pPr>
      <w:r>
        <w:separator/>
      </w:r>
    </w:p>
  </w:footnote>
  <w:footnote w:type="continuationSeparator" w:id="0">
    <w:p w:rsidR="009B771A" w:rsidRDefault="009B771A" w:rsidP="00BE5E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522" w:rsidRPr="001C1522" w:rsidRDefault="001C1522">
    <w:pPr>
      <w:pStyle w:val="Header"/>
      <w:rPr>
        <w:sz w:val="24"/>
      </w:rPr>
    </w:pPr>
    <w:r w:rsidRPr="001C1522">
      <w:rPr>
        <w:sz w:val="24"/>
      </w:rPr>
      <w:t>Guide for G</w:t>
    </w:r>
    <w:r w:rsidR="00D22397" w:rsidRPr="001C1522">
      <w:rPr>
        <w:sz w:val="24"/>
      </w:rPr>
      <w:t>ain</w:t>
    </w:r>
    <w:r w:rsidRPr="001C1522">
      <w:rPr>
        <w:sz w:val="24"/>
      </w:rPr>
      <w:t>ing</w:t>
    </w:r>
    <w:r w:rsidR="00D22397" w:rsidRPr="001C1522">
      <w:rPr>
        <w:sz w:val="24"/>
      </w:rPr>
      <w:t xml:space="preserve"> Access to Army </w:t>
    </w:r>
    <w:proofErr w:type="spellStart"/>
    <w:r w:rsidR="00D22397" w:rsidRPr="001C1522">
      <w:rPr>
        <w:sz w:val="24"/>
      </w:rPr>
      <w:t>Skillport</w:t>
    </w:r>
    <w:proofErr w:type="spellEnd"/>
    <w:r w:rsidRPr="001C1522">
      <w:rPr>
        <w:sz w:val="24"/>
      </w:rPr>
      <w:t xml:space="preserve"> and Completing your Computing Environment Section of ATCTS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84331"/>
    <w:multiLevelType w:val="hybridMultilevel"/>
    <w:tmpl w:val="BDF4E3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D22D6E"/>
    <w:multiLevelType w:val="hybridMultilevel"/>
    <w:tmpl w:val="0D860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3F192F"/>
    <w:multiLevelType w:val="hybridMultilevel"/>
    <w:tmpl w:val="CFC0944E"/>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0409001B">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
    <w:nsid w:val="3577518C"/>
    <w:multiLevelType w:val="hybridMultilevel"/>
    <w:tmpl w:val="3EBC4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4E63F9"/>
    <w:multiLevelType w:val="hybridMultilevel"/>
    <w:tmpl w:val="47B68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1E6"/>
    <w:rsid w:val="00030C17"/>
    <w:rsid w:val="0009642A"/>
    <w:rsid w:val="000E7F4E"/>
    <w:rsid w:val="00165E4A"/>
    <w:rsid w:val="001C1522"/>
    <w:rsid w:val="001D69A9"/>
    <w:rsid w:val="001F0630"/>
    <w:rsid w:val="00264975"/>
    <w:rsid w:val="002754EE"/>
    <w:rsid w:val="003011E6"/>
    <w:rsid w:val="003B0844"/>
    <w:rsid w:val="003D6D3A"/>
    <w:rsid w:val="003D7B8F"/>
    <w:rsid w:val="00420BED"/>
    <w:rsid w:val="00470116"/>
    <w:rsid w:val="004E2F5A"/>
    <w:rsid w:val="004F53E7"/>
    <w:rsid w:val="00532D4D"/>
    <w:rsid w:val="00592DB6"/>
    <w:rsid w:val="005A431D"/>
    <w:rsid w:val="005D2788"/>
    <w:rsid w:val="005E3F8A"/>
    <w:rsid w:val="00626236"/>
    <w:rsid w:val="0063233D"/>
    <w:rsid w:val="00657CE4"/>
    <w:rsid w:val="0067708E"/>
    <w:rsid w:val="006967AE"/>
    <w:rsid w:val="006B75E2"/>
    <w:rsid w:val="006E2ACC"/>
    <w:rsid w:val="006F16F0"/>
    <w:rsid w:val="00703A33"/>
    <w:rsid w:val="00713A92"/>
    <w:rsid w:val="00737D4B"/>
    <w:rsid w:val="007B668F"/>
    <w:rsid w:val="007E09CB"/>
    <w:rsid w:val="0082527A"/>
    <w:rsid w:val="0084404E"/>
    <w:rsid w:val="00866DE1"/>
    <w:rsid w:val="0088691B"/>
    <w:rsid w:val="008E7BD8"/>
    <w:rsid w:val="00931243"/>
    <w:rsid w:val="00953F7E"/>
    <w:rsid w:val="009B2C57"/>
    <w:rsid w:val="009B771A"/>
    <w:rsid w:val="009C63DE"/>
    <w:rsid w:val="00A37B05"/>
    <w:rsid w:val="00B27F42"/>
    <w:rsid w:val="00B411F3"/>
    <w:rsid w:val="00B65605"/>
    <w:rsid w:val="00B74D37"/>
    <w:rsid w:val="00B80AA4"/>
    <w:rsid w:val="00BE5E02"/>
    <w:rsid w:val="00BF68AE"/>
    <w:rsid w:val="00C25E81"/>
    <w:rsid w:val="00C4125E"/>
    <w:rsid w:val="00C84B8C"/>
    <w:rsid w:val="00C93C4B"/>
    <w:rsid w:val="00C93D38"/>
    <w:rsid w:val="00D22397"/>
    <w:rsid w:val="00D35A0A"/>
    <w:rsid w:val="00DA3188"/>
    <w:rsid w:val="00DB212E"/>
    <w:rsid w:val="00E35F80"/>
    <w:rsid w:val="00E943D5"/>
    <w:rsid w:val="00EA659B"/>
    <w:rsid w:val="00ED2B7A"/>
    <w:rsid w:val="00EF0497"/>
    <w:rsid w:val="00EF76C0"/>
    <w:rsid w:val="00F71344"/>
    <w:rsid w:val="00FE4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E64799-F78B-4901-AE0B-13000237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5E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11E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011E6"/>
    <w:rPr>
      <w:color w:val="0000FF"/>
      <w:u w:val="single"/>
    </w:rPr>
  </w:style>
  <w:style w:type="character" w:styleId="FollowedHyperlink">
    <w:name w:val="FollowedHyperlink"/>
    <w:basedOn w:val="DefaultParagraphFont"/>
    <w:uiPriority w:val="99"/>
    <w:semiHidden/>
    <w:unhideWhenUsed/>
    <w:rsid w:val="003011E6"/>
    <w:rPr>
      <w:color w:val="954F72" w:themeColor="followedHyperlink"/>
      <w:u w:val="single"/>
    </w:rPr>
  </w:style>
  <w:style w:type="character" w:customStyle="1" w:styleId="UnresolvedMention">
    <w:name w:val="Unresolved Mention"/>
    <w:basedOn w:val="DefaultParagraphFont"/>
    <w:uiPriority w:val="99"/>
    <w:semiHidden/>
    <w:unhideWhenUsed/>
    <w:rsid w:val="003011E6"/>
    <w:rPr>
      <w:color w:val="808080"/>
      <w:shd w:val="clear" w:color="auto" w:fill="E6E6E6"/>
    </w:rPr>
  </w:style>
  <w:style w:type="paragraph" w:styleId="ListParagraph">
    <w:name w:val="List Paragraph"/>
    <w:basedOn w:val="Normal"/>
    <w:uiPriority w:val="34"/>
    <w:qFormat/>
    <w:rsid w:val="00420BED"/>
    <w:pPr>
      <w:ind w:left="720"/>
      <w:contextualSpacing/>
    </w:pPr>
  </w:style>
  <w:style w:type="paragraph" w:styleId="Header">
    <w:name w:val="header"/>
    <w:basedOn w:val="Normal"/>
    <w:link w:val="HeaderChar"/>
    <w:uiPriority w:val="99"/>
    <w:unhideWhenUsed/>
    <w:rsid w:val="00BE5E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E02"/>
  </w:style>
  <w:style w:type="paragraph" w:styleId="Footer">
    <w:name w:val="footer"/>
    <w:basedOn w:val="Normal"/>
    <w:link w:val="FooterChar"/>
    <w:uiPriority w:val="99"/>
    <w:unhideWhenUsed/>
    <w:rsid w:val="00BE5E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E02"/>
  </w:style>
  <w:style w:type="character" w:customStyle="1" w:styleId="Heading1Char">
    <w:name w:val="Heading 1 Char"/>
    <w:basedOn w:val="DefaultParagraphFont"/>
    <w:link w:val="Heading1"/>
    <w:uiPriority w:val="9"/>
    <w:rsid w:val="00BE5E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5E02"/>
    <w:pPr>
      <w:outlineLvl w:val="9"/>
    </w:pPr>
  </w:style>
  <w:style w:type="paragraph" w:styleId="TOC1">
    <w:name w:val="toc 1"/>
    <w:basedOn w:val="Normal"/>
    <w:next w:val="Normal"/>
    <w:autoRedefine/>
    <w:uiPriority w:val="39"/>
    <w:unhideWhenUsed/>
    <w:rsid w:val="00BE5E02"/>
    <w:pPr>
      <w:spacing w:after="100"/>
    </w:pPr>
  </w:style>
  <w:style w:type="paragraph" w:styleId="Title">
    <w:name w:val="Title"/>
    <w:basedOn w:val="Normal"/>
    <w:next w:val="Normal"/>
    <w:link w:val="TitleChar"/>
    <w:uiPriority w:val="10"/>
    <w:qFormat/>
    <w:rsid w:val="001C15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522"/>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1C15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15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752487">
      <w:bodyDiv w:val="1"/>
      <w:marLeft w:val="0"/>
      <w:marRight w:val="0"/>
      <w:marTop w:val="0"/>
      <w:marBottom w:val="0"/>
      <w:divBdr>
        <w:top w:val="none" w:sz="0" w:space="0" w:color="auto"/>
        <w:left w:val="none" w:sz="0" w:space="0" w:color="auto"/>
        <w:bottom w:val="none" w:sz="0" w:space="0" w:color="auto"/>
        <w:right w:val="none" w:sz="0" w:space="0" w:color="auto"/>
      </w:divBdr>
      <w:divsChild>
        <w:div w:id="1300185047">
          <w:marLeft w:val="0"/>
          <w:marRight w:val="0"/>
          <w:marTop w:val="0"/>
          <w:marBottom w:val="0"/>
          <w:divBdr>
            <w:top w:val="none" w:sz="0" w:space="0" w:color="auto"/>
            <w:left w:val="none" w:sz="0" w:space="0" w:color="auto"/>
            <w:bottom w:val="none" w:sz="0" w:space="0" w:color="auto"/>
            <w:right w:val="none" w:sz="0" w:space="0" w:color="auto"/>
          </w:divBdr>
        </w:div>
      </w:divsChild>
    </w:div>
    <w:div w:id="857816589">
      <w:bodyDiv w:val="1"/>
      <w:marLeft w:val="0"/>
      <w:marRight w:val="0"/>
      <w:marTop w:val="0"/>
      <w:marBottom w:val="0"/>
      <w:divBdr>
        <w:top w:val="none" w:sz="0" w:space="0" w:color="auto"/>
        <w:left w:val="none" w:sz="0" w:space="0" w:color="auto"/>
        <w:bottom w:val="none" w:sz="0" w:space="0" w:color="auto"/>
        <w:right w:val="none" w:sz="0" w:space="0" w:color="auto"/>
      </w:divBdr>
    </w:div>
    <w:div w:id="1113280624">
      <w:bodyDiv w:val="1"/>
      <w:marLeft w:val="0"/>
      <w:marRight w:val="0"/>
      <w:marTop w:val="0"/>
      <w:marBottom w:val="0"/>
      <w:divBdr>
        <w:top w:val="none" w:sz="0" w:space="0" w:color="auto"/>
        <w:left w:val="none" w:sz="0" w:space="0" w:color="auto"/>
        <w:bottom w:val="none" w:sz="0" w:space="0" w:color="auto"/>
        <w:right w:val="none" w:sz="0" w:space="0" w:color="auto"/>
      </w:divBdr>
    </w:div>
    <w:div w:id="1475566270">
      <w:bodyDiv w:val="1"/>
      <w:marLeft w:val="0"/>
      <w:marRight w:val="0"/>
      <w:marTop w:val="0"/>
      <w:marBottom w:val="0"/>
      <w:divBdr>
        <w:top w:val="none" w:sz="0" w:space="0" w:color="auto"/>
        <w:left w:val="none" w:sz="0" w:space="0" w:color="auto"/>
        <w:bottom w:val="none" w:sz="0" w:space="0" w:color="auto"/>
        <w:right w:val="none" w:sz="0" w:space="0" w:color="auto"/>
      </w:divBdr>
    </w:div>
    <w:div w:id="1506894732">
      <w:bodyDiv w:val="1"/>
      <w:marLeft w:val="0"/>
      <w:marRight w:val="0"/>
      <w:marTop w:val="0"/>
      <w:marBottom w:val="0"/>
      <w:divBdr>
        <w:top w:val="none" w:sz="0" w:space="0" w:color="auto"/>
        <w:left w:val="none" w:sz="0" w:space="0" w:color="auto"/>
        <w:bottom w:val="none" w:sz="0" w:space="0" w:color="auto"/>
        <w:right w:val="none" w:sz="0" w:space="0" w:color="auto"/>
      </w:divBdr>
      <w:divsChild>
        <w:div w:id="741951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oleObject" Target="embeddings/oleObject2.bin"/><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usarmy.skillport.com/skillportfe/custom/login/usarmy/login.action" TargetMode="External"/><Relationship Id="rId7" Type="http://schemas.openxmlformats.org/officeDocument/2006/relationships/styles" Target="styles.xml"/><Relationship Id="rId12" Type="http://schemas.openxmlformats.org/officeDocument/2006/relationships/hyperlink" Target="https://usarmy.skillport.com/skillportfe/custom/login/usarmy/login.action" TargetMode="External"/><Relationship Id="rId17" Type="http://schemas.openxmlformats.org/officeDocument/2006/relationships/image" Target="media/image2.emf"/><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usarmy.skillport.com/skillportfe/custom/login/usarmy/login.action" TargetMode="Externa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mailto:ciog-6.netcomiawip.inbox@mail.mil"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hyperlink" Target="https://atc.us.army.mil/iastar/profile/index.php"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599CD54C2F9B44A3A7A2FB09DD4736" ma:contentTypeVersion="0" ma:contentTypeDescription="Create a new document." ma:contentTypeScope="" ma:versionID="9bcef42c68ffd88987ab53337f57ffaf">
  <xsd:schema xmlns:xsd="http://www.w3.org/2001/XMLSchema" xmlns:xs="http://www.w3.org/2001/XMLSchema" xmlns:p="http://schemas.microsoft.com/office/2006/metadata/properties" xmlns:ns2="fee564fd-d119-407a-b889-6b0e4e30a23f" targetNamespace="http://schemas.microsoft.com/office/2006/metadata/properties" ma:root="true" ma:fieldsID="da834f971cff233295ab25dc3484940c" ns2:_="">
    <xsd:import namespace="fee564fd-d119-407a-b889-6b0e4e30a23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e564fd-d119-407a-b889-6b0e4e30a23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fee564fd-d119-407a-b889-6b0e4e30a23f">CHMP73Z2XKYU-393775506-4234</_dlc_DocId>
    <_dlc_DocIdUrl xmlns="fee564fd-d119-407a-b889-6b0e4e30a23f">
      <Url>https://etomis.keywcorp.com/SSESNexGen/SV-PGMO/_layouts/DocIdRedir.aspx?ID=CHMP73Z2XKYU-393775506-4234</Url>
      <Description>CHMP73Z2XKYU-393775506-4234</Description>
    </_dlc_DocId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F739F-572D-4BEB-9CC0-48B2CA04E0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e564fd-d119-407a-b889-6b0e4e30a2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954F02-10ED-4883-9211-B74E229D259B}">
  <ds:schemaRefs>
    <ds:schemaRef ds:uri="http://schemas.microsoft.com/sharepoint/v3/contenttype/forms"/>
  </ds:schemaRefs>
</ds:datastoreItem>
</file>

<file path=customXml/itemProps3.xml><?xml version="1.0" encoding="utf-8"?>
<ds:datastoreItem xmlns:ds="http://schemas.openxmlformats.org/officeDocument/2006/customXml" ds:itemID="{3FFE7BF6-083B-402E-A2C8-6D9B81FFD85F}">
  <ds:schemaRefs>
    <ds:schemaRef ds:uri="http://schemas.microsoft.com/sharepoint/events"/>
  </ds:schemaRefs>
</ds:datastoreItem>
</file>

<file path=customXml/itemProps4.xml><?xml version="1.0" encoding="utf-8"?>
<ds:datastoreItem xmlns:ds="http://schemas.openxmlformats.org/officeDocument/2006/customXml" ds:itemID="{B9226BCE-EB16-4206-BBEF-BF11BAD4730D}">
  <ds:schemaRefs>
    <ds:schemaRef ds:uri="http://schemas.microsoft.com/office/2006/metadata/properties"/>
    <ds:schemaRef ds:uri="http://schemas.microsoft.com/office/infopath/2007/PartnerControls"/>
    <ds:schemaRef ds:uri="fee564fd-d119-407a-b889-6b0e4e30a23f"/>
  </ds:schemaRefs>
</ds:datastoreItem>
</file>

<file path=customXml/itemProps5.xml><?xml version="1.0" encoding="utf-8"?>
<ds:datastoreItem xmlns:ds="http://schemas.openxmlformats.org/officeDocument/2006/customXml" ds:itemID="{5ABBF326-417C-43C4-9B48-1A86A23B8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838</Words>
  <Characters>4782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Moyer</dc:creator>
  <cp:keywords/>
  <dc:description/>
  <cp:lastModifiedBy>MSI</cp:lastModifiedBy>
  <cp:revision>1</cp:revision>
  <dcterms:created xsi:type="dcterms:W3CDTF">2021-01-28T10:16:00Z</dcterms:created>
  <dcterms:modified xsi:type="dcterms:W3CDTF">2021-01-28T10:16:00Z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9de64835-8579-4a22-8b26-15dd7ee2f8e3</vt:lpwstr>
  </property>
  <property fmtid="{D5CDD505-2E9C-101B-9397-08002B2CF9AE}" pid="3" name="ContentTypeId">
    <vt:lpwstr>0x01010099599CD54C2F9B44A3A7A2FB09DD4736</vt:lpwstr>
  </property>
</Properties>
</file>