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8492BD9" w14:textId="77777777" w:rsidR="00F33EC9" w:rsidRDefault="00E14D8A" w:rsidP="00F33EC9">
      <w:pPr>
        <w:pStyle w:val="Title"/>
        <w:spacing w:line="360" w:lineRule="auto"/>
        <w:rPr>
          <w:rStyle w:val="LabTitleInstVersred"/>
        </w:rPr>
      </w:pPr>
      <w:sdt>
        <w:sdtPr>
          <w:rPr>
            <w:b w:val="0"/>
            <w:color w:val="EE0000"/>
          </w:rPr>
          <w:alias w:val="Titre"/>
          <w:tag w:val=""/>
          <w:id w:val="-487021785"/>
          <w:placeholder>
            <w:docPart w:val="4393EEA304934F50A4417F71E368DE2D"/>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8D2EFA">
            <w:t>Travaux pratiques - Menaces pour la sécurité du réseau</w:t>
          </w:r>
        </w:sdtContent>
      </w:sdt>
      <w:r w:rsidR="008D2EFA">
        <w:rPr>
          <w:rStyle w:val="LabTitleInstVersred"/>
        </w:rPr>
        <w:t xml:space="preserve"> </w:t>
      </w:r>
    </w:p>
    <w:p w14:paraId="5E03DD17" w14:textId="7A23E6E4" w:rsidR="004D36D7" w:rsidRPr="00FD4A68" w:rsidRDefault="008D2EFA" w:rsidP="00F33EC9">
      <w:pPr>
        <w:pStyle w:val="Title"/>
        <w:spacing w:line="360" w:lineRule="auto"/>
        <w:rPr>
          <w:rStyle w:val="LabTitleInstVersred"/>
          <w:b/>
          <w:color w:val="auto"/>
        </w:rPr>
      </w:pPr>
      <w:r>
        <w:rPr>
          <w:rStyle w:val="LabTitleInstVersred"/>
        </w:rPr>
        <w:t>(Version de l'instructeur)</w:t>
      </w:r>
    </w:p>
    <w:p w14:paraId="5545AA9F" w14:textId="77777777" w:rsidR="00D778DF" w:rsidRPr="009A1CF4" w:rsidRDefault="00D778DF" w:rsidP="00F33EC9">
      <w:pPr>
        <w:pStyle w:val="InstNoteRed"/>
        <w:spacing w:line="360" w:lineRule="auto"/>
      </w:pPr>
      <w:r>
        <w:rPr>
          <w:b/>
        </w:rPr>
        <w:t xml:space="preserve">Remarque du formateur </w:t>
      </w:r>
      <w:r w:rsidRPr="001C05A1">
        <w:t>: le texte en rouge ou surligné en gris apparaît uniquement dans la version du formateur.</w:t>
      </w:r>
    </w:p>
    <w:p w14:paraId="6CAF8BD9" w14:textId="77777777" w:rsidR="00084D06" w:rsidRPr="00BB73FF" w:rsidRDefault="00084D06" w:rsidP="00F33EC9">
      <w:pPr>
        <w:pStyle w:val="Heading1"/>
        <w:spacing w:line="360" w:lineRule="auto"/>
      </w:pPr>
      <w:r>
        <w:t>Objectifs</w:t>
      </w:r>
    </w:p>
    <w:p w14:paraId="2594E7DD" w14:textId="77777777" w:rsidR="00084D06" w:rsidRDefault="00084D06" w:rsidP="00F33EC9">
      <w:pPr>
        <w:pStyle w:val="BodyTextL25Bold"/>
        <w:spacing w:line="360" w:lineRule="auto"/>
      </w:pPr>
      <w:r>
        <w:t>Partie 1: Découvrir le site web SANS</w:t>
      </w:r>
    </w:p>
    <w:p w14:paraId="5C8FCFA4" w14:textId="77777777" w:rsidR="00084D06" w:rsidRDefault="00084D06" w:rsidP="00F33EC9">
      <w:pPr>
        <w:pStyle w:val="BodyTextL25Bold"/>
        <w:spacing w:line="360" w:lineRule="auto"/>
      </w:pPr>
      <w:r>
        <w:t>Partie 2 : Identifier les menaces pour la sécurité du réseau les plus récentes</w:t>
      </w:r>
    </w:p>
    <w:p w14:paraId="141DB5ED" w14:textId="77777777" w:rsidR="00084D06" w:rsidRPr="004C0909" w:rsidRDefault="00084D06" w:rsidP="00F33EC9">
      <w:pPr>
        <w:pStyle w:val="BodyTextL25Bold"/>
        <w:spacing w:line="360" w:lineRule="auto"/>
      </w:pPr>
      <w:r>
        <w:t>Partie 3: Décrire en détail une menace spécifique pour la sécurité du réseau</w:t>
      </w:r>
    </w:p>
    <w:p w14:paraId="52D8F56D" w14:textId="77777777" w:rsidR="00084D06" w:rsidRDefault="00084D06" w:rsidP="00F33EC9">
      <w:pPr>
        <w:pStyle w:val="Heading1"/>
        <w:spacing w:line="360" w:lineRule="auto"/>
      </w:pPr>
      <w:r>
        <w:t>Contexte/scénario</w:t>
      </w:r>
    </w:p>
    <w:p w14:paraId="684C3681" w14:textId="77777777" w:rsidR="00084D06" w:rsidRDefault="00084D06" w:rsidP="00F33EC9">
      <w:pPr>
        <w:pStyle w:val="BodyTextL25"/>
        <w:spacing w:line="360" w:lineRule="auto"/>
      </w:pPr>
      <w:r>
        <w:t>Pour protéger un réseau contre les attaques, un administrateur doit identifier les menaces externes présentant un risque pour le réseau. Les sites web de sécurité peuvent être utilisés pour identifier les nouvelles menaces et pour fournir des options d'atténuation permettant de protéger un réseau.</w:t>
      </w:r>
    </w:p>
    <w:p w14:paraId="4ED3DFE2" w14:textId="77777777" w:rsidR="00084D06" w:rsidRDefault="00084D06" w:rsidP="00F33EC9">
      <w:pPr>
        <w:pStyle w:val="BodyTextL25"/>
        <w:spacing w:line="360" w:lineRule="auto"/>
      </w:pPr>
      <w:r>
        <w:t>L'un des sites les plus populaires et les plus fiables permettant de se défendre contre les menaces de sécurité affectant les ordinateurs et les réseaux est SysAdmin, Audit, Network, Security (SANS). Le site SANS offre plusieurs ressources, notamment une liste des 20 contrôles de sécurité essentiels pour une défense efficace sur Internet et le bulletin d'informations hebdomadaire @Risk: The Consensus Security Alert. Ce bulletin d'informations décrit en détail les nouvelles attaques réseau et vulnérabilités.</w:t>
      </w:r>
    </w:p>
    <w:p w14:paraId="3140C5F5" w14:textId="77777777" w:rsidR="00084D06" w:rsidRPr="00880306" w:rsidRDefault="00084D06" w:rsidP="00F33EC9">
      <w:pPr>
        <w:pStyle w:val="BodyTextL25"/>
        <w:spacing w:line="360" w:lineRule="auto"/>
      </w:pPr>
      <w:r>
        <w:t>Dans ces travaux pratiques, vous visiterez et étudierez le site SANS, et vous l'utiliserez pour identifier les menaces de sécurité réseau récentes. Vous identifierez d'autres sites web identifiant les menaces, et vous étudierez et présenterez les détails d'une attaque réseau spécifique.</w:t>
      </w:r>
    </w:p>
    <w:p w14:paraId="1CF70E37" w14:textId="77777777" w:rsidR="00084D06" w:rsidRDefault="00084D06" w:rsidP="00F33EC9">
      <w:pPr>
        <w:pStyle w:val="Heading1"/>
        <w:spacing w:line="360" w:lineRule="auto"/>
      </w:pPr>
      <w:r>
        <w:t>Ressources requises</w:t>
      </w:r>
    </w:p>
    <w:p w14:paraId="4CE90F06" w14:textId="77777777" w:rsidR="00084D06" w:rsidRDefault="00084D06" w:rsidP="00F33EC9">
      <w:pPr>
        <w:pStyle w:val="Bulletlevel1"/>
        <w:spacing w:before="60" w:after="60" w:line="360" w:lineRule="auto"/>
      </w:pPr>
      <w:r>
        <w:t>Appareil avec accès Internet</w:t>
      </w:r>
    </w:p>
    <w:p w14:paraId="23F2381E" w14:textId="77777777" w:rsidR="00084D06" w:rsidRDefault="00084D06" w:rsidP="00F33EC9">
      <w:pPr>
        <w:pStyle w:val="Bulletlevel1"/>
        <w:spacing w:before="60" w:after="60" w:line="360" w:lineRule="auto"/>
      </w:pPr>
      <w:r>
        <w:t>Ordinateur de présentation avec PowerPoint ou un autre logiciel de présentation installé</w:t>
      </w:r>
    </w:p>
    <w:p w14:paraId="1E5F8FB2" w14:textId="77777777" w:rsidR="004F0B47" w:rsidRDefault="004F0B47" w:rsidP="00F33EC9">
      <w:pPr>
        <w:pStyle w:val="Heading1"/>
        <w:spacing w:line="360" w:lineRule="auto"/>
      </w:pPr>
      <w:r>
        <w:t>Instructions</w:t>
      </w:r>
    </w:p>
    <w:p w14:paraId="53186D5D" w14:textId="77777777" w:rsidR="00084D06" w:rsidRPr="004C0909" w:rsidRDefault="00084D06" w:rsidP="00F33EC9">
      <w:pPr>
        <w:pStyle w:val="Heading2"/>
        <w:tabs>
          <w:tab w:val="num" w:pos="1080"/>
        </w:tabs>
        <w:spacing w:line="360" w:lineRule="auto"/>
        <w:ind w:left="1080" w:hanging="1080"/>
      </w:pPr>
      <w:r>
        <w:t>Découvrir le site web SANS</w:t>
      </w:r>
    </w:p>
    <w:p w14:paraId="6B28707C" w14:textId="77777777" w:rsidR="00084D06" w:rsidRDefault="00084D06" w:rsidP="00F33EC9">
      <w:pPr>
        <w:pStyle w:val="BodyTextL25"/>
        <w:spacing w:line="360" w:lineRule="auto"/>
      </w:pPr>
      <w:r>
        <w:t>Dans la première partie, vous accédez au site web SANS et explorez les ressources disponibles.</w:t>
      </w:r>
    </w:p>
    <w:p w14:paraId="09702DE0" w14:textId="77777777" w:rsidR="00084D06" w:rsidRDefault="00084D06" w:rsidP="00F33EC9">
      <w:pPr>
        <w:pStyle w:val="Heading3"/>
        <w:spacing w:line="360" w:lineRule="auto"/>
      </w:pPr>
      <w:r>
        <w:lastRenderedPageBreak/>
        <w:t>Localisez les ressources SANS.</w:t>
      </w:r>
    </w:p>
    <w:p w14:paraId="2F9CA259" w14:textId="77777777" w:rsidR="00084D06" w:rsidRDefault="00084D06" w:rsidP="00F33EC9">
      <w:pPr>
        <w:pStyle w:val="BodyTextL25"/>
        <w:spacing w:line="360" w:lineRule="auto"/>
      </w:pPr>
      <w:r>
        <w:t xml:space="preserve">Rechercher sur Internet le mot SANS. Sur la page d'accueil de SANS, cliquez sur </w:t>
      </w:r>
      <w:r w:rsidRPr="00C93E02">
        <w:rPr>
          <w:b/>
        </w:rPr>
        <w:t>Ressources GRATUITES</w:t>
      </w:r>
      <w:r>
        <w:t>.</w:t>
      </w:r>
    </w:p>
    <w:p w14:paraId="270CFE1C" w14:textId="77777777" w:rsidR="004F0B47" w:rsidRDefault="004F0B47" w:rsidP="00F33EC9">
      <w:pPr>
        <w:pStyle w:val="Heading4"/>
        <w:spacing w:line="360" w:lineRule="auto"/>
      </w:pPr>
      <w:r>
        <w:t>Question :</w:t>
      </w:r>
    </w:p>
    <w:p w14:paraId="387D407A" w14:textId="77777777" w:rsidR="00084D06" w:rsidRDefault="00084D06" w:rsidP="00F33EC9">
      <w:pPr>
        <w:pStyle w:val="BodyTextL25"/>
        <w:spacing w:before="0" w:line="360" w:lineRule="auto"/>
      </w:pPr>
      <w:r>
        <w:t>Indiquez trois ressources disponibles.</w:t>
      </w:r>
    </w:p>
    <w:p w14:paraId="381F6D06" w14:textId="77777777" w:rsidR="00084D06" w:rsidRDefault="004F0B47" w:rsidP="00F33EC9">
      <w:pPr>
        <w:pStyle w:val="AnswerLineL25"/>
        <w:spacing w:line="360" w:lineRule="auto"/>
      </w:pPr>
      <w:r>
        <w:t>Saisissez vos réponses ici</w:t>
      </w:r>
    </w:p>
    <w:p w14:paraId="28A65DD1" w14:textId="77777777" w:rsidR="00084D06" w:rsidRPr="00DC2DFB" w:rsidRDefault="00084D06" w:rsidP="00F33EC9">
      <w:pPr>
        <w:pStyle w:val="BodyTextL25"/>
        <w:spacing w:line="360" w:lineRule="auto"/>
        <w:rPr>
          <w:rStyle w:val="AnswerGray"/>
        </w:rPr>
      </w:pPr>
      <w:r>
        <w:rPr>
          <w:rStyle w:val="AnswerGray"/>
          <w:highlight w:val="lightGray"/>
        </w:rPr>
        <w:t xml:space="preserve">Reading Room, Webcasts, Newsletters, Blogs, Top 25 Software Errors, 20 Critical Controls, Security Policies </w:t>
      </w:r>
    </w:p>
    <w:p w14:paraId="1169DE37" w14:textId="77777777" w:rsidR="00084D06" w:rsidRDefault="00084D06" w:rsidP="00F33EC9">
      <w:pPr>
        <w:pStyle w:val="Heading3"/>
        <w:spacing w:line="360" w:lineRule="auto"/>
      </w:pPr>
      <w:r>
        <w:t>Localisez le lien vers les contrôles de sécurité critiques CIS.</w:t>
      </w:r>
    </w:p>
    <w:p w14:paraId="257E9BCE" w14:textId="7EDA1B60" w:rsidR="00084D06" w:rsidRDefault="00084D06" w:rsidP="00F33EC9">
      <w:pPr>
        <w:pStyle w:val="BodyTextL25"/>
        <w:spacing w:line="360" w:lineRule="auto"/>
      </w:pPr>
      <w:r>
        <w:t xml:space="preserve">Les </w:t>
      </w:r>
      <w:r>
        <w:rPr>
          <w:b/>
        </w:rPr>
        <w:t>contrôles de sécurité critiques</w:t>
      </w:r>
      <w:r>
        <w:t xml:space="preserve"> (Critical Security Controls) pour une défense efficace sur Internet figurant sur le site web SANS sont l'aboutissement d'un partenariat impliquant le Department of Defense (DoD), la National Security Association, le Center for Internet Security (CIS) et le SANS Institute. La liste a été mise au point afin de hiérarchiser les contrôles de sécurité sur Internet et les coûts du DoD. Elle est devenue la pièce maîtresse des programmes de sécurité du gouvernement des États-Unis. Dans le menu </w:t>
      </w:r>
      <w:r w:rsidRPr="00C93E02">
        <w:rPr>
          <w:b/>
        </w:rPr>
        <w:t>Resources</w:t>
      </w:r>
      <w:r>
        <w:t xml:space="preserve">, sélectionnez </w:t>
      </w:r>
      <w:r>
        <w:rPr>
          <w:b/>
        </w:rPr>
        <w:t>Critical Security Controls</w:t>
      </w:r>
      <w:r>
        <w:t xml:space="preserve"> ou une option similaire. Le document sur les contrôles de sécurité critiques CIS est hébergé sur le site Web du Centre pour la sécurité Internet (CIS) et nécessite une inscription gratuite pour y accéder. Il y a un lien sur la page des contrôles de sécurité du SIC à SANS pour télécharger l'affiche 2014 de SANS Critical Security Controls, qui fournit une brève description de chaque contrôle.</w:t>
      </w:r>
    </w:p>
    <w:p w14:paraId="10591E4D" w14:textId="4D7CF765" w:rsidR="001B6F08" w:rsidRDefault="001B6F08" w:rsidP="00F33EC9">
      <w:pPr>
        <w:pStyle w:val="Heading4"/>
        <w:spacing w:line="360" w:lineRule="auto"/>
      </w:pPr>
      <w:r>
        <w:t>Question :</w:t>
      </w:r>
    </w:p>
    <w:p w14:paraId="052BEDAE" w14:textId="77777777" w:rsidR="00084D06" w:rsidRDefault="00084D06" w:rsidP="00F33EC9">
      <w:pPr>
        <w:pStyle w:val="BodyTextL25"/>
        <w:spacing w:before="0" w:line="360" w:lineRule="auto"/>
      </w:pPr>
      <w:r>
        <w:t>Sélectionnez l'un des contrôles et indiquez les suggestions d'implémentation liées à ce contrôle.</w:t>
      </w:r>
    </w:p>
    <w:p w14:paraId="0149D666" w14:textId="77777777" w:rsidR="00084D06" w:rsidRPr="00DC2DFB" w:rsidRDefault="004F0B47" w:rsidP="00F33EC9">
      <w:pPr>
        <w:pStyle w:val="AnswerLineL25"/>
        <w:spacing w:line="360" w:lineRule="auto"/>
      </w:pPr>
      <w:r>
        <w:t>Saisissez vos réponses ici</w:t>
      </w:r>
    </w:p>
    <w:p w14:paraId="08B2C4A6" w14:textId="77777777" w:rsidR="00084D06" w:rsidRPr="00DC2DFB" w:rsidRDefault="00084D06" w:rsidP="00F33EC9">
      <w:pPr>
        <w:pStyle w:val="BodyTextL25"/>
        <w:spacing w:line="360" w:lineRule="auto"/>
        <w:rPr>
          <w:rStyle w:val="AnswerGray"/>
        </w:rPr>
      </w:pPr>
      <w:r>
        <w:rPr>
          <w:rStyle w:val="AnswerGray"/>
          <w:highlight w:val="lightGray"/>
        </w:rPr>
        <w:t xml:space="preserve">Plusieurs réponses sont possibles. Contrôle critique 5: Défenses contre les programmes malveillants. Utilisez des outils automatisés pour surveiller en permanence les stations de travail, les serveurs et les périphériques mobiles. Utilisez un logiciel de défense contre les programmes malveillants et des fonctionnalités de mise à jour automatique des signatures. </w:t>
      </w:r>
      <w:r w:rsidRPr="006C2D65">
        <w:rPr>
          <w:rStyle w:val="AnswerGray"/>
        </w:rPr>
        <w:t>Configurez les ordinateurs du réseau pour que le contenu ne s'exécute pas automatiquement à partir des supports amovibles</w:t>
      </w:r>
      <w:r>
        <w:rPr>
          <w:rStyle w:val="AnswerGray"/>
          <w:highlight w:val="lightGray"/>
        </w:rPr>
        <w:t>.</w:t>
      </w:r>
    </w:p>
    <w:p w14:paraId="4D2ED39F" w14:textId="285D8FBB" w:rsidR="00084D06" w:rsidRDefault="00084D06" w:rsidP="00F33EC9">
      <w:pPr>
        <w:pStyle w:val="Heading3"/>
        <w:spacing w:line="360" w:lineRule="auto"/>
      </w:pPr>
      <w:r>
        <w:t>Localisez le menu Newsletters (bulletins d'informations).</w:t>
      </w:r>
    </w:p>
    <w:p w14:paraId="285FB241" w14:textId="57E537F9" w:rsidR="001B6F08" w:rsidRPr="001B6F08" w:rsidRDefault="001B6F08" w:rsidP="00F33EC9">
      <w:pPr>
        <w:pStyle w:val="Heading4"/>
        <w:spacing w:line="360" w:lineRule="auto"/>
      </w:pPr>
      <w:r>
        <w:t>Question :</w:t>
      </w:r>
    </w:p>
    <w:p w14:paraId="18794C66" w14:textId="77777777" w:rsidR="00084D06" w:rsidRDefault="00084D06" w:rsidP="00F33EC9">
      <w:pPr>
        <w:pStyle w:val="BodyTextL25"/>
        <w:spacing w:before="0" w:line="360" w:lineRule="auto"/>
      </w:pPr>
      <w:r>
        <w:t xml:space="preserve">Sélectionnez le menu </w:t>
      </w:r>
      <w:r w:rsidRPr="00C93E02">
        <w:rPr>
          <w:b/>
        </w:rPr>
        <w:t>Resources</w:t>
      </w:r>
      <w:r>
        <w:t xml:space="preserve"> (Ressources), sélectionnez </w:t>
      </w:r>
      <w:r w:rsidRPr="00C93E02">
        <w:rPr>
          <w:b/>
        </w:rPr>
        <w:t>Newsletters</w:t>
      </w:r>
      <w:r>
        <w:t xml:space="preserve"> (Bulletins d'informations). Présentez brièvement chacun des trois bulletins disponibles.</w:t>
      </w:r>
    </w:p>
    <w:p w14:paraId="0074A7BF" w14:textId="77777777" w:rsidR="00084D06" w:rsidRPr="00DC2DFB" w:rsidRDefault="004F0B47" w:rsidP="00F33EC9">
      <w:pPr>
        <w:pStyle w:val="AnswerLineL25"/>
        <w:spacing w:line="360" w:lineRule="auto"/>
      </w:pPr>
      <w:r>
        <w:t>Saisissez vos réponses ici</w:t>
      </w:r>
    </w:p>
    <w:p w14:paraId="165104D8" w14:textId="77777777" w:rsidR="001B6F08" w:rsidRDefault="001B6F08" w:rsidP="00F33EC9">
      <w:pPr>
        <w:pStyle w:val="BodyTextL25"/>
        <w:spacing w:line="360" w:lineRule="auto"/>
        <w:rPr>
          <w:rStyle w:val="AnswerGray"/>
        </w:rPr>
      </w:pPr>
      <w:r>
        <w:rPr>
          <w:rStyle w:val="AnswerGray"/>
        </w:rPr>
        <w:t>Plusieurs réponses sont possibles.</w:t>
      </w:r>
    </w:p>
    <w:p w14:paraId="1653F0D4" w14:textId="56084522" w:rsidR="00084D06" w:rsidRPr="001B6F08" w:rsidRDefault="00084D06" w:rsidP="00F33EC9">
      <w:pPr>
        <w:pStyle w:val="BodyTextL25"/>
        <w:spacing w:line="360" w:lineRule="auto"/>
        <w:rPr>
          <w:rStyle w:val="AnswerGray"/>
        </w:rPr>
      </w:pPr>
      <w:r>
        <w:rPr>
          <w:rStyle w:val="AnswerGray"/>
        </w:rPr>
        <w:t xml:space="preserve">SANS NewsBites est un récapitulative exécutif bihebdomadaire de haut niveau des articles les plus importants qui ont été publiés sur la sécurité informatique au cours de la semaine dernière. Chaque </w:t>
      </w:r>
      <w:r>
        <w:rPr>
          <w:rStyle w:val="AnswerGray"/>
        </w:rPr>
        <w:lastRenderedPageBreak/>
        <w:t>article est brièvement résumé et comprend une référence sur le Web pour des informations détaillées, si possible.</w:t>
      </w:r>
    </w:p>
    <w:p w14:paraId="2D4AAF76" w14:textId="77777777" w:rsidR="00084D06" w:rsidRPr="001B6F08" w:rsidRDefault="00084D06" w:rsidP="00F33EC9">
      <w:pPr>
        <w:pStyle w:val="BodyTextL25"/>
        <w:spacing w:line="360" w:lineRule="auto"/>
        <w:rPr>
          <w:rStyle w:val="AnswerGray"/>
        </w:rPr>
      </w:pPr>
      <w:r>
        <w:rPr>
          <w:rStyle w:val="AnswerGray"/>
        </w:rPr>
        <w:t>@RISK fournit un résumé hebdomadaire fiable des (1) vecteurs d'attaque récemment découverts, (2) vulnérabilités avec de nouveaux exploits actifs, (3) explications perspicaces sur le fonctionnement des attaques récentes et d'autres données précieuses</w:t>
      </w:r>
    </w:p>
    <w:p w14:paraId="253A1AEC" w14:textId="77777777" w:rsidR="00084D06" w:rsidRPr="001B6F08" w:rsidRDefault="00084D06" w:rsidP="00F33EC9">
      <w:pPr>
        <w:pStyle w:val="BodyTextL25"/>
        <w:spacing w:line="360" w:lineRule="auto"/>
        <w:rPr>
          <w:rStyle w:val="AnswerGray"/>
        </w:rPr>
      </w:pPr>
      <w:r>
        <w:rPr>
          <w:rStyle w:val="AnswerGray"/>
        </w:rPr>
        <w:t>OUCH! est le premier bulletin gratuit de sensibilisation à la sécurité au monde conçu pour les utilisateurs ordinaires d'ordinateurs. Publiée tous les mois et en plusieurs langues, chaque édition est soigneusement étudiée et développée par l'équipe SANS Securing The Human, des experts en matière d'instructeurs SANS et des membres de l'équipe de la communauté. Chaque numéro met l'accent sur un sujet précis et explique les mesures concrètes que les gens peuvent prendre pour se protéger, protéger leur famille et leur organisation.</w:t>
      </w:r>
    </w:p>
    <w:p w14:paraId="412791C9" w14:textId="77777777" w:rsidR="00084D06" w:rsidRPr="00A60146" w:rsidRDefault="00084D06" w:rsidP="00F33EC9">
      <w:pPr>
        <w:pStyle w:val="Heading2"/>
        <w:tabs>
          <w:tab w:val="num" w:pos="1080"/>
        </w:tabs>
        <w:spacing w:line="360" w:lineRule="auto"/>
        <w:ind w:left="1080" w:hanging="1080"/>
      </w:pPr>
      <w:r>
        <w:t>Identifier les menaces pour la sécurité du réseau les plus récentes</w:t>
      </w:r>
    </w:p>
    <w:p w14:paraId="26109723" w14:textId="77777777" w:rsidR="00084D06" w:rsidRDefault="00084D06" w:rsidP="00F33EC9">
      <w:pPr>
        <w:pStyle w:val="BodyTextL25"/>
        <w:spacing w:line="360" w:lineRule="auto"/>
      </w:pPr>
      <w:r>
        <w:t>Dans la deuxième partie, vous étudierez les menaces récentes pour la sécurité du réseau au moyen du site SANS et vous identifierez les autres sites contenant des informations sur les menaces de sécurité.</w:t>
      </w:r>
    </w:p>
    <w:p w14:paraId="6582E40B" w14:textId="77777777" w:rsidR="00084D06" w:rsidRDefault="00084D06" w:rsidP="00F33EC9">
      <w:pPr>
        <w:pStyle w:val="Heading3"/>
        <w:spacing w:line="360" w:lineRule="auto"/>
      </w:pPr>
      <w:r>
        <w:t>Localisez les bulletins d'informations archivés @Risk: Consensus Security Alert.</w:t>
      </w:r>
    </w:p>
    <w:p w14:paraId="69735B07" w14:textId="4188F8D7" w:rsidR="00084D06" w:rsidRDefault="00084D06" w:rsidP="00F33EC9">
      <w:pPr>
        <w:pStyle w:val="BodyTextL25"/>
        <w:spacing w:line="360" w:lineRule="auto"/>
      </w:pPr>
      <w:r>
        <w:t xml:space="preserve">À partir de la page </w:t>
      </w:r>
      <w:r w:rsidRPr="00256A76">
        <w:rPr>
          <w:b/>
        </w:rPr>
        <w:t>Newsletters</w:t>
      </w:r>
      <w:r>
        <w:t xml:space="preserve"> (Bulletins d'informations), sélectionnez l'option </w:t>
      </w:r>
      <w:r>
        <w:rPr>
          <w:b/>
        </w:rPr>
        <w:t>Archive</w:t>
      </w:r>
      <w:r>
        <w:t xml:space="preserve"> en regard de @RISK: The Consensus Security Alert. Faites défiler l'écran pour accéder aux </w:t>
      </w:r>
      <w:r w:rsidRPr="007A623D">
        <w:rPr>
          <w:b/>
        </w:rPr>
        <w:t>Archives Volumes</w:t>
      </w:r>
      <w:r>
        <w:t xml:space="preserve"> (Volumes des archives) et sélectionnez un bulletin d'informations hebdomadaire récent. Examinez les sections </w:t>
      </w:r>
      <w:r w:rsidRPr="007A623D">
        <w:rPr>
          <w:b/>
        </w:rPr>
        <w:t>Notable Recent Security Issues and Most Popular Malware Files</w:t>
      </w:r>
      <w:r>
        <w:t xml:space="preserve"> (Problèmes de sécurité récents et fichiers des programmes malveillants les plus populaires).</w:t>
      </w:r>
    </w:p>
    <w:p w14:paraId="3EBF3795" w14:textId="17CA322A" w:rsidR="001B6F08" w:rsidRPr="00C93E02" w:rsidRDefault="001B6F08" w:rsidP="00F33EC9">
      <w:pPr>
        <w:pStyle w:val="Heading4"/>
        <w:spacing w:line="360" w:lineRule="auto"/>
        <w:rPr>
          <w:b/>
        </w:rPr>
      </w:pPr>
      <w:r>
        <w:t>Question :</w:t>
      </w:r>
    </w:p>
    <w:p w14:paraId="0977FE01" w14:textId="77777777" w:rsidR="00084D06" w:rsidRDefault="00084D06" w:rsidP="00F33EC9">
      <w:pPr>
        <w:pStyle w:val="BodyTextL25"/>
        <w:spacing w:before="0" w:line="360" w:lineRule="auto"/>
      </w:pPr>
      <w:r>
        <w:t>Citez quelques vulnérabilités récentes. Parcourez plusieurs bulletins d'informations récents, si nécessaire.</w:t>
      </w:r>
    </w:p>
    <w:p w14:paraId="5B581366" w14:textId="77777777" w:rsidR="00084D06" w:rsidRPr="006C2D65" w:rsidRDefault="004F0B47" w:rsidP="00F33EC9">
      <w:pPr>
        <w:pStyle w:val="AnswerLineL25"/>
        <w:spacing w:line="360" w:lineRule="auto"/>
      </w:pPr>
      <w:r>
        <w:t>Saisissez vos réponses ici</w:t>
      </w:r>
    </w:p>
    <w:p w14:paraId="5CED223E" w14:textId="77777777" w:rsidR="00084D06" w:rsidRPr="00B9188E" w:rsidRDefault="00084D06" w:rsidP="00F33EC9">
      <w:pPr>
        <w:pStyle w:val="BodyTextL25"/>
        <w:spacing w:line="360" w:lineRule="auto"/>
        <w:rPr>
          <w:rStyle w:val="AnswerGray"/>
        </w:rPr>
      </w:pPr>
      <w:r>
        <w:rPr>
          <w:rStyle w:val="AnswerGray"/>
          <w:highlight w:val="lightGray"/>
        </w:rPr>
        <w:t xml:space="preserve">Plusieurs réponses sont possibles. </w:t>
      </w:r>
    </w:p>
    <w:p w14:paraId="10479DD6" w14:textId="1B7517D4" w:rsidR="00084D06" w:rsidRDefault="00084D06" w:rsidP="00F33EC9">
      <w:pPr>
        <w:pStyle w:val="Heading3"/>
        <w:spacing w:line="360" w:lineRule="auto"/>
      </w:pPr>
      <w:r>
        <w:t>Identifiez les sites fournissant des informations récentes sur les menaces.</w:t>
      </w:r>
    </w:p>
    <w:p w14:paraId="761FDEF4" w14:textId="06EAD3CB" w:rsidR="001B6F08" w:rsidRPr="001B6F08" w:rsidRDefault="001B6F08" w:rsidP="00F33EC9">
      <w:pPr>
        <w:pStyle w:val="Heading4"/>
        <w:spacing w:line="360" w:lineRule="auto"/>
      </w:pPr>
      <w:r>
        <w:t>Questions :</w:t>
      </w:r>
    </w:p>
    <w:p w14:paraId="267ED124" w14:textId="77777777" w:rsidR="00084D06" w:rsidRDefault="00084D06" w:rsidP="00F33EC9">
      <w:pPr>
        <w:pStyle w:val="BodyTextL25"/>
        <w:spacing w:before="0" w:line="360" w:lineRule="auto"/>
      </w:pPr>
      <w:r>
        <w:t>En plus du site SANS, identifiez d'autres sites web fournissant des informations récentes sur les menaces.</w:t>
      </w:r>
    </w:p>
    <w:p w14:paraId="408B3A9A" w14:textId="20648B54" w:rsidR="00084D06" w:rsidRDefault="001B6F08" w:rsidP="00F33EC9">
      <w:pPr>
        <w:pStyle w:val="AnswerLineL25"/>
        <w:spacing w:line="360" w:lineRule="auto"/>
      </w:pPr>
      <w:r>
        <w:t>Saisissez vos réponses ici</w:t>
      </w:r>
    </w:p>
    <w:p w14:paraId="385401E2" w14:textId="54367C77" w:rsidR="00084D06" w:rsidRPr="00B9188E" w:rsidRDefault="00084D06" w:rsidP="00F33EC9">
      <w:pPr>
        <w:pStyle w:val="BodyTextL25"/>
        <w:spacing w:line="360" w:lineRule="auto"/>
        <w:rPr>
          <w:rStyle w:val="AnswerGray"/>
        </w:rPr>
      </w:pPr>
      <w:r>
        <w:rPr>
          <w:rStyle w:val="AnswerGray"/>
          <w:highlight w:val="lightGray"/>
        </w:rPr>
        <w:t>Plusieurs réponses sont possibles.</w:t>
      </w:r>
    </w:p>
    <w:p w14:paraId="09D91013" w14:textId="77777777" w:rsidR="00084D06" w:rsidRDefault="00084D06" w:rsidP="00F33EC9">
      <w:pPr>
        <w:pStyle w:val="BodyTextL25"/>
        <w:spacing w:line="360" w:lineRule="auto"/>
      </w:pPr>
      <w:r>
        <w:t>Citez quelques-unes des menaces de sécurité récentes détaillées sur ces sites web.</w:t>
      </w:r>
    </w:p>
    <w:p w14:paraId="58098F20" w14:textId="7604FE10" w:rsidR="00084D06" w:rsidRDefault="001B6F08" w:rsidP="00F33EC9">
      <w:pPr>
        <w:pStyle w:val="AnswerLineL25"/>
        <w:spacing w:line="360" w:lineRule="auto"/>
      </w:pPr>
      <w:r>
        <w:t>Saisissez vos réponses ici</w:t>
      </w:r>
    </w:p>
    <w:p w14:paraId="01C4AF79" w14:textId="02A1D075" w:rsidR="00084D06" w:rsidRPr="00B9188E" w:rsidRDefault="001B6F08" w:rsidP="00F33EC9">
      <w:pPr>
        <w:pStyle w:val="BodyTextL25"/>
        <w:spacing w:line="360" w:lineRule="auto"/>
        <w:rPr>
          <w:rStyle w:val="AnswerGray"/>
        </w:rPr>
      </w:pPr>
      <w:r>
        <w:rPr>
          <w:rStyle w:val="AnswerGray"/>
          <w:highlight w:val="lightGray"/>
        </w:rPr>
        <w:t>Plusieurs réponses sont possibles.</w:t>
      </w:r>
    </w:p>
    <w:p w14:paraId="718C5732" w14:textId="77777777" w:rsidR="00084D06" w:rsidRDefault="00084D06" w:rsidP="00F33EC9">
      <w:pPr>
        <w:pStyle w:val="Heading2"/>
        <w:tabs>
          <w:tab w:val="num" w:pos="1080"/>
        </w:tabs>
        <w:spacing w:line="360" w:lineRule="auto"/>
        <w:ind w:left="1080" w:hanging="1080"/>
      </w:pPr>
      <w:r>
        <w:lastRenderedPageBreak/>
        <w:t>Décrire en détail une menace spécifique pour la sécurité du réseau</w:t>
      </w:r>
    </w:p>
    <w:p w14:paraId="2FFA19BF" w14:textId="77777777" w:rsidR="00084D06" w:rsidRPr="00803651" w:rsidRDefault="00084D06" w:rsidP="00F33EC9">
      <w:pPr>
        <w:pStyle w:val="BodyTextL25"/>
        <w:spacing w:line="360" w:lineRule="auto"/>
      </w:pPr>
      <w:r>
        <w:t>Dans la troisième partie, vous étudierez une attaque réseau spécifique, qui s'est déjà produite, et vous concevrez une présentation à partir de vos découvertes. Remplissez le formulaire ci-dessous en fonction de vos découvertes.</w:t>
      </w:r>
    </w:p>
    <w:p w14:paraId="28BA7341" w14:textId="77777777" w:rsidR="00084D06" w:rsidRDefault="00084D06" w:rsidP="00F33EC9">
      <w:pPr>
        <w:pStyle w:val="Heading3"/>
        <w:spacing w:line="360" w:lineRule="auto"/>
      </w:pPr>
      <w:r>
        <w:t>Remplissez le formulaire suivant pour l'attaque réseau sélectionnée.</w:t>
      </w:r>
    </w:p>
    <w:tbl>
      <w:tblPr>
        <w:tblW w:w="10080" w:type="dxa"/>
        <w:tblInd w:w="-5" w:type="dxa"/>
        <w:tblLayout w:type="fixed"/>
        <w:tblCellMar>
          <w:left w:w="115" w:type="dxa"/>
          <w:right w:w="115" w:type="dxa"/>
        </w:tblCellMar>
        <w:tblLook w:val="0000" w:firstRow="0" w:lastRow="0" w:firstColumn="0" w:lastColumn="0" w:noHBand="0" w:noVBand="0"/>
        <w:tblDescription w:val="Ce tableau contient toutes les informations nécessaires pour entrer les informations relatives à une attaque réseau. Inscrivez vos réponses dans les cellules vides."/>
      </w:tblPr>
      <w:tblGrid>
        <w:gridCol w:w="3960"/>
        <w:gridCol w:w="6120"/>
      </w:tblGrid>
      <w:tr w:rsidR="00084D06" w14:paraId="2F6C89BD" w14:textId="77777777" w:rsidTr="001B6F08">
        <w:tc>
          <w:tcPr>
            <w:tcW w:w="3960" w:type="dxa"/>
            <w:tcBorders>
              <w:top w:val="single" w:sz="4" w:space="0" w:color="000000"/>
              <w:left w:val="single" w:sz="4" w:space="0" w:color="000000"/>
              <w:bottom w:val="single" w:sz="4" w:space="0" w:color="000000"/>
            </w:tcBorders>
            <w:shd w:val="clear" w:color="auto" w:fill="DBE5F1" w:themeFill="accent1" w:themeFillTint="33"/>
          </w:tcPr>
          <w:p w14:paraId="13E4474D" w14:textId="77777777" w:rsidR="00084D06" w:rsidRPr="001B6F08" w:rsidRDefault="00084D06" w:rsidP="00F33EC9">
            <w:pPr>
              <w:pStyle w:val="TableHeading"/>
              <w:spacing w:line="360" w:lineRule="auto"/>
              <w:jc w:val="left"/>
              <w:rPr>
                <w:rStyle w:val="StepsChar"/>
                <w:rFonts w:eastAsia="Calibri"/>
                <w:b/>
                <w:sz w:val="20"/>
              </w:rPr>
            </w:pPr>
            <w:r>
              <w:rPr>
                <w:rStyle w:val="StepsChar"/>
                <w:b/>
                <w:sz w:val="20"/>
              </w:rPr>
              <w:t>Nom de l'attaque:</w:t>
            </w:r>
          </w:p>
        </w:tc>
        <w:tc>
          <w:tcPr>
            <w:tcW w:w="6120" w:type="dxa"/>
            <w:tcBorders>
              <w:top w:val="single" w:sz="4" w:space="0" w:color="000000"/>
              <w:left w:val="single" w:sz="4" w:space="0" w:color="000000"/>
              <w:bottom w:val="single" w:sz="4" w:space="0" w:color="000000"/>
              <w:right w:val="single" w:sz="4" w:space="0" w:color="000000"/>
            </w:tcBorders>
            <w:shd w:val="clear" w:color="auto" w:fill="auto"/>
          </w:tcPr>
          <w:p w14:paraId="379021C6" w14:textId="77777777" w:rsidR="00084D06" w:rsidRPr="001B6F08" w:rsidRDefault="00084D06" w:rsidP="00F33EC9">
            <w:pPr>
              <w:pStyle w:val="TableText"/>
              <w:spacing w:line="360" w:lineRule="auto"/>
              <w:rPr>
                <w:rStyle w:val="AnswerGray"/>
              </w:rPr>
            </w:pPr>
            <w:r>
              <w:rPr>
                <w:rStyle w:val="AnswerGray"/>
              </w:rPr>
              <w:t>Ransomware WannaCry</w:t>
            </w:r>
          </w:p>
        </w:tc>
      </w:tr>
      <w:tr w:rsidR="00084D06" w14:paraId="408DD475" w14:textId="77777777" w:rsidTr="001B6F08">
        <w:tc>
          <w:tcPr>
            <w:tcW w:w="3960" w:type="dxa"/>
            <w:tcBorders>
              <w:top w:val="single" w:sz="4" w:space="0" w:color="000000"/>
              <w:left w:val="single" w:sz="4" w:space="0" w:color="000000"/>
              <w:bottom w:val="single" w:sz="4" w:space="0" w:color="000000"/>
            </w:tcBorders>
            <w:shd w:val="clear" w:color="auto" w:fill="DBE5F1" w:themeFill="accent1" w:themeFillTint="33"/>
          </w:tcPr>
          <w:p w14:paraId="71ECE535" w14:textId="77777777" w:rsidR="00084D06" w:rsidRPr="001B6F08" w:rsidRDefault="00084D06" w:rsidP="00F33EC9">
            <w:pPr>
              <w:pStyle w:val="TableHeading"/>
              <w:spacing w:line="360" w:lineRule="auto"/>
              <w:jc w:val="left"/>
              <w:rPr>
                <w:rStyle w:val="StepsChar"/>
                <w:rFonts w:eastAsia="Calibri"/>
                <w:b/>
                <w:sz w:val="20"/>
              </w:rPr>
            </w:pPr>
            <w:r>
              <w:rPr>
                <w:rStyle w:val="StepsChar"/>
                <w:b/>
                <w:sz w:val="20"/>
              </w:rPr>
              <w:t>Type d'attaque:</w:t>
            </w:r>
          </w:p>
        </w:tc>
        <w:tc>
          <w:tcPr>
            <w:tcW w:w="6120" w:type="dxa"/>
            <w:tcBorders>
              <w:top w:val="single" w:sz="4" w:space="0" w:color="000000"/>
              <w:left w:val="single" w:sz="4" w:space="0" w:color="000000"/>
              <w:bottom w:val="single" w:sz="4" w:space="0" w:color="000000"/>
              <w:right w:val="single" w:sz="4" w:space="0" w:color="000000"/>
            </w:tcBorders>
            <w:shd w:val="clear" w:color="auto" w:fill="auto"/>
          </w:tcPr>
          <w:p w14:paraId="28222262" w14:textId="77777777" w:rsidR="00084D06" w:rsidRPr="001B6F08" w:rsidRDefault="00084D06" w:rsidP="00F33EC9">
            <w:pPr>
              <w:pStyle w:val="TableText"/>
              <w:spacing w:line="360" w:lineRule="auto"/>
              <w:rPr>
                <w:rStyle w:val="AnswerGray"/>
              </w:rPr>
            </w:pPr>
            <w:r>
              <w:rPr>
                <w:rStyle w:val="AnswerGray"/>
              </w:rPr>
              <w:t>Cryptoworm</w:t>
            </w:r>
          </w:p>
        </w:tc>
      </w:tr>
      <w:tr w:rsidR="00084D06" w14:paraId="21274C42" w14:textId="77777777" w:rsidTr="001B6F08">
        <w:tc>
          <w:tcPr>
            <w:tcW w:w="3960" w:type="dxa"/>
            <w:tcBorders>
              <w:top w:val="single" w:sz="4" w:space="0" w:color="000000"/>
              <w:left w:val="single" w:sz="4" w:space="0" w:color="000000"/>
              <w:bottom w:val="single" w:sz="4" w:space="0" w:color="000000"/>
            </w:tcBorders>
            <w:shd w:val="clear" w:color="auto" w:fill="DBE5F1" w:themeFill="accent1" w:themeFillTint="33"/>
          </w:tcPr>
          <w:p w14:paraId="1C1C5197" w14:textId="77777777" w:rsidR="00084D06" w:rsidRPr="001B6F08" w:rsidRDefault="00084D06" w:rsidP="00F33EC9">
            <w:pPr>
              <w:pStyle w:val="TableHeading"/>
              <w:spacing w:line="360" w:lineRule="auto"/>
              <w:jc w:val="left"/>
              <w:rPr>
                <w:rStyle w:val="StepsChar"/>
                <w:rFonts w:eastAsia="Calibri"/>
                <w:b/>
                <w:sz w:val="20"/>
              </w:rPr>
            </w:pPr>
            <w:r>
              <w:rPr>
                <w:rStyle w:val="StepsChar"/>
                <w:b/>
                <w:sz w:val="20"/>
              </w:rPr>
              <w:t>Dates des attaques:</w:t>
            </w:r>
          </w:p>
        </w:tc>
        <w:tc>
          <w:tcPr>
            <w:tcW w:w="6120" w:type="dxa"/>
            <w:tcBorders>
              <w:top w:val="single" w:sz="4" w:space="0" w:color="000000"/>
              <w:left w:val="single" w:sz="4" w:space="0" w:color="000000"/>
              <w:bottom w:val="single" w:sz="4" w:space="0" w:color="000000"/>
              <w:right w:val="single" w:sz="4" w:space="0" w:color="000000"/>
            </w:tcBorders>
            <w:shd w:val="clear" w:color="auto" w:fill="auto"/>
          </w:tcPr>
          <w:p w14:paraId="0572D378" w14:textId="77777777" w:rsidR="00084D06" w:rsidRPr="001B6F08" w:rsidRDefault="00084D06" w:rsidP="00F33EC9">
            <w:pPr>
              <w:pStyle w:val="TableText"/>
              <w:spacing w:line="360" w:lineRule="auto"/>
              <w:rPr>
                <w:rStyle w:val="AnswerGray"/>
              </w:rPr>
            </w:pPr>
            <w:r>
              <w:rPr>
                <w:rStyle w:val="AnswerGray"/>
              </w:rPr>
              <w:t>Juillet 2001 Mai 2017</w:t>
            </w:r>
          </w:p>
        </w:tc>
      </w:tr>
      <w:tr w:rsidR="00084D06" w14:paraId="4FF8EF8A" w14:textId="77777777" w:rsidTr="001B6F08">
        <w:tc>
          <w:tcPr>
            <w:tcW w:w="3960" w:type="dxa"/>
            <w:tcBorders>
              <w:top w:val="single" w:sz="4" w:space="0" w:color="000000"/>
              <w:left w:val="single" w:sz="4" w:space="0" w:color="000000"/>
              <w:bottom w:val="single" w:sz="4" w:space="0" w:color="000000"/>
            </w:tcBorders>
            <w:shd w:val="clear" w:color="auto" w:fill="DBE5F1" w:themeFill="accent1" w:themeFillTint="33"/>
          </w:tcPr>
          <w:p w14:paraId="7BA53326" w14:textId="77777777" w:rsidR="00084D06" w:rsidRPr="001B6F08" w:rsidRDefault="00084D06" w:rsidP="00F33EC9">
            <w:pPr>
              <w:pStyle w:val="TableHeading"/>
              <w:spacing w:line="360" w:lineRule="auto"/>
              <w:jc w:val="left"/>
              <w:rPr>
                <w:rStyle w:val="StepsChar"/>
                <w:rFonts w:eastAsia="Calibri"/>
                <w:b/>
                <w:sz w:val="20"/>
              </w:rPr>
            </w:pPr>
            <w:r>
              <w:rPr>
                <w:rStyle w:val="StepsChar"/>
                <w:b/>
                <w:sz w:val="20"/>
              </w:rPr>
              <w:t>Ordinateurs/entreprises concernés:</w:t>
            </w:r>
          </w:p>
        </w:tc>
        <w:tc>
          <w:tcPr>
            <w:tcW w:w="6120" w:type="dxa"/>
            <w:tcBorders>
              <w:top w:val="single" w:sz="4" w:space="0" w:color="000000"/>
              <w:left w:val="single" w:sz="4" w:space="0" w:color="000000"/>
              <w:bottom w:val="single" w:sz="4" w:space="0" w:color="000000"/>
              <w:right w:val="single" w:sz="4" w:space="0" w:color="000000"/>
            </w:tcBorders>
            <w:shd w:val="clear" w:color="auto" w:fill="auto"/>
          </w:tcPr>
          <w:p w14:paraId="0BA83B55" w14:textId="6A9569BA" w:rsidR="00084D06" w:rsidRPr="001B6F08" w:rsidRDefault="00084D06" w:rsidP="00F33EC9">
            <w:pPr>
              <w:pStyle w:val="TableText"/>
              <w:spacing w:line="360" w:lineRule="auto"/>
              <w:rPr>
                <w:rStyle w:val="AnswerGray"/>
              </w:rPr>
            </w:pPr>
            <w:r>
              <w:rPr>
                <w:rStyle w:val="AnswerGray"/>
              </w:rPr>
              <w:t>Environ 200,000 ordinateurs dans 150 pays</w:t>
            </w:r>
          </w:p>
        </w:tc>
      </w:tr>
      <w:tr w:rsidR="00084D06" w14:paraId="547072B5" w14:textId="77777777" w:rsidTr="001B6F08">
        <w:tc>
          <w:tcPr>
            <w:tcW w:w="10080" w:type="dxa"/>
            <w:gridSpan w:val="2"/>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1C0A5BCC" w14:textId="77777777" w:rsidR="00084D06" w:rsidRPr="001B6F08" w:rsidRDefault="00084D06" w:rsidP="00F33EC9">
            <w:pPr>
              <w:pStyle w:val="TableHeading"/>
              <w:spacing w:line="360" w:lineRule="auto"/>
              <w:jc w:val="left"/>
              <w:rPr>
                <w:rStyle w:val="StepsChar"/>
                <w:rFonts w:eastAsia="Calibri"/>
                <w:b/>
                <w:sz w:val="20"/>
              </w:rPr>
            </w:pPr>
            <w:r>
              <w:rPr>
                <w:rStyle w:val="StepsChar"/>
                <w:b/>
                <w:sz w:val="20"/>
              </w:rPr>
              <w:t>Fonctionnement et description de ses actions:</w:t>
            </w:r>
          </w:p>
        </w:tc>
      </w:tr>
      <w:tr w:rsidR="00084D06" w14:paraId="3A47E627" w14:textId="77777777" w:rsidTr="004F0B47">
        <w:tc>
          <w:tcPr>
            <w:tcW w:w="10080" w:type="dxa"/>
            <w:gridSpan w:val="2"/>
            <w:tcBorders>
              <w:top w:val="single" w:sz="4" w:space="0" w:color="000000"/>
              <w:left w:val="single" w:sz="4" w:space="0" w:color="000000"/>
              <w:bottom w:val="single" w:sz="4" w:space="0" w:color="000000"/>
              <w:right w:val="single" w:sz="4" w:space="0" w:color="000000"/>
            </w:tcBorders>
            <w:shd w:val="clear" w:color="auto" w:fill="auto"/>
          </w:tcPr>
          <w:p w14:paraId="78ED5C2C" w14:textId="77777777" w:rsidR="004F0B47" w:rsidRPr="001B6F08" w:rsidRDefault="004F0B47" w:rsidP="00F33EC9">
            <w:pPr>
              <w:pStyle w:val="TableText"/>
              <w:spacing w:line="360" w:lineRule="auto"/>
              <w:rPr>
                <w:rStyle w:val="AnswerGray"/>
              </w:rPr>
            </w:pPr>
            <w:r>
              <w:rPr>
                <w:rStyle w:val="AnswerGray"/>
              </w:rPr>
              <w:t>De Wikipedia:</w:t>
            </w:r>
          </w:p>
          <w:p w14:paraId="44F5FCB2" w14:textId="77777777" w:rsidR="004F0B47" w:rsidRPr="001B6F08" w:rsidRDefault="004F0B47" w:rsidP="00F33EC9">
            <w:pPr>
              <w:pStyle w:val="TableText"/>
              <w:spacing w:line="360" w:lineRule="auto"/>
              <w:rPr>
                <w:rStyle w:val="AnswerGray"/>
              </w:rPr>
            </w:pPr>
            <w:r>
              <w:rPr>
                <w:rStyle w:val="AnswerGray"/>
              </w:rPr>
              <w:t xml:space="preserve">WannaCry est un cryptover ransomware, qui ciblait les ordinateurs exécutant le système d'exploitation Microsoft Windows en cryptant les données et en exigeant des paiements de rançon dans la Bitcoincryptocurrency. Le ver est également connu sous le nom de WannaCrypt, Wana Decrypt0r 2.0, Wanacrypt0r 2.0 et Wanna Decryptor. Il est considéré comme un ver de réseau car il comprend également un mécanisme de «transport» pour se propager automatiquement. Ce code de transport recherche les systèmes vulnérables, puis utilise l'exploit EternalBlue pour accéder, et l'outil DoublePulsar pour installer et exécuter une copie de lui-même. Les versions 0, 1 et 2 de WannaCry ont été créées à l'aide de Microsoft Visual C++ 6.0. </w:t>
            </w:r>
          </w:p>
          <w:p w14:paraId="2BEC041E" w14:textId="77777777" w:rsidR="004F0B47" w:rsidRPr="001B6F08" w:rsidRDefault="004F0B47" w:rsidP="00F33EC9">
            <w:pPr>
              <w:pStyle w:val="TableText"/>
              <w:spacing w:line="360" w:lineRule="auto"/>
              <w:rPr>
                <w:rStyle w:val="AnswerGray"/>
              </w:rPr>
            </w:pPr>
            <w:r>
              <w:rPr>
                <w:rStyle w:val="AnswerGray"/>
              </w:rPr>
              <w:t>EternalBlue est un exploit du protocole SMB (Server Message Block) de Windows publié par The Shadow Brokers. Une grande partie de l'attention et des commentaires autour de l'événement ont été provoqués par le fait que la National Security Agency (NSA) des États-Unis (à qui l'exploit a probablement été volé) avait déjà découvert la vulnérabilité, mais l'a utilisée pour créer un exploit pour son propre travail offensif, plutôt que de le signaler à Microsoft. Microsoft a finalement découvert cette vulnérabilité et, mardi 14 mars 2017, il a publié le bulletin de sécurité MS17-010, qui détaillait cette faille et annonçait que des correctifs avaient été publiés pour toutes les versions de Windows actuellement prises en charge à l'époque, comme Windows Vista, Windows 7, Windows 8.1, Windows 10, Windows Server 2008, Windows Server 2008 R2, Windows Server 2012 et Windows Server 2016.</w:t>
            </w:r>
          </w:p>
          <w:p w14:paraId="1866C95E" w14:textId="77777777" w:rsidR="00084D06" w:rsidRPr="004F0B47" w:rsidRDefault="004F0B47" w:rsidP="00F33EC9">
            <w:pPr>
              <w:pStyle w:val="TableText"/>
              <w:spacing w:line="360" w:lineRule="auto"/>
            </w:pPr>
            <w:r>
              <w:rPr>
                <w:rStyle w:val="AnswerGray"/>
              </w:rPr>
              <w:t xml:space="preserve">Lorsqu'il est exécuté, le logiciel malveillant WannaCry vérifie d'abord le nom de domaine «kill switch»; s'il n'est pas trouvé, le ransomware crypte les données de l'ordinateur, puis tente d'exploiter la vulnérabilité SMB pour se répandre sur des ordinateurs aléatoires sur Internet, et «latéralement» sur </w:t>
            </w:r>
            <w:r>
              <w:rPr>
                <w:rStyle w:val="AnswerGray"/>
              </w:rPr>
              <w:lastRenderedPageBreak/>
              <w:t>des ordinateurs sur le même réseau. Comme pour les autres ransomwares modernes, la charge utile affiche un message informant l'utilisateur que les fichiers ont été cryptés, et exige un paiement d'environ 300 USD en bitcoin dans les trois jours, ou 600 USD dans les sept jours. Trois adresses bitcoin codées en dur, ou «portefeuilles», sont utilisées pour recevoir les paiements des victimes. Comme avec tous ces portefeuilles, leurs transactions et soldes sont accessibles au public même si les propriétaires de portefeuille crypto-monnaie restent inconnus.</w:t>
            </w:r>
          </w:p>
        </w:tc>
      </w:tr>
      <w:tr w:rsidR="00084D06" w14:paraId="277FCA2B" w14:textId="77777777" w:rsidTr="001B6F08">
        <w:tc>
          <w:tcPr>
            <w:tcW w:w="10080" w:type="dxa"/>
            <w:gridSpan w:val="2"/>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73553930" w14:textId="77777777" w:rsidR="00084D06" w:rsidRPr="001B6F08" w:rsidRDefault="00084D06" w:rsidP="00F33EC9">
            <w:pPr>
              <w:pStyle w:val="TableHeading"/>
              <w:spacing w:line="360" w:lineRule="auto"/>
              <w:jc w:val="left"/>
              <w:rPr>
                <w:rStyle w:val="StepsChar"/>
                <w:rFonts w:eastAsia="Calibri"/>
                <w:b/>
                <w:sz w:val="20"/>
              </w:rPr>
            </w:pPr>
            <w:r>
              <w:rPr>
                <w:rStyle w:val="StepsChar"/>
                <w:b/>
                <w:sz w:val="20"/>
              </w:rPr>
              <w:lastRenderedPageBreak/>
              <w:t>Options d'atténuation:</w:t>
            </w:r>
          </w:p>
        </w:tc>
      </w:tr>
      <w:tr w:rsidR="00084D06" w14:paraId="5E61690E" w14:textId="77777777" w:rsidTr="004F0B47">
        <w:tc>
          <w:tcPr>
            <w:tcW w:w="10080" w:type="dxa"/>
            <w:gridSpan w:val="2"/>
            <w:tcBorders>
              <w:top w:val="single" w:sz="4" w:space="0" w:color="000000"/>
              <w:left w:val="single" w:sz="4" w:space="0" w:color="000000"/>
              <w:bottom w:val="single" w:sz="4" w:space="0" w:color="000000"/>
              <w:right w:val="single" w:sz="4" w:space="0" w:color="000000"/>
            </w:tcBorders>
            <w:shd w:val="clear" w:color="auto" w:fill="auto"/>
          </w:tcPr>
          <w:p w14:paraId="6C7BA477" w14:textId="75C30F8E" w:rsidR="00084D06" w:rsidRPr="001B6F08" w:rsidRDefault="00084D06" w:rsidP="00F33EC9">
            <w:pPr>
              <w:pStyle w:val="TableText"/>
              <w:spacing w:line="360" w:lineRule="auto"/>
              <w:rPr>
                <w:rStyle w:val="AnswerGray"/>
              </w:rPr>
            </w:pPr>
            <w:r>
              <w:rPr>
                <w:rStyle w:val="AnswerGray"/>
              </w:rPr>
              <w:t>Appliquez les correctifs émis par Microsoft pour le système d'exploitation Windows.</w:t>
            </w:r>
          </w:p>
        </w:tc>
      </w:tr>
      <w:tr w:rsidR="00084D06" w14:paraId="089DF651" w14:textId="77777777" w:rsidTr="001B6F08">
        <w:tc>
          <w:tcPr>
            <w:tcW w:w="10080" w:type="dxa"/>
            <w:gridSpan w:val="2"/>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5A0839CB" w14:textId="77777777" w:rsidR="00084D06" w:rsidRPr="001B6F08" w:rsidRDefault="00084D06" w:rsidP="00F33EC9">
            <w:pPr>
              <w:pStyle w:val="TableHeading"/>
              <w:spacing w:line="360" w:lineRule="auto"/>
              <w:jc w:val="left"/>
              <w:rPr>
                <w:rStyle w:val="StepsChar"/>
                <w:rFonts w:eastAsia="Calibri"/>
                <w:b/>
                <w:sz w:val="20"/>
              </w:rPr>
            </w:pPr>
            <w:r>
              <w:rPr>
                <w:rStyle w:val="StepsChar"/>
                <w:b/>
                <w:sz w:val="20"/>
              </w:rPr>
              <w:t>Références et liens d'informations:</w:t>
            </w:r>
          </w:p>
        </w:tc>
      </w:tr>
      <w:tr w:rsidR="00084D06" w14:paraId="6D104920" w14:textId="77777777" w:rsidTr="004F0B47">
        <w:tc>
          <w:tcPr>
            <w:tcW w:w="10080" w:type="dxa"/>
            <w:gridSpan w:val="2"/>
            <w:tcBorders>
              <w:top w:val="single" w:sz="4" w:space="0" w:color="000000"/>
              <w:left w:val="single" w:sz="4" w:space="0" w:color="000000"/>
              <w:bottom w:val="single" w:sz="4" w:space="0" w:color="000000"/>
              <w:right w:val="single" w:sz="4" w:space="0" w:color="000000"/>
            </w:tcBorders>
            <w:shd w:val="clear" w:color="auto" w:fill="auto"/>
          </w:tcPr>
          <w:p w14:paraId="121B76E2" w14:textId="77777777" w:rsidR="00084D06" w:rsidRPr="001B6F08" w:rsidRDefault="00084D06" w:rsidP="00F33EC9">
            <w:pPr>
              <w:pStyle w:val="TableText"/>
              <w:spacing w:line="360" w:lineRule="auto"/>
              <w:rPr>
                <w:rStyle w:val="AnswerGray"/>
              </w:rPr>
            </w:pPr>
            <w:r>
              <w:rPr>
                <w:rStyle w:val="AnswerGray"/>
              </w:rPr>
              <w:t>Wikipedia</w:t>
            </w:r>
          </w:p>
          <w:p w14:paraId="42AC74F9" w14:textId="77777777" w:rsidR="00084D06" w:rsidRPr="0028120D" w:rsidRDefault="00084D06" w:rsidP="00F33EC9">
            <w:pPr>
              <w:pStyle w:val="TableText"/>
              <w:spacing w:line="360" w:lineRule="auto"/>
              <w:rPr>
                <w:shd w:val="clear" w:color="auto" w:fill="BFBFBF"/>
              </w:rPr>
            </w:pPr>
            <w:r>
              <w:rPr>
                <w:rStyle w:val="AnswerGray"/>
              </w:rPr>
              <w:t>CSO en ligne</w:t>
            </w:r>
          </w:p>
        </w:tc>
      </w:tr>
    </w:tbl>
    <w:p w14:paraId="24D23435" w14:textId="77777777" w:rsidR="00084D06" w:rsidRDefault="00084D06" w:rsidP="00F33EC9">
      <w:pPr>
        <w:pStyle w:val="Heading3"/>
        <w:spacing w:line="360" w:lineRule="auto"/>
      </w:pPr>
      <w:r>
        <w:t>Suivez les instructions du formateur pour terminer la présentation.</w:t>
      </w:r>
    </w:p>
    <w:p w14:paraId="2F29982B" w14:textId="77777777" w:rsidR="00084D06" w:rsidRPr="00D06059" w:rsidRDefault="00084D06" w:rsidP="00F33EC9">
      <w:pPr>
        <w:pStyle w:val="Heading1"/>
        <w:spacing w:line="360" w:lineRule="auto"/>
      </w:pPr>
      <w:r>
        <w:t>Questions de réflexion</w:t>
      </w:r>
    </w:p>
    <w:p w14:paraId="69BF64F6" w14:textId="77777777" w:rsidR="00084D06" w:rsidRDefault="00084D06" w:rsidP="00F33EC9">
      <w:pPr>
        <w:pStyle w:val="ReflectionQ"/>
        <w:keepNext w:val="0"/>
        <w:spacing w:line="360" w:lineRule="auto"/>
      </w:pPr>
      <w:r>
        <w:t>Quelle procédure pouvez-vous suivre pour protéger votre propre ordinateur?</w:t>
      </w:r>
    </w:p>
    <w:p w14:paraId="6E912C2C" w14:textId="77777777" w:rsidR="00084D06" w:rsidRDefault="004F0B47" w:rsidP="00F33EC9">
      <w:pPr>
        <w:pStyle w:val="AnswerLineL25"/>
        <w:spacing w:line="360" w:lineRule="auto"/>
      </w:pPr>
      <w:r>
        <w:t>Saisissez vos réponses ici</w:t>
      </w:r>
    </w:p>
    <w:p w14:paraId="52588906" w14:textId="77777777" w:rsidR="00084D06" w:rsidRPr="00B9188E" w:rsidRDefault="00084D06" w:rsidP="00F33EC9">
      <w:pPr>
        <w:pStyle w:val="ReflectionQ"/>
        <w:numPr>
          <w:ilvl w:val="0"/>
          <w:numId w:val="0"/>
        </w:numPr>
        <w:spacing w:line="360" w:lineRule="auto"/>
        <w:ind w:left="360"/>
        <w:rPr>
          <w:rStyle w:val="AnswerGray"/>
        </w:rPr>
      </w:pPr>
      <w:r>
        <w:rPr>
          <w:rStyle w:val="AnswerGray"/>
          <w:highlight w:val="lightGray"/>
        </w:rPr>
        <w:t>Différentes réponses sont possibles, par exemple: la mise à jour régulière du système d'exploitation et des applications à l'aide de correctifs logiciels et de Service Packs, l'utilisation d'un pare-feu personnel, la configuration de mots de passe pour accéder au système et au BIOS, la configuration d'économiseurs d'écran avec un délai d'attente et la nécessité d'utiliser un mot de passe, la protection des fichiers importants en les définissant en lecture seule, le chiffrement des fichiers confidentiels et des fichiers de sauvegarde afin de les protéger.</w:t>
      </w:r>
    </w:p>
    <w:p w14:paraId="298D7A88" w14:textId="77777777" w:rsidR="00084D06" w:rsidRDefault="00084D06" w:rsidP="00F33EC9">
      <w:pPr>
        <w:pStyle w:val="ReflectionQ"/>
        <w:keepNext w:val="0"/>
        <w:spacing w:line="360" w:lineRule="auto"/>
      </w:pPr>
      <w:r>
        <w:t>Quelles sont quelques-unes des mesures importantes que les entreprises peuvent prendre pour protéger leurs ressources?</w:t>
      </w:r>
    </w:p>
    <w:p w14:paraId="33A27498" w14:textId="77777777" w:rsidR="00084D06" w:rsidRDefault="004F0B47" w:rsidP="00F33EC9">
      <w:pPr>
        <w:pStyle w:val="AnswerLineL25"/>
        <w:spacing w:line="360" w:lineRule="auto"/>
      </w:pPr>
      <w:r>
        <w:t>Saisissez vos réponses ici</w:t>
      </w:r>
    </w:p>
    <w:p w14:paraId="7184A73B" w14:textId="6558ECA9" w:rsidR="00C162C0" w:rsidRDefault="00084D06" w:rsidP="00F33EC9">
      <w:pPr>
        <w:pStyle w:val="ReflectionQ"/>
        <w:numPr>
          <w:ilvl w:val="0"/>
          <w:numId w:val="0"/>
        </w:numPr>
        <w:spacing w:line="360" w:lineRule="auto"/>
        <w:ind w:left="360"/>
        <w:rPr>
          <w:rStyle w:val="AnswerGray"/>
        </w:rPr>
      </w:pPr>
      <w:r>
        <w:rPr>
          <w:rStyle w:val="AnswerGray"/>
          <w:highlight w:val="lightGray"/>
        </w:rPr>
        <w:t>Différentes réponses sont possibles, par exemple: l'utilisation de pare-feu, la détection et la prévention des intrusions, le renforcement des périphériques réseau, la protection des terminaux, les outils de détection des vulnérabilités du réseau, la formation des utilisateurs et le développement de stratégies de sécurité.</w:t>
      </w:r>
    </w:p>
    <w:p w14:paraId="1F7C0F00" w14:textId="4803442C" w:rsidR="000C6600" w:rsidRPr="000C6600" w:rsidRDefault="000C6600" w:rsidP="00F33EC9">
      <w:pPr>
        <w:pStyle w:val="ConfigWindow"/>
        <w:spacing w:line="360" w:lineRule="auto"/>
      </w:pPr>
      <w:r>
        <w:t>Fin du document</w:t>
      </w:r>
      <w:bookmarkStart w:id="0" w:name="_GoBack"/>
      <w:bookmarkEnd w:id="0"/>
    </w:p>
    <w:sectPr w:rsidR="000C6600" w:rsidRPr="000C6600" w:rsidSect="009C3182">
      <w:headerReference w:type="default" r:id="rId9"/>
      <w:footerReference w:type="default" r:id="rId10"/>
      <w:headerReference w:type="first" r:id="rId11"/>
      <w:footerReference w:type="first" r:id="rId12"/>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3036979" w14:textId="77777777" w:rsidR="00E14D8A" w:rsidRDefault="00E14D8A" w:rsidP="00710659">
      <w:pPr>
        <w:spacing w:after="0" w:line="240" w:lineRule="auto"/>
      </w:pPr>
      <w:r>
        <w:separator/>
      </w:r>
    </w:p>
    <w:p w14:paraId="54F203A6" w14:textId="77777777" w:rsidR="00E14D8A" w:rsidRDefault="00E14D8A"/>
  </w:endnote>
  <w:endnote w:type="continuationSeparator" w:id="0">
    <w:p w14:paraId="2D5C0194" w14:textId="77777777" w:rsidR="00E14D8A" w:rsidRDefault="00E14D8A" w:rsidP="00710659">
      <w:pPr>
        <w:spacing w:after="0" w:line="240" w:lineRule="auto"/>
      </w:pPr>
      <w:r>
        <w:continuationSeparator/>
      </w:r>
    </w:p>
    <w:p w14:paraId="3DB560B5" w14:textId="77777777" w:rsidR="00E14D8A" w:rsidRDefault="00E14D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9CA90E" w14:textId="7A1BDB93" w:rsidR="003062FC" w:rsidRPr="00882B63" w:rsidRDefault="003062FC" w:rsidP="00E859E3">
    <w:pPr>
      <w:pStyle w:val="Footer"/>
      <w:rPr>
        <w:szCs w:val="16"/>
      </w:rPr>
    </w:pPr>
    <w:r w:rsidRPr="00B31F19">
      <w:sym w:font="Symbol" w:char="F0E3"/>
    </w:r>
    <w:r>
      <w:t xml:space="preserve"> </w:t>
    </w:r>
    <w:sdt>
      <w:sdtPr>
        <w:alias w:val="Commentaire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fldChar w:fldCharType="begin"/>
    </w:r>
    <w:r>
      <w:instrText xml:space="preserve"> SAVEDATE  \@ "aaaa"  \* MERGEFORMAT </w:instrText>
    </w:r>
    <w:r>
      <w:fldChar w:fldCharType="separate"/>
    </w:r>
    <w:r w:rsidR="00F33EC9">
      <w:rPr>
        <w:noProof/>
      </w:rPr>
      <w:t>aa</w:t>
    </w:r>
    <w:r>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F33EC9">
      <w:rPr>
        <w:b/>
        <w:noProof/>
        <w:szCs w:val="16"/>
      </w:rPr>
      <w:t>5</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F33EC9">
      <w:rPr>
        <w:b/>
        <w:noProof/>
        <w:szCs w:val="16"/>
      </w:rPr>
      <w:t>5</w:t>
    </w:r>
    <w:r w:rsidRPr="0090659A">
      <w:rPr>
        <w:b/>
        <w:szCs w:val="16"/>
      </w:rPr>
      <w:fldChar w:fldCharType="end"/>
    </w:r>
    <w:r>
      <w:tab/>
    </w:r>
    <w:r w:rsidRPr="0046747B">
      <w:rPr>
        <w:color w:val="00B0F0"/>
      </w:rPr>
      <w:t>www.netacad.com</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E9BDF9" w14:textId="5CB88D34" w:rsidR="003062FC" w:rsidRPr="00882B63" w:rsidRDefault="003062FC" w:rsidP="00E859E3">
    <w:pPr>
      <w:pStyle w:val="Footer"/>
      <w:rPr>
        <w:szCs w:val="16"/>
      </w:rPr>
    </w:pPr>
    <w:r w:rsidRPr="00B31F19">
      <w:sym w:font="Symbol" w:char="F0E3"/>
    </w:r>
    <w:r>
      <w:t xml:space="preserve"> </w:t>
    </w:r>
    <w:sdt>
      <w:sdtPr>
        <w:alias w:val="Commentaire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fldChar w:fldCharType="begin"/>
    </w:r>
    <w:r>
      <w:instrText xml:space="preserve"> SAVEDATE  \@ "aaaa"  \* MERGEFORMAT </w:instrText>
    </w:r>
    <w:r>
      <w:fldChar w:fldCharType="separate"/>
    </w:r>
    <w:r w:rsidR="00F33EC9">
      <w:rPr>
        <w:noProof/>
      </w:rPr>
      <w:t>aa</w:t>
    </w:r>
    <w:r>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F33EC9">
      <w:rPr>
        <w:b/>
        <w:noProof/>
        <w:szCs w:val="16"/>
      </w:rPr>
      <w:t>1</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F33EC9">
      <w:rPr>
        <w:b/>
        <w:noProof/>
        <w:szCs w:val="16"/>
      </w:rPr>
      <w:t>5</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D6DD3E2" w14:textId="77777777" w:rsidR="00E14D8A" w:rsidRDefault="00E14D8A" w:rsidP="00710659">
      <w:pPr>
        <w:spacing w:after="0" w:line="240" w:lineRule="auto"/>
      </w:pPr>
      <w:r>
        <w:separator/>
      </w:r>
    </w:p>
    <w:p w14:paraId="79667D49" w14:textId="77777777" w:rsidR="00E14D8A" w:rsidRDefault="00E14D8A"/>
  </w:footnote>
  <w:footnote w:type="continuationSeparator" w:id="0">
    <w:p w14:paraId="3B818AE4" w14:textId="77777777" w:rsidR="00E14D8A" w:rsidRDefault="00E14D8A" w:rsidP="00710659">
      <w:pPr>
        <w:spacing w:after="0" w:line="240" w:lineRule="auto"/>
      </w:pPr>
      <w:r>
        <w:continuationSeparator/>
      </w:r>
    </w:p>
    <w:p w14:paraId="73BA205F" w14:textId="77777777" w:rsidR="00E14D8A" w:rsidRDefault="00E14D8A"/>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alias w:val="Titre"/>
      <w:tag w:val=""/>
      <w:id w:val="-1711953976"/>
      <w:placeholder>
        <w:docPart w:val="4393EEA304934F50A4417F71E368DE2D"/>
      </w:placeholder>
      <w:dataBinding w:prefixMappings="xmlns:ns0='http://purl.org/dc/elements/1.1/' xmlns:ns1='http://schemas.openxmlformats.org/package/2006/metadata/core-properties' " w:xpath="/ns1:coreProperties[1]/ns0:title[1]" w:storeItemID="{6C3C8BC8-F283-45AE-878A-BAB7291924A1}"/>
      <w:text/>
    </w:sdtPr>
    <w:sdtEndPr/>
    <w:sdtContent>
      <w:p w14:paraId="6B58D75C" w14:textId="5A5D3BFE" w:rsidR="003062FC" w:rsidRDefault="00A405C1" w:rsidP="008402F2">
        <w:pPr>
          <w:pStyle w:val="PageHead"/>
        </w:pPr>
        <w:r>
          <w:t>Travaux pratiques - Menaces pour la sécurité du réseau</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008C20C" w14:textId="77777777" w:rsidR="003062FC" w:rsidRDefault="003062FC" w:rsidP="006C3FCF">
    <w:pPr>
      <w:ind w:left="-288"/>
    </w:pPr>
    <w:r>
      <w:rPr>
        <w:noProof/>
        <w:lang w:val="en-US"/>
      </w:rPr>
      <w:drawing>
        <wp:inline distT="0" distB="0" distL="0" distR="0" wp14:anchorId="57EEF348" wp14:editId="04F7FF14">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1217228C"/>
    <w:multiLevelType w:val="multilevel"/>
    <w:tmpl w:val="58E6E9B6"/>
    <w:styleLink w:val="SectionList"/>
    <w:lvl w:ilvl="0">
      <w:start w:val="1"/>
      <w:numFmt w:val="none"/>
      <w:pStyle w:val="Heading1"/>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nsid w:val="1DF612DD"/>
    <w:multiLevelType w:val="multilevel"/>
    <w:tmpl w:val="F92A5A10"/>
    <w:styleLink w:val="LabList"/>
    <w:lvl w:ilvl="0">
      <w:start w:val="1"/>
      <w:numFmt w:val="none"/>
      <w:suff w:val="nothing"/>
      <w:lvlText w:val=""/>
      <w:lvlJc w:val="left"/>
      <w:pPr>
        <w:ind w:left="0" w:firstLine="0"/>
      </w:pPr>
      <w:rPr>
        <w:rFonts w:hint="default"/>
      </w:rPr>
    </w:lvl>
    <w:lvl w:ilvl="1">
      <w:start w:val="1"/>
      <w:numFmt w:val="decimal"/>
      <w:pStyle w:val="Heading2"/>
      <w:suff w:val="space"/>
      <w:lvlText w:val="Partie %2:"/>
      <w:lvlJc w:val="left"/>
      <w:pPr>
        <w:ind w:left="0" w:firstLine="0"/>
      </w:pPr>
      <w:rPr>
        <w:rFonts w:hint="default"/>
      </w:rPr>
    </w:lvl>
    <w:lvl w:ilvl="2">
      <w:start w:val="1"/>
      <w:numFmt w:val="decimal"/>
      <w:pStyle w:val="Heading3"/>
      <w:suff w:val="space"/>
      <w:lvlText w:val="Étape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21C77B78"/>
    <w:multiLevelType w:val="multilevel"/>
    <w:tmpl w:val="DB06027C"/>
    <w:lvl w:ilvl="0">
      <w:start w:val="1"/>
      <w:numFmt w:val="decimal"/>
      <w:lvlText w:val="Parti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nsid w:val="2C9E7726"/>
    <w:multiLevelType w:val="multilevel"/>
    <w:tmpl w:val="1258F7AC"/>
    <w:lvl w:ilvl="0">
      <w:start w:val="1"/>
      <w:numFmt w:val="decimal"/>
      <w:lvlText w:val="Partie  %1:"/>
      <w:lvlJc w:val="left"/>
      <w:pPr>
        <w:tabs>
          <w:tab w:val="num" w:pos="1080"/>
        </w:tabs>
        <w:ind w:left="1080" w:hanging="1080"/>
      </w:pPr>
      <w:rPr>
        <w:rFonts w:hint="default"/>
      </w:rPr>
    </w:lvl>
    <w:lvl w:ilvl="1">
      <w:start w:val="1"/>
      <w:numFmt w:val="decimal"/>
      <w:lvlText w:val="Étape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nsid w:val="70BD5294"/>
    <w:multiLevelType w:val="hybridMultilevel"/>
    <w:tmpl w:val="60FE6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3"/>
    <w:lvlOverride w:ilvl="0">
      <w:lvl w:ilvl="0">
        <w:start w:val="1"/>
        <w:numFmt w:val="decimal"/>
        <w:suff w:val="space"/>
        <w:lvlText w:val="Partie %1:"/>
        <w:lvlJc w:val="left"/>
        <w:pPr>
          <w:ind w:left="0" w:firstLine="0"/>
        </w:pPr>
        <w:rPr>
          <w:rFonts w:hint="default"/>
        </w:rPr>
      </w:lvl>
    </w:lvlOverride>
    <w:lvlOverride w:ilvl="1">
      <w:lvl w:ilvl="1">
        <w:start w:val="1"/>
        <w:numFmt w:val="decimal"/>
        <w:pStyle w:val="Heading2"/>
        <w:suff w:val="space"/>
        <w:lvlText w:val="Tâche %2 :"/>
        <w:lvlJc w:val="left"/>
        <w:pPr>
          <w:ind w:left="0" w:firstLine="0"/>
        </w:pPr>
        <w:rPr>
          <w:rFonts w:hint="default"/>
        </w:rPr>
      </w:lvl>
    </w:lvlOverride>
    <w:lvlOverride w:ilvl="2">
      <w:lvl w:ilvl="2">
        <w:start w:val="1"/>
        <w:numFmt w:val="decimal"/>
        <w:pStyle w:val="Heading3"/>
        <w:suff w:val="space"/>
        <w:lvlText w:val="Étape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2"/>
  </w:num>
  <w:num w:numId="4">
    <w:abstractNumId w:val="3"/>
    <w:lvlOverride w:ilvl="0">
      <w:startOverride w:val="1"/>
      <w:lvl w:ilvl="0">
        <w:start w:val="1"/>
        <w:numFmt w:val="decimal"/>
        <w:suff w:val="space"/>
        <w:lvlText w:val="Partie %1:"/>
        <w:lvlJc w:val="left"/>
        <w:pPr>
          <w:ind w:left="0" w:firstLine="0"/>
        </w:pPr>
        <w:rPr>
          <w:rFonts w:hint="default"/>
        </w:rPr>
      </w:lvl>
    </w:lvlOverride>
    <w:lvlOverride w:ilvl="1">
      <w:startOverride w:val="1"/>
      <w:lvl w:ilvl="1">
        <w:start w:val="1"/>
        <w:numFmt w:val="decimal"/>
        <w:pStyle w:val="Heading2"/>
        <w:suff w:val="space"/>
        <w:lvlText w:val="Tâche %2 :"/>
        <w:lvlJc w:val="left"/>
        <w:pPr>
          <w:ind w:left="0" w:firstLine="0"/>
        </w:pPr>
        <w:rPr>
          <w:rFonts w:hint="default"/>
        </w:rPr>
      </w:lvl>
    </w:lvlOverride>
    <w:lvlOverride w:ilvl="2">
      <w:startOverride w:val="1"/>
      <w:lvl w:ilvl="2">
        <w:start w:val="1"/>
        <w:numFmt w:val="decimal"/>
        <w:pStyle w:val="Heading3"/>
        <w:suff w:val="space"/>
        <w:lvlText w:val="Étape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3"/>
  </w:num>
  <w:num w:numId="6">
    <w:abstractNumId w:val="0"/>
  </w:num>
  <w:num w:numId="7">
    <w:abstractNumId w:val="1"/>
  </w:num>
  <w:num w:numId="8">
    <w:abstractNumId w:val="4"/>
    <w:lvlOverride w:ilvl="0">
      <w:lvl w:ilvl="0">
        <w:start w:val="1"/>
        <w:numFmt w:val="decimal"/>
        <w:lvlText w:val="Partie %1:"/>
        <w:lvlJc w:val="left"/>
        <w:pPr>
          <w:tabs>
            <w:tab w:val="num" w:pos="1152"/>
          </w:tabs>
          <w:ind w:left="1152" w:hanging="792"/>
        </w:pPr>
        <w:rPr>
          <w:rFonts w:hint="default"/>
        </w:rPr>
      </w:lvl>
    </w:lvlOverride>
  </w:num>
  <w:num w:numId="9">
    <w:abstractNumId w:val="3"/>
    <w:lvlOverride w:ilvl="2">
      <w:lvl w:ilvl="2">
        <w:start w:val="1"/>
        <w:numFmt w:val="lowerLetter"/>
        <w:pStyle w:val="Heading3"/>
        <w:lvlText w:val="%3."/>
        <w:lvlJc w:val="left"/>
        <w:pPr>
          <w:tabs>
            <w:tab w:val="num" w:pos="720"/>
          </w:tabs>
          <w:ind w:left="720" w:hanging="360"/>
        </w:pPr>
        <w:rPr>
          <w:rFonts w:hint="default"/>
          <w:b w:val="0"/>
        </w:rPr>
      </w:lvl>
    </w:lvlOverride>
  </w:num>
  <w:num w:numId="10">
    <w:abstractNumId w:val="5"/>
  </w:num>
  <w:num w:numId="11">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A789B"/>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15D8"/>
    <w:rsid w:val="00084C99"/>
    <w:rsid w:val="00084D06"/>
    <w:rsid w:val="00085CC6"/>
    <w:rsid w:val="00090C07"/>
    <w:rsid w:val="0009147A"/>
    <w:rsid w:val="00091E8D"/>
    <w:rsid w:val="0009378D"/>
    <w:rsid w:val="00097163"/>
    <w:rsid w:val="000A22C8"/>
    <w:rsid w:val="000B2344"/>
    <w:rsid w:val="000B7DE5"/>
    <w:rsid w:val="000C2118"/>
    <w:rsid w:val="000C6425"/>
    <w:rsid w:val="000C6600"/>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A6C31"/>
    <w:rsid w:val="001B67D8"/>
    <w:rsid w:val="001B6F0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62FC"/>
    <w:rsid w:val="003071FF"/>
    <w:rsid w:val="00310652"/>
    <w:rsid w:val="00311065"/>
    <w:rsid w:val="0031371D"/>
    <w:rsid w:val="0031789F"/>
    <w:rsid w:val="00320788"/>
    <w:rsid w:val="003233A3"/>
    <w:rsid w:val="00325C6A"/>
    <w:rsid w:val="00331A52"/>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0B82"/>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0B47"/>
    <w:rsid w:val="004F344A"/>
    <w:rsid w:val="004F4EC3"/>
    <w:rsid w:val="00504ED4"/>
    <w:rsid w:val="00510639"/>
    <w:rsid w:val="00511791"/>
    <w:rsid w:val="005139BE"/>
    <w:rsid w:val="00516142"/>
    <w:rsid w:val="0051681C"/>
    <w:rsid w:val="00520027"/>
    <w:rsid w:val="0052093C"/>
    <w:rsid w:val="00521B31"/>
    <w:rsid w:val="00522469"/>
    <w:rsid w:val="005237C3"/>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0CCF"/>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664"/>
    <w:rsid w:val="00656EEF"/>
    <w:rsid w:val="006576AF"/>
    <w:rsid w:val="00672919"/>
    <w:rsid w:val="00677544"/>
    <w:rsid w:val="00681687"/>
    <w:rsid w:val="00681A20"/>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6F63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A789B"/>
    <w:rsid w:val="008B06D4"/>
    <w:rsid w:val="008B4F20"/>
    <w:rsid w:val="008B68E7"/>
    <w:rsid w:val="008B7FFD"/>
    <w:rsid w:val="008C286A"/>
    <w:rsid w:val="008C2920"/>
    <w:rsid w:val="008C4307"/>
    <w:rsid w:val="008D23DF"/>
    <w:rsid w:val="008D2EFA"/>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1D8E"/>
    <w:rsid w:val="00996053"/>
    <w:rsid w:val="00997E71"/>
    <w:rsid w:val="009A0B2F"/>
    <w:rsid w:val="009A1CF4"/>
    <w:rsid w:val="009A37D7"/>
    <w:rsid w:val="009A4E17"/>
    <w:rsid w:val="009A6955"/>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05C1"/>
    <w:rsid w:val="00A46F0A"/>
    <w:rsid w:val="00A46F25"/>
    <w:rsid w:val="00A47CC2"/>
    <w:rsid w:val="00A502BA"/>
    <w:rsid w:val="00A5083D"/>
    <w:rsid w:val="00A60146"/>
    <w:rsid w:val="00A601A9"/>
    <w:rsid w:val="00A60F6F"/>
    <w:rsid w:val="00A622C4"/>
    <w:rsid w:val="00A6283D"/>
    <w:rsid w:val="00A676FF"/>
    <w:rsid w:val="00A71E38"/>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5FF6"/>
    <w:rsid w:val="00AB758A"/>
    <w:rsid w:val="00AC027E"/>
    <w:rsid w:val="00AC05AB"/>
    <w:rsid w:val="00AC1E7E"/>
    <w:rsid w:val="00AC507D"/>
    <w:rsid w:val="00AC66E4"/>
    <w:rsid w:val="00AD04F2"/>
    <w:rsid w:val="00AD4578"/>
    <w:rsid w:val="00AD68E9"/>
    <w:rsid w:val="00AE56C0"/>
    <w:rsid w:val="00AF7ACC"/>
    <w:rsid w:val="00B00914"/>
    <w:rsid w:val="00B02A8E"/>
    <w:rsid w:val="00B046A1"/>
    <w:rsid w:val="00B052EE"/>
    <w:rsid w:val="00B1081F"/>
    <w:rsid w:val="00B2496B"/>
    <w:rsid w:val="00B27499"/>
    <w:rsid w:val="00B3010D"/>
    <w:rsid w:val="00B35151"/>
    <w:rsid w:val="00B433F2"/>
    <w:rsid w:val="00B458E8"/>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57FD8"/>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51E0"/>
    <w:rsid w:val="00CD7F73"/>
    <w:rsid w:val="00CE0A80"/>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4D8A"/>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33EC9"/>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6D3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header" w:uiPriority="0"/>
    <w:lsdException w:name="index heading" w:uiPriority="0"/>
    <w:lsdException w:name="caption" w:uiPriority="35" w:qFormat="1"/>
    <w:lsdException w:name="table of figures"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FollowedHyperlink" w:uiPriority="0"/>
    <w:lsdException w:name="Strong" w:semiHidden="0" w:uiPriority="22" w:unhideWhenUsed="0" w:qFormat="1"/>
    <w:lsdException w:name="Emphasis" w:semiHidden="0" w:uiPriority="20" w:unhideWhenUsed="0" w:qFormat="1"/>
    <w:lsdException w:name="Document Map" w:uiPriority="0"/>
    <w:lsdException w:name="annotation subject" w:uiPriority="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4F0B47"/>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4F0B47"/>
    <w:pPr>
      <w:keepNext/>
      <w:keepLines/>
      <w:numPr>
        <w:numId w:val="3"/>
      </w:numPr>
      <w:spacing w:before="240" w:after="120" w:line="240" w:lineRule="auto"/>
      <w:outlineLvl w:val="0"/>
    </w:pPr>
    <w:rPr>
      <w:b/>
      <w:bCs/>
      <w:noProof/>
      <w:sz w:val="28"/>
      <w:szCs w:val="28"/>
    </w:rPr>
  </w:style>
  <w:style w:type="paragraph" w:styleId="Heading2">
    <w:name w:val="heading 2"/>
    <w:basedOn w:val="Normal"/>
    <w:next w:val="BodyTextL25"/>
    <w:link w:val="Heading2Char"/>
    <w:autoRedefine/>
    <w:uiPriority w:val="9"/>
    <w:unhideWhenUsed/>
    <w:qFormat/>
    <w:rsid w:val="00D531D0"/>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0C6600"/>
    <w:pPr>
      <w:keepNext/>
      <w:spacing w:before="0" w:after="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4F0B47"/>
    <w:rPr>
      <w:b/>
      <w:bCs/>
      <w:noProof/>
      <w:sz w:val="28"/>
      <w:szCs w:val="28"/>
    </w:rPr>
  </w:style>
  <w:style w:type="character" w:customStyle="1" w:styleId="Heading2Char">
    <w:name w:val="Heading 2 Char"/>
    <w:link w:val="Heading2"/>
    <w:uiPriority w:val="9"/>
    <w:rsid w:val="00D531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1A6C31"/>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C57FD8"/>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semiHidden/>
    <w:unhideWhenUsed/>
    <w:rsid w:val="000B2344"/>
    <w:rPr>
      <w:sz w:val="20"/>
      <w:szCs w:val="20"/>
    </w:rPr>
  </w:style>
  <w:style w:type="character" w:customStyle="1" w:styleId="CommentTextChar">
    <w:name w:val="Comment Text Char"/>
    <w:basedOn w:val="DefaultParagraphFont"/>
    <w:link w:val="CommentText"/>
    <w:uiPriority w:val="99"/>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0C6600"/>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character" w:styleId="Hyperlink">
    <w:name w:val="Hyperlink"/>
    <w:uiPriority w:val="99"/>
    <w:unhideWhenUsed/>
    <w:rsid w:val="00084D06"/>
    <w:rPr>
      <w:color w:val="0000FF"/>
      <w:u w:val="single"/>
    </w:rPr>
  </w:style>
  <w:style w:type="character" w:customStyle="1" w:styleId="StepsChar">
    <w:name w:val="Steps Char"/>
    <w:rsid w:val="00084D06"/>
    <w:rPr>
      <w:rFonts w:ascii="Arial" w:eastAsia="Arial" w:hAnsi="Arial"/>
      <w:b/>
      <w:sz w:val="22"/>
      <w:szCs w:val="22"/>
      <w:lang w:val="fr-FR" w:eastAsia="ar-SA" w:bidi="ar-SA"/>
    </w:rPr>
  </w:style>
  <w:style w:type="paragraph" w:customStyle="1" w:styleId="Body">
    <w:name w:val="Body"/>
    <w:basedOn w:val="Normal"/>
    <w:rsid w:val="00084D06"/>
    <w:pPr>
      <w:suppressAutoHyphens/>
      <w:spacing w:before="120" w:after="120" w:line="240" w:lineRule="auto"/>
      <w:ind w:left="360"/>
    </w:pPr>
    <w:rPr>
      <w:rFonts w:eastAsia="Times New Roman"/>
      <w:sz w:val="20"/>
      <w:szCs w:val="24"/>
      <w:lang w:eastAsia="ar-SA"/>
    </w:rPr>
  </w:style>
  <w:style w:type="paragraph" w:customStyle="1" w:styleId="Bullet1">
    <w:name w:val="Bullet 1"/>
    <w:basedOn w:val="Body"/>
    <w:rsid w:val="00084D06"/>
    <w:pPr>
      <w:tabs>
        <w:tab w:val="num" w:pos="1152"/>
      </w:tabs>
      <w:spacing w:before="60" w:after="60"/>
      <w:ind w:left="1152" w:hanging="792"/>
    </w:pPr>
  </w:style>
  <w:style w:type="paragraph" w:styleId="NormalWeb">
    <w:name w:val="Normal (Web)"/>
    <w:basedOn w:val="Normal"/>
    <w:uiPriority w:val="99"/>
    <w:semiHidden/>
    <w:unhideWhenUsed/>
    <w:rsid w:val="00084D06"/>
    <w:pPr>
      <w:spacing w:before="100" w:beforeAutospacing="1" w:after="100" w:afterAutospacing="1" w:line="240" w:lineRule="auto"/>
    </w:pPr>
    <w:rPr>
      <w:rFonts w:ascii="Times New Roman" w:eastAsia="Times New Roman" w:hAnsi="Times New Roman"/>
      <w:sz w:val="24"/>
      <w:szCs w:val="24"/>
    </w:rPr>
  </w:style>
  <w:style w:type="paragraph" w:styleId="ListParagraph">
    <w:name w:val="List Paragraph"/>
    <w:basedOn w:val="Normal"/>
    <w:uiPriority w:val="34"/>
    <w:qFormat/>
    <w:rsid w:val="00084D0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header" w:uiPriority="0"/>
    <w:lsdException w:name="index heading" w:uiPriority="0"/>
    <w:lsdException w:name="caption" w:uiPriority="35" w:qFormat="1"/>
    <w:lsdException w:name="table of figures"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FollowedHyperlink" w:uiPriority="0"/>
    <w:lsdException w:name="Strong" w:semiHidden="0" w:uiPriority="22" w:unhideWhenUsed="0" w:qFormat="1"/>
    <w:lsdException w:name="Emphasis" w:semiHidden="0" w:uiPriority="20" w:unhideWhenUsed="0" w:qFormat="1"/>
    <w:lsdException w:name="Document Map" w:uiPriority="0"/>
    <w:lsdException w:name="annotation subject" w:uiPriority="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4F0B47"/>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4F0B47"/>
    <w:pPr>
      <w:keepNext/>
      <w:keepLines/>
      <w:numPr>
        <w:numId w:val="3"/>
      </w:numPr>
      <w:spacing w:before="240" w:after="120" w:line="240" w:lineRule="auto"/>
      <w:outlineLvl w:val="0"/>
    </w:pPr>
    <w:rPr>
      <w:b/>
      <w:bCs/>
      <w:noProof/>
      <w:sz w:val="28"/>
      <w:szCs w:val="28"/>
    </w:rPr>
  </w:style>
  <w:style w:type="paragraph" w:styleId="Heading2">
    <w:name w:val="heading 2"/>
    <w:basedOn w:val="Normal"/>
    <w:next w:val="BodyTextL25"/>
    <w:link w:val="Heading2Char"/>
    <w:autoRedefine/>
    <w:uiPriority w:val="9"/>
    <w:unhideWhenUsed/>
    <w:qFormat/>
    <w:rsid w:val="00D531D0"/>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0C6600"/>
    <w:pPr>
      <w:keepNext/>
      <w:spacing w:before="0" w:after="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4F0B47"/>
    <w:rPr>
      <w:b/>
      <w:bCs/>
      <w:noProof/>
      <w:sz w:val="28"/>
      <w:szCs w:val="28"/>
    </w:rPr>
  </w:style>
  <w:style w:type="character" w:customStyle="1" w:styleId="Heading2Char">
    <w:name w:val="Heading 2 Char"/>
    <w:link w:val="Heading2"/>
    <w:uiPriority w:val="9"/>
    <w:rsid w:val="00D531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1A6C31"/>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C57FD8"/>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semiHidden/>
    <w:unhideWhenUsed/>
    <w:rsid w:val="000B2344"/>
    <w:rPr>
      <w:sz w:val="20"/>
      <w:szCs w:val="20"/>
    </w:rPr>
  </w:style>
  <w:style w:type="character" w:customStyle="1" w:styleId="CommentTextChar">
    <w:name w:val="Comment Text Char"/>
    <w:basedOn w:val="DefaultParagraphFont"/>
    <w:link w:val="CommentText"/>
    <w:uiPriority w:val="99"/>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0C6600"/>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character" w:styleId="Hyperlink">
    <w:name w:val="Hyperlink"/>
    <w:uiPriority w:val="99"/>
    <w:unhideWhenUsed/>
    <w:rsid w:val="00084D06"/>
    <w:rPr>
      <w:color w:val="0000FF"/>
      <w:u w:val="single"/>
    </w:rPr>
  </w:style>
  <w:style w:type="character" w:customStyle="1" w:styleId="StepsChar">
    <w:name w:val="Steps Char"/>
    <w:rsid w:val="00084D06"/>
    <w:rPr>
      <w:rFonts w:ascii="Arial" w:eastAsia="Arial" w:hAnsi="Arial"/>
      <w:b/>
      <w:sz w:val="22"/>
      <w:szCs w:val="22"/>
      <w:lang w:val="fr-FR" w:eastAsia="ar-SA" w:bidi="ar-SA"/>
    </w:rPr>
  </w:style>
  <w:style w:type="paragraph" w:customStyle="1" w:styleId="Body">
    <w:name w:val="Body"/>
    <w:basedOn w:val="Normal"/>
    <w:rsid w:val="00084D06"/>
    <w:pPr>
      <w:suppressAutoHyphens/>
      <w:spacing w:before="120" w:after="120" w:line="240" w:lineRule="auto"/>
      <w:ind w:left="360"/>
    </w:pPr>
    <w:rPr>
      <w:rFonts w:eastAsia="Times New Roman"/>
      <w:sz w:val="20"/>
      <w:szCs w:val="24"/>
      <w:lang w:eastAsia="ar-SA"/>
    </w:rPr>
  </w:style>
  <w:style w:type="paragraph" w:customStyle="1" w:styleId="Bullet1">
    <w:name w:val="Bullet 1"/>
    <w:basedOn w:val="Body"/>
    <w:rsid w:val="00084D06"/>
    <w:pPr>
      <w:tabs>
        <w:tab w:val="num" w:pos="1152"/>
      </w:tabs>
      <w:spacing w:before="60" w:after="60"/>
      <w:ind w:left="1152" w:hanging="792"/>
    </w:pPr>
  </w:style>
  <w:style w:type="paragraph" w:styleId="NormalWeb">
    <w:name w:val="Normal (Web)"/>
    <w:basedOn w:val="Normal"/>
    <w:uiPriority w:val="99"/>
    <w:semiHidden/>
    <w:unhideWhenUsed/>
    <w:rsid w:val="00084D06"/>
    <w:pPr>
      <w:spacing w:before="100" w:beforeAutospacing="1" w:after="100" w:afterAutospacing="1" w:line="240" w:lineRule="auto"/>
    </w:pPr>
    <w:rPr>
      <w:rFonts w:ascii="Times New Roman" w:eastAsia="Times New Roman" w:hAnsi="Times New Roman"/>
      <w:sz w:val="24"/>
      <w:szCs w:val="24"/>
    </w:rPr>
  </w:style>
  <w:style w:type="paragraph" w:styleId="ListParagraph">
    <w:name w:val="List Paragraph"/>
    <w:basedOn w:val="Normal"/>
    <w:uiPriority w:val="34"/>
    <w:qFormat/>
    <w:rsid w:val="00084D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4393EEA304934F50A4417F71E368DE2D"/>
        <w:category>
          <w:name w:val="General"/>
          <w:gallery w:val="placeholder"/>
        </w:category>
        <w:types>
          <w:type w:val="bbPlcHdr"/>
        </w:types>
        <w:behaviors>
          <w:behavior w:val="content"/>
        </w:behaviors>
        <w:guid w:val="{4F1EF183-6D17-47A2-8748-562BE746C00B}"/>
      </w:docPartPr>
      <w:docPartBody>
        <w:p w:rsidR="009C77AD" w:rsidRDefault="00C1792F">
          <w:pPr>
            <w:pStyle w:val="4393EEA304934F50A4417F71E368DE2D"/>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792F"/>
    <w:rsid w:val="000267C1"/>
    <w:rsid w:val="004B64DD"/>
    <w:rsid w:val="005A6E81"/>
    <w:rsid w:val="0084665F"/>
    <w:rsid w:val="009C77AD"/>
    <w:rsid w:val="00C1792F"/>
    <w:rsid w:val="00F22B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4393EEA304934F50A4417F71E368DE2D">
    <w:name w:val="4393EEA304934F50A4417F71E368DE2D"/>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4393EEA304934F50A4417F71E368DE2D">
    <w:name w:val="4393EEA304934F50A4417F71E368DE2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09181E6-0632-4AAD-B6B1-3FAF3C1883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2</TotalTime>
  <Pages>5</Pages>
  <Words>1649</Words>
  <Characters>9404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Lab - Research Network Security Threats</vt:lpstr>
    </vt:vector>
  </TitlesOfParts>
  <Company>Cisco Systems, Inc.</Company>
  <LinksUpToDate>false</LinksUpToDate>
  <CharactersWithSpaces>11031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Travaux pratiques - Menaces pour la sécurité du réseau</dc:title>
  <dc:creator>SP</dc:creator>
  <dc:description>2013</dc:description>
  <cp:lastModifiedBy>Rasha Ismail</cp:lastModifiedBy>
  <cp:revision>5</cp:revision>
  <cp:lastPrinted>2019-10-05T07:50:00Z</cp:lastPrinted>
  <dcterms:created xsi:type="dcterms:W3CDTF">2019-10-01T19:02:00Z</dcterms:created>
  <dcterms:modified xsi:type="dcterms:W3CDTF">2020-05-31T21:47:00Z</dcterms:modified>
</cp:coreProperties>
</file>