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6778F0" w14:textId="18912F44" w:rsidR="00C56BEF" w:rsidRDefault="00C56BEF">
      <w:pPr>
        <w:rPr>
          <w:b/>
          <w:bCs/>
          <w:sz w:val="32"/>
          <w:szCs w:val="32"/>
        </w:rPr>
      </w:pPr>
      <w:r w:rsidRPr="0063036B">
        <w:rPr>
          <w:b/>
          <w:bCs/>
          <w:sz w:val="32"/>
          <w:szCs w:val="32"/>
        </w:rPr>
        <w:t>Optimiz</w:t>
      </w:r>
      <w:r w:rsidR="001F2FF6" w:rsidRPr="0063036B">
        <w:rPr>
          <w:b/>
          <w:bCs/>
          <w:sz w:val="32"/>
          <w:szCs w:val="32"/>
        </w:rPr>
        <w:t>in</w:t>
      </w:r>
      <w:r w:rsidR="00F114AD" w:rsidRPr="0063036B">
        <w:rPr>
          <w:b/>
          <w:bCs/>
          <w:sz w:val="32"/>
          <w:szCs w:val="32"/>
        </w:rPr>
        <w:t>g a Method</w:t>
      </w:r>
    </w:p>
    <w:p w14:paraId="4726BAF6" w14:textId="6BC4D4E5" w:rsidR="00A07F23" w:rsidRDefault="00A07F2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Arthur Clarkson</w:t>
      </w:r>
      <w:r>
        <w:rPr>
          <w:b/>
          <w:bCs/>
          <w:sz w:val="32"/>
          <w:szCs w:val="32"/>
        </w:rPr>
        <w:br/>
      </w:r>
      <w:r w:rsidRPr="00A07F23">
        <w:rPr>
          <w:b/>
          <w:bCs/>
          <w:sz w:val="24"/>
          <w:szCs w:val="24"/>
        </w:rPr>
        <w:t>30</w:t>
      </w:r>
      <w:r w:rsidRPr="00A07F23">
        <w:rPr>
          <w:b/>
          <w:bCs/>
          <w:sz w:val="24"/>
          <w:szCs w:val="24"/>
          <w:vertAlign w:val="superscript"/>
        </w:rPr>
        <w:t>th</w:t>
      </w:r>
      <w:r w:rsidRPr="00A07F23">
        <w:rPr>
          <w:b/>
          <w:bCs/>
          <w:sz w:val="24"/>
          <w:szCs w:val="24"/>
        </w:rPr>
        <w:t xml:space="preserve"> Oct 2024</w:t>
      </w:r>
    </w:p>
    <w:p w14:paraId="7C9AFBDE" w14:textId="77777777" w:rsidR="00A07F23" w:rsidRPr="0063036B" w:rsidRDefault="00A07F23">
      <w:pPr>
        <w:rPr>
          <w:b/>
          <w:bCs/>
          <w:sz w:val="32"/>
          <w:szCs w:val="32"/>
        </w:rPr>
      </w:pPr>
    </w:p>
    <w:p w14:paraId="005C7919" w14:textId="5A7E23F1" w:rsidR="00B969F7" w:rsidRDefault="0063036B">
      <w:r>
        <w:t>At work I was assigned with the task of speeding up</w:t>
      </w:r>
      <w:r w:rsidR="00A46C2A">
        <w:t xml:space="preserve"> and </w:t>
      </w:r>
      <w:r>
        <w:t>increasing the readability</w:t>
      </w:r>
      <w:r w:rsidR="00ED67FB">
        <w:t xml:space="preserve"> </w:t>
      </w:r>
      <w:r w:rsidR="00C61F74">
        <w:t xml:space="preserve">and </w:t>
      </w:r>
      <w:r w:rsidR="004B544B">
        <w:t>maintainability</w:t>
      </w:r>
      <w:r>
        <w:t xml:space="preserve"> of a method on our business layer </w:t>
      </w:r>
      <w:r w:rsidRPr="005A175B">
        <w:t>called</w:t>
      </w:r>
      <w:r w:rsidR="005A175B">
        <w:t xml:space="preserve"> FeedbackManager.ListFeedbackItemsForBulkBucket</w:t>
      </w:r>
      <w:r w:rsidR="00EB7477">
        <w:t>()</w:t>
      </w:r>
      <w:r w:rsidR="005A175B">
        <w:t>.</w:t>
      </w:r>
    </w:p>
    <w:p w14:paraId="37959800" w14:textId="3831CCEC" w:rsidR="00B969F7" w:rsidRDefault="00B969F7">
      <w:r>
        <w:t>I decided the best approach to testing speeds was to make a table</w:t>
      </w:r>
      <w:r w:rsidR="003F4752">
        <w:t>, with change notes in the 1</w:t>
      </w:r>
      <w:r w:rsidR="003F4752" w:rsidRPr="003F4752">
        <w:rPr>
          <w:vertAlign w:val="superscript"/>
        </w:rPr>
        <w:t>st</w:t>
      </w:r>
      <w:r w:rsidR="003F4752">
        <w:t xml:space="preserve"> column,</w:t>
      </w:r>
      <w:r w:rsidR="00073B2F">
        <w:t xml:space="preserve"> and then timings of the method in the preceding columns.</w:t>
      </w:r>
    </w:p>
    <w:p w14:paraId="5C4A1CF7" w14:textId="77777777" w:rsidR="008060CB" w:rsidRDefault="00C56BEF" w:rsidP="008060CB">
      <w:pPr>
        <w:keepNext/>
      </w:pPr>
      <w:r w:rsidRPr="00C56BEF">
        <w:rPr>
          <w:noProof/>
        </w:rPr>
        <w:drawing>
          <wp:inline distT="0" distB="0" distL="0" distR="0" wp14:anchorId="468634D9" wp14:editId="7EE27401">
            <wp:extent cx="4476633" cy="690391"/>
            <wp:effectExtent l="0" t="0" r="635" b="0"/>
            <wp:docPr id="9219727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97277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9682" cy="706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759C1" w14:textId="10072496" w:rsidR="00C834F1" w:rsidRDefault="008060CB" w:rsidP="000A1D63">
      <w:pPr>
        <w:pStyle w:val="Caption"/>
      </w:pPr>
      <w:r>
        <w:t xml:space="preserve">Figure </w:t>
      </w:r>
      <w:fldSimple w:instr=" SEQ Figure \* ARABIC ">
        <w:r w:rsidR="003A228A">
          <w:rPr>
            <w:noProof/>
          </w:rPr>
          <w:t>1</w:t>
        </w:r>
      </w:fldSimple>
      <w:r>
        <w:t xml:space="preserve"> - Table used for logging method timings</w:t>
      </w:r>
    </w:p>
    <w:p w14:paraId="38350B7F" w14:textId="6A42CA7E" w:rsidR="003D2A2E" w:rsidRPr="003D2A2E" w:rsidRDefault="003D2A2E" w:rsidP="003D2A2E">
      <w:r>
        <w:t>The original method (labelled V1 on the table), looked like this (ignore the error)</w:t>
      </w:r>
      <w:r w:rsidR="001A54EC">
        <w:t>:</w:t>
      </w:r>
    </w:p>
    <w:p w14:paraId="7CEDE23C" w14:textId="77777777" w:rsidR="00E54BD7" w:rsidRDefault="000A1D63" w:rsidP="00E54BD7">
      <w:pPr>
        <w:keepNext/>
      </w:pPr>
      <w:r w:rsidRPr="00C834F1">
        <w:rPr>
          <w:noProof/>
        </w:rPr>
        <w:drawing>
          <wp:inline distT="0" distB="0" distL="0" distR="0" wp14:anchorId="48FCAEC6" wp14:editId="5A100645">
            <wp:extent cx="3562350" cy="2928500"/>
            <wp:effectExtent l="0" t="0" r="0" b="5715"/>
            <wp:docPr id="43302777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027775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4975" cy="2938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8E688" w14:textId="72DD0F6E" w:rsidR="003D2A2E" w:rsidRDefault="00E54BD7" w:rsidP="00E54BD7">
      <w:pPr>
        <w:pStyle w:val="Caption"/>
      </w:pPr>
      <w:r>
        <w:t xml:space="preserve">Figure </w:t>
      </w:r>
      <w:fldSimple w:instr=" SEQ Figure \* ARABIC ">
        <w:r w:rsidR="003A228A">
          <w:rPr>
            <w:noProof/>
          </w:rPr>
          <w:t>2</w:t>
        </w:r>
      </w:fldSimple>
      <w:r>
        <w:t xml:space="preserve"> - Method's code before</w:t>
      </w:r>
    </w:p>
    <w:p w14:paraId="45D71C99" w14:textId="77777777" w:rsidR="003A228A" w:rsidRDefault="003A228A" w:rsidP="003A228A"/>
    <w:p w14:paraId="52790DE9" w14:textId="77777777" w:rsidR="003A228A" w:rsidRDefault="003A228A" w:rsidP="003A228A"/>
    <w:p w14:paraId="677D5577" w14:textId="77777777" w:rsidR="003A228A" w:rsidRDefault="003A228A" w:rsidP="003A228A"/>
    <w:p w14:paraId="3863282F" w14:textId="77777777" w:rsidR="003A228A" w:rsidRDefault="003A228A" w:rsidP="003A228A"/>
    <w:p w14:paraId="37A13ECF" w14:textId="77777777" w:rsidR="003A228A" w:rsidRDefault="003A228A" w:rsidP="003A228A"/>
    <w:p w14:paraId="7804DBF7" w14:textId="77777777" w:rsidR="003A228A" w:rsidRDefault="003A228A" w:rsidP="003A228A"/>
    <w:p w14:paraId="1DB75EE2" w14:textId="77777777" w:rsidR="003A228A" w:rsidRDefault="003A228A" w:rsidP="003A228A"/>
    <w:p w14:paraId="3ED25955" w14:textId="77777777" w:rsidR="003A228A" w:rsidRDefault="003A228A" w:rsidP="003A228A"/>
    <w:p w14:paraId="60848111" w14:textId="77777777" w:rsidR="003A228A" w:rsidRPr="003A228A" w:rsidRDefault="003A228A" w:rsidP="003A228A"/>
    <w:p w14:paraId="39EC630A" w14:textId="05E83B27" w:rsidR="00CC2E76" w:rsidRDefault="00A46C2A">
      <w:r>
        <w:t>Looking at this, the biggest signs of</w:t>
      </w:r>
      <w:r w:rsidR="00D5437A">
        <w:t xml:space="preserve"> non-maintainability</w:t>
      </w:r>
      <w:r w:rsidR="002057F6">
        <w:t xml:space="preserve"> </w:t>
      </w:r>
      <w:r>
        <w:t xml:space="preserve">were the </w:t>
      </w:r>
      <w:r w:rsidR="002057F6">
        <w:t>joins</w:t>
      </w:r>
      <w:r w:rsidR="00961CCD">
        <w:t xml:space="preserve"> with single</w:t>
      </w:r>
      <w:r w:rsidR="00593173">
        <w:t xml:space="preserve"> </w:t>
      </w:r>
      <w:r w:rsidR="00173B17">
        <w:t xml:space="preserve">character </w:t>
      </w:r>
      <w:r w:rsidR="00B139EB">
        <w:t xml:space="preserve">expression </w:t>
      </w:r>
      <w:r w:rsidR="00173B17">
        <w:t>parameter names</w:t>
      </w:r>
      <w:r w:rsidR="003E675E">
        <w:t xml:space="preserve">, Entity Developer (our </w:t>
      </w:r>
      <w:r w:rsidR="008D2EBE">
        <w:t xml:space="preserve">ORM) </w:t>
      </w:r>
      <w:r w:rsidR="00DD6C0B">
        <w:t xml:space="preserve">does these joins for us under the </w:t>
      </w:r>
      <w:r w:rsidR="001C2148">
        <w:t>hood and</w:t>
      </w:r>
      <w:r w:rsidR="00DD6C0B">
        <w:t xml:space="preserve"> are made when we get a member variable which goes to a separate table</w:t>
      </w:r>
      <w:r w:rsidR="00353D31">
        <w:t>, allowing us to avoid these completely</w:t>
      </w:r>
      <w:r w:rsidR="00173B17">
        <w:t>.</w:t>
      </w:r>
      <w:r w:rsidR="00DB310D">
        <w:t xml:space="preserve"> </w:t>
      </w:r>
      <w:r w:rsidR="00AE5539">
        <w:t xml:space="preserve">After looking at the SQL generated by this query, </w:t>
      </w:r>
      <w:r w:rsidR="00752ECE">
        <w:t xml:space="preserve">it looked like it was </w:t>
      </w:r>
      <w:r w:rsidR="006B3B0F">
        <w:t xml:space="preserve">fetching </w:t>
      </w:r>
      <w:r w:rsidR="00B408CA">
        <w:t xml:space="preserve">all data from </w:t>
      </w:r>
      <w:r w:rsidR="006B3B0F">
        <w:t>comments</w:t>
      </w:r>
      <w:r w:rsidR="00D85035">
        <w:t>, but we only need the count</w:t>
      </w:r>
      <w:r w:rsidR="00777EE0">
        <w:t xml:space="preserve">. </w:t>
      </w:r>
      <w:r w:rsidR="00240DAA">
        <w:t>After applying these changes, the method was 7.2x faster, and was Infinitely times more maintainable.</w:t>
      </w:r>
    </w:p>
    <w:p w14:paraId="68E351A5" w14:textId="77777777" w:rsidR="003A228A" w:rsidRDefault="00C834F1" w:rsidP="003A228A">
      <w:pPr>
        <w:keepNext/>
      </w:pPr>
      <w:r w:rsidRPr="00C834F1">
        <w:rPr>
          <w:noProof/>
        </w:rPr>
        <w:drawing>
          <wp:inline distT="0" distB="0" distL="0" distR="0" wp14:anchorId="3734A9C2" wp14:editId="1FEF32DE">
            <wp:extent cx="3648075" cy="2876104"/>
            <wp:effectExtent l="0" t="0" r="0" b="635"/>
            <wp:docPr id="117577958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779583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8473" cy="29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AA0BE" w14:textId="77C634EC" w:rsidR="00C834F1" w:rsidRDefault="003A228A" w:rsidP="003A228A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- Method's code after</w:t>
      </w:r>
    </w:p>
    <w:p w14:paraId="1E2A2512" w14:textId="57A754CD" w:rsidR="00C834F1" w:rsidRDefault="00C834F1"/>
    <w:sectPr w:rsidR="00C834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761"/>
    <w:rsid w:val="00003629"/>
    <w:rsid w:val="00073B2F"/>
    <w:rsid w:val="000A1D63"/>
    <w:rsid w:val="00173B17"/>
    <w:rsid w:val="00176FBD"/>
    <w:rsid w:val="001A54EC"/>
    <w:rsid w:val="001C2148"/>
    <w:rsid w:val="001C3761"/>
    <w:rsid w:val="001F2FF6"/>
    <w:rsid w:val="002057F6"/>
    <w:rsid w:val="00240DAA"/>
    <w:rsid w:val="00247CF8"/>
    <w:rsid w:val="00353D31"/>
    <w:rsid w:val="003A228A"/>
    <w:rsid w:val="003D2A2E"/>
    <w:rsid w:val="003E675E"/>
    <w:rsid w:val="003F4752"/>
    <w:rsid w:val="004A5FC8"/>
    <w:rsid w:val="004B1EF3"/>
    <w:rsid w:val="004B3FE4"/>
    <w:rsid w:val="004B544B"/>
    <w:rsid w:val="004E315C"/>
    <w:rsid w:val="00593173"/>
    <w:rsid w:val="005A175B"/>
    <w:rsid w:val="0063036B"/>
    <w:rsid w:val="00640536"/>
    <w:rsid w:val="006B3B0F"/>
    <w:rsid w:val="006D18F4"/>
    <w:rsid w:val="00752ECE"/>
    <w:rsid w:val="00777EE0"/>
    <w:rsid w:val="007B63ED"/>
    <w:rsid w:val="007F569E"/>
    <w:rsid w:val="008060CB"/>
    <w:rsid w:val="008D2EBE"/>
    <w:rsid w:val="00961CCD"/>
    <w:rsid w:val="00A07F23"/>
    <w:rsid w:val="00A46C2A"/>
    <w:rsid w:val="00A704CA"/>
    <w:rsid w:val="00AE5539"/>
    <w:rsid w:val="00B139EB"/>
    <w:rsid w:val="00B408CA"/>
    <w:rsid w:val="00B77D47"/>
    <w:rsid w:val="00B969F7"/>
    <w:rsid w:val="00BB5983"/>
    <w:rsid w:val="00C56BEF"/>
    <w:rsid w:val="00C61F74"/>
    <w:rsid w:val="00C834F1"/>
    <w:rsid w:val="00CC2E76"/>
    <w:rsid w:val="00CD5381"/>
    <w:rsid w:val="00D5437A"/>
    <w:rsid w:val="00D65FE5"/>
    <w:rsid w:val="00D85035"/>
    <w:rsid w:val="00DB310D"/>
    <w:rsid w:val="00DD6C0B"/>
    <w:rsid w:val="00E54BD7"/>
    <w:rsid w:val="00EB7477"/>
    <w:rsid w:val="00ED67FB"/>
    <w:rsid w:val="00F114AD"/>
    <w:rsid w:val="00F14F62"/>
    <w:rsid w:val="00FC5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BE44C"/>
  <w15:chartTrackingRefBased/>
  <w15:docId w15:val="{C66DE85F-281F-48C7-B550-7A076F3DA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37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37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37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37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37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37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37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37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37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37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37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37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37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37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37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37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37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37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37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37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37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37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37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37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37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37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37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37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3761"/>
    <w:rPr>
      <w:b/>
      <w:bCs/>
      <w:smallCaps/>
      <w:color w:val="0F4761" w:themeColor="accent1" w:themeShade="BF"/>
      <w:spacing w:val="5"/>
    </w:rPr>
  </w:style>
  <w:style w:type="character" w:customStyle="1" w:styleId="mtk1">
    <w:name w:val="mtk1"/>
    <w:basedOn w:val="DefaultParagraphFont"/>
    <w:rsid w:val="005A175B"/>
  </w:style>
  <w:style w:type="character" w:customStyle="1" w:styleId="mtk9">
    <w:name w:val="mtk9"/>
    <w:basedOn w:val="DefaultParagraphFont"/>
    <w:rsid w:val="005A175B"/>
  </w:style>
  <w:style w:type="character" w:customStyle="1" w:styleId="mtk10">
    <w:name w:val="mtk10"/>
    <w:basedOn w:val="DefaultParagraphFont"/>
    <w:rsid w:val="005A175B"/>
  </w:style>
  <w:style w:type="paragraph" w:styleId="Caption">
    <w:name w:val="caption"/>
    <w:basedOn w:val="Normal"/>
    <w:next w:val="Normal"/>
    <w:uiPriority w:val="35"/>
    <w:unhideWhenUsed/>
    <w:qFormat/>
    <w:rsid w:val="008060CB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Clarkson</dc:creator>
  <cp:keywords/>
  <dc:description/>
  <cp:lastModifiedBy>Arthur Clarkson</cp:lastModifiedBy>
  <cp:revision>75</cp:revision>
  <dcterms:created xsi:type="dcterms:W3CDTF">2024-06-05T10:28:00Z</dcterms:created>
  <dcterms:modified xsi:type="dcterms:W3CDTF">2024-10-30T09:09:00Z</dcterms:modified>
</cp:coreProperties>
</file>