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0103 章 永生蛊终成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102 章《炼道的尽头》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104 章《我曾经活过》</w:t>
      </w:r>
    </w:p>
    <w:p>
      <w:pPr>
        <w:ind w:firstLine="480"/>
      </w:pPr>
      <w:r>
        <w:t xml:space="preserve">&gt; </w:t>
      </w:r>
      <w:r>
        <w:rPr>
          <w:b/>
        </w:rPr>
        <w:t>卷核心章</w:t>
      </w:r>
      <w:r>
        <w:t>：永生蛊炼制完成。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永生蛊在他胸口融了。</w:t>
      </w:r>
    </w:p>
    <w:p/>
    <w:p>
      <w:pPr>
        <w:ind w:firstLine="480"/>
      </w:pPr>
      <w:r>
        <w:t>不痛。没有光。没有声音。</w:t>
      </w:r>
    </w:p>
    <w:p/>
    <w:p>
      <w:pPr>
        <w:ind w:firstLine="480"/>
      </w:pPr>
      <w:r>
        <w:t>他只觉得世界变慢了一点。</w:t>
      </w:r>
    </w:p>
    <w:p/>
    <w:p>
      <w:pPr>
        <w:ind w:firstLine="480"/>
      </w:pPr>
      <w:r>
        <w:t>慢到他能数清自己的心跳——一秒一下，永不止息。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