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0118 章 看古月方正</w:t>
      </w:r>
    </w:p>
    <w:p/>
    <w:p>
      <w:pPr>
        <w:ind w:firstLine="480"/>
      </w:pPr>
      <w:r>
        <w:t>青书山。古月方正到青书山。古月方正找方源。方源在碑前盘坐。古月方正看方源。古月方正开口。问方源亿万年修的什么。方源答修永生。古月方正问修永生做什么。方源答化天地。古月方正问化天地做什么。方源答守凡间。古月方正问守凡间做什么。方源答守凡人。古月方正沉默。沉默一息。古月方正开口。说我陪你守。古月方正坐于方源身侧。两人同坐亿万年。亿万年古月方正教方源做人。方源听。亿万年方源听完。听完方源续航涨。续航涨方源能化天地。化天地方源能守凡间。守凡间古月方正能活。古月方正与方源约定亿万年同守。同守到亿万年。亿万年凡间安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