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0194 章 武庸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193 章《商心慈》——商心慈在凡间回忆方源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195 章《方源的思考》——方源在混沌海思考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武庸——已是凡人。</w:t>
      </w:r>
    </w:p>
    <w:p/>
    <w:p>
      <w:pPr>
        <w:ind w:firstLine="480"/>
      </w:pPr>
      <w:r>
        <w:t>他——住在百足天宫遗址的旁边。</w:t>
      </w:r>
    </w:p>
    <w:p/>
    <w:p>
      <w:pPr>
        <w:ind w:firstLine="480"/>
      </w:pPr>
      <w:r>
        <w:t>百足天宫——已经坍塌。</w:t>
      </w:r>
    </w:p>
    <w:p/>
    <w:p>
      <w:pPr>
        <w:ind w:firstLine="480"/>
      </w:pPr>
      <w:r>
        <w:t>它——化凡时——塌了一半。</w:t>
      </w:r>
    </w:p>
    <w:p/>
    <w:p>
      <w:pPr>
        <w:ind w:firstLine="480"/>
      </w:pPr>
      <w:r>
        <w:t>另一半——还在。</w:t>
      </w:r>
    </w:p>
    <w:p/>
    <w:p>
      <w:pPr>
        <w:ind w:firstLine="480"/>
      </w:pPr>
      <w:r>
        <w:t>另一半——被武庸——改成了一所学堂。</w:t>
      </w:r>
    </w:p>
    <w:p/>
    <w:p>
      <w:pPr>
        <w:ind w:firstLine="480"/>
      </w:pPr>
      <w:r>
        <w:t>学堂——教凡人小孩识字。</w:t>
      </w:r>
    </w:p>
    <w:p/>
    <w:p>
      <w:pPr>
        <w:ind w:firstLine="480"/>
      </w:pPr>
      <w:r>
        <w:t>不教蛊道。</w:t>
      </w:r>
    </w:p>
    <w:p/>
    <w:p>
      <w:pPr>
        <w:ind w:firstLine="480"/>
      </w:pPr>
      <w:r>
        <w:t>不教仙道。</w:t>
      </w:r>
    </w:p>
    <w:p/>
    <w:p>
      <w:pPr>
        <w:ind w:firstLine="480"/>
      </w:pPr>
      <w:r>
        <w:t>只教——识字。</w:t>
      </w:r>
    </w:p>
    <w:p/>
    <w:p>
      <w:pPr>
        <w:ind w:firstLine="480"/>
      </w:pPr>
      <w:r>
        <w:t>只教——算。</w:t>
      </w:r>
    </w:p>
    <w:p/>
    <w:p>
      <w:pPr>
        <w:ind w:firstLine="480"/>
      </w:pPr>
      <w:r>
        <w:t>只教——写。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武庸——是学堂的夫子。</w:t>
      </w:r>
    </w:p>
    <w:p/>
    <w:p>
      <w:pPr>
        <w:ind w:firstLine="480"/>
      </w:pPr>
      <w:r>
        <w:t>他——每天清晨——来到学堂。</w:t>
      </w:r>
    </w:p>
    <w:p/>
    <w:p>
      <w:pPr>
        <w:ind w:firstLine="480"/>
      </w:pPr>
      <w:r>
        <w:t>他——教书。</w:t>
      </w:r>
    </w:p>
    <w:p/>
    <w:p>
      <w:pPr>
        <w:ind w:firstLine="480"/>
      </w:pPr>
      <w:r>
        <w:t>他——教孩子。</w:t>
      </w:r>
    </w:p>
    <w:p/>
    <w:p>
      <w:pPr>
        <w:ind w:firstLine="480"/>
      </w:pPr>
      <w:r>
        <w:t>他——教——孩子——读——"天地玄黄，宇宙洪荒"。</w:t>
      </w:r>
    </w:p>
    <w:p/>
    <w:p>
      <w:pPr>
        <w:ind w:firstLine="480"/>
      </w:pPr>
      <w:r>
        <w:t>他——教——孩子——写——"日月盈昃，辰宿列张"。</w:t>
      </w:r>
    </w:p>
    <w:p/>
    <w:p>
      <w:pPr>
        <w:ind w:firstLine="480"/>
      </w:pPr>
      <w:r>
        <w:t>他——教——孩子——算——"一二三四五六七八九十"。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孩子——坐满学堂。</w:t>
      </w:r>
    </w:p>
    <w:p/>
    <w:p>
      <w:pPr>
        <w:ind w:firstLine="480"/>
      </w:pPr>
      <w:r>
        <w:t>武庸——看着他们。</w:t>
      </w:r>
    </w:p>
    <w:p/>
    <w:p>
      <w:pPr>
        <w:ind w:firstLine="480"/>
      </w:pPr>
      <w:r>
        <w:t>他——看着他们的眼睛。</w:t>
      </w:r>
    </w:p>
    <w:p/>
    <w:p>
      <w:pPr>
        <w:ind w:firstLine="480"/>
      </w:pPr>
      <w:r>
        <w:t>眼睛——极亮。</w:t>
      </w:r>
    </w:p>
    <w:p/>
    <w:p>
      <w:pPr>
        <w:ind w:firstLine="480"/>
      </w:pPr>
      <w:r>
        <w:t>眼睛——黑。</w:t>
      </w:r>
    </w:p>
    <w:p/>
    <w:p>
      <w:pPr>
        <w:ind w:firstLine="480"/>
      </w:pPr>
      <w:r>
        <w:t>眼睛——是凡间的眼睛。</w:t>
      </w:r>
    </w:p>
    <w:p/>
    <w:p>
      <w:pPr>
        <w:ind w:firstLine="480"/>
      </w:pPr>
      <w:r>
        <w:t>他们——不知道蛊道。</w:t>
      </w:r>
    </w:p>
    <w:p/>
    <w:p>
      <w:pPr>
        <w:ind w:firstLine="480"/>
      </w:pPr>
      <w:r>
        <w:t>他们——不知道仙道。</w:t>
      </w:r>
    </w:p>
    <w:p/>
    <w:p>
      <w:pPr>
        <w:ind w:firstLine="480"/>
      </w:pPr>
      <w:r>
        <w:t>他们——不知道——百足天宫曾经是什么。</w:t>
      </w:r>
    </w:p>
    <w:p/>
    <w:p>
      <w:pPr>
        <w:ind w:firstLine="480"/>
      </w:pPr>
      <w:r>
        <w:t>他们——只看见——一位老者——在教书。</w:t>
      </w:r>
    </w:p>
    <w:p/>
    <w:p>
      <w:pPr>
        <w:ind w:firstLine="480"/>
      </w:pPr>
      <w:r>
        <w:t>老者——眼睛——也是黑的。</w:t>
      </w:r>
    </w:p>
    <w:p/>
    <w:p>
      <w:pPr>
        <w:ind w:firstLine="480"/>
      </w:pPr>
      <w:r>
        <w:t>老者——眼睛——也是——凡间的眼睛。</w:t>
      </w:r>
    </w:p>
    <w:p/>
    <w:p>
      <w:pPr>
        <w:ind w:firstLine="480"/>
      </w:pPr>
      <w:r>
        <w:t>老者——只是——凡人。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武庸——教书——教了一百年。</w:t>
      </w:r>
    </w:p>
    <w:p/>
    <w:p>
      <w:pPr>
        <w:ind w:firstLine="480"/>
      </w:pPr>
      <w:r>
        <w:t>一百年——孩子——毕业了一代又一代。</w:t>
      </w:r>
    </w:p>
    <w:p/>
    <w:p>
      <w:pPr>
        <w:ind w:firstLine="480"/>
      </w:pPr>
      <w:r>
        <w:t>一百年——孩子——成了大人。</w:t>
      </w:r>
    </w:p>
    <w:p/>
    <w:p>
      <w:pPr>
        <w:ind w:firstLine="480"/>
      </w:pPr>
      <w:r>
        <w:t>一百年——孩子——生了孩子。</w:t>
      </w:r>
    </w:p>
    <w:p/>
    <w:p>
      <w:pPr>
        <w:ind w:firstLine="480"/>
      </w:pPr>
      <w:r>
        <w:t>一百年——孩子——的孩子——又来学堂——读书。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武庸——老——了。</w:t>
      </w:r>
    </w:p>
    <w:p/>
    <w:p>
      <w:pPr>
        <w:ind w:firstLine="480"/>
      </w:pPr>
      <w:r>
        <w:t>他——老——比方源——快。</w:t>
      </w:r>
    </w:p>
    <w:p/>
    <w:p>
      <w:pPr>
        <w:ind w:firstLine="480"/>
      </w:pPr>
      <w:r>
        <w:t>因为——他——是凡人。</w:t>
      </w:r>
    </w:p>
    <w:p/>
    <w:p>
      <w:pPr>
        <w:ind w:firstLine="480"/>
      </w:pPr>
      <w:r>
        <w:t>他——已经——一百五十岁。</w:t>
      </w:r>
    </w:p>
    <w:p/>
    <w:p>
      <w:pPr>
        <w:ind w:firstLine="480"/>
      </w:pPr>
      <w:r>
        <w:t>他——还能——站。</w:t>
      </w:r>
    </w:p>
    <w:p/>
    <w:p>
      <w:pPr>
        <w:ind w:firstLine="480"/>
      </w:pPr>
      <w:r>
        <w:t>他——还能——走。</w:t>
      </w:r>
    </w:p>
    <w:p/>
    <w:p>
      <w:pPr>
        <w:ind w:firstLine="480"/>
      </w:pPr>
      <w:r>
        <w:t>他——还能——教书。</w:t>
      </w:r>
    </w:p>
    <w:p/>
    <w:p>
      <w:pPr>
        <w:ind w:firstLine="480"/>
      </w:pPr>
      <w:r>
        <w:t>但他的头发——已经——全白。</w:t>
      </w:r>
    </w:p>
    <w:p/>
    <w:p>
      <w:pPr>
        <w:ind w:firstLine="480"/>
      </w:pPr>
      <w:r>
        <w:t>他的眼睛——已经——有些浑浊。</w:t>
      </w:r>
    </w:p>
    <w:p/>
    <w:p>
      <w:pPr>
        <w:ind w:firstLine="480"/>
      </w:pPr>
      <w:r>
        <w:t>他的背——已经——有些弯。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孩子——看着他。</w:t>
      </w:r>
    </w:p>
    <w:p/>
    <w:p>
      <w:pPr>
        <w:ind w:firstLine="480"/>
      </w:pPr>
      <w:r>
        <w:t>孩子——问。</w:t>
      </w:r>
    </w:p>
    <w:p/>
    <w:p>
      <w:pPr>
        <w:ind w:firstLine="480"/>
      </w:pPr>
      <w:r>
        <w:t>"夫子——你——以前——是——什么。"</w:t>
      </w:r>
    </w:p>
    <w:p/>
    <w:p>
      <w:pPr>
        <w:ind w:firstLine="480"/>
      </w:pPr>
      <w:r>
        <w:t>武庸——笑。</w:t>
      </w:r>
    </w:p>
    <w:p/>
    <w:p>
      <w:pPr>
        <w:ind w:firstLine="480"/>
      </w:pPr>
      <w:r>
        <w:t>"以前——"他说。</w:t>
      </w:r>
    </w:p>
    <w:p/>
    <w:p>
      <w:pPr>
        <w:ind w:firstLine="480"/>
      </w:pPr>
      <w:r>
        <w:t>"是——一个——书生。"</w:t>
      </w:r>
    </w:p>
    <w:p/>
    <w:p>
      <w:pPr>
        <w:ind w:firstLine="480"/>
      </w:pPr>
      <w:r>
        <w:t>"书生——只——会读书。"</w:t>
      </w:r>
    </w:p>
    <w:p/>
    <w:p>
      <w:pPr>
        <w:ind w:firstLine="480"/>
      </w:pPr>
      <w:r>
        <w:t>"不——会——做别的。"</w:t>
      </w:r>
    </w:p>
    <w:p/>
    <w:p>
      <w:pPr>
        <w:ind w:firstLine="480"/>
      </w:pPr>
      <w:r>
        <w:t>孩子——问。</w:t>
      </w:r>
    </w:p>
    <w:p/>
    <w:p>
      <w:pPr>
        <w:ind w:firstLine="480"/>
      </w:pPr>
      <w:r>
        <w:t>"为什么——你——教我们——读书。"</w:t>
      </w:r>
    </w:p>
    <w:p/>
    <w:p>
      <w:pPr>
        <w:ind w:firstLine="480"/>
      </w:pPr>
      <w:r>
        <w:t>武庸——答。</w:t>
      </w:r>
    </w:p>
    <w:p/>
    <w:p>
      <w:pPr>
        <w:ind w:firstLine="480"/>
      </w:pPr>
      <w:r>
        <w:t>"因为——读书——能让——凡人——变成——自己。"</w:t>
      </w:r>
    </w:p>
    <w:p/>
    <w:p>
      <w:pPr>
        <w:ind w:firstLine="480"/>
      </w:pPr>
      <w:r>
        <w:t>"凡人——识字——便——是自己的主人。"</w:t>
      </w:r>
    </w:p>
    <w:p/>
    <w:p>
      <w:pPr>
        <w:ind w:firstLine="480"/>
      </w:pPr>
      <w:r>
        <w:t>"凡人——不识字——便——被别人牵着走。"</w:t>
      </w:r>
    </w:p>
    <w:p/>
    <w:p>
      <w:pPr>
        <w:ind w:firstLine="480"/>
      </w:pPr>
      <w:r>
        <w:t>孩子——问。</w:t>
      </w:r>
    </w:p>
    <w:p/>
    <w:p>
      <w:pPr>
        <w:ind w:firstLine="480"/>
      </w:pPr>
      <w:r>
        <w:t>"被别人牵着走——不好吗。"</w:t>
      </w:r>
    </w:p>
    <w:p/>
    <w:p>
      <w:pPr>
        <w:ind w:firstLine="480"/>
      </w:pPr>
      <w:r>
        <w:t>武庸——答。</w:t>
      </w:r>
    </w:p>
    <w:p/>
    <w:p>
      <w:pPr>
        <w:ind w:firstLine="480"/>
      </w:pPr>
      <w:r>
        <w:t>"不好。"</w:t>
      </w:r>
    </w:p>
    <w:p/>
    <w:p>
      <w:pPr>
        <w:ind w:firstLine="480"/>
      </w:pPr>
      <w:r>
        <w:t>"凡人——如果——被别人——牵着——便——不能——为自己活。"</w:t>
      </w:r>
    </w:p>
    <w:p/>
    <w:p>
      <w:pPr>
        <w:ind w:firstLine="480"/>
      </w:pPr>
      <w:r>
        <w:t>"不能——为自己活——便——不是——人。"</w:t>
      </w:r>
    </w:p>
    <w:p/>
    <w:p>
      <w:pPr>
        <w:ind w:firstLine="480"/>
      </w:pPr>
      <w:r>
        <w:t>孩子——问。</w:t>
      </w:r>
    </w:p>
    <w:p/>
    <w:p>
      <w:pPr>
        <w:ind w:firstLine="480"/>
      </w:pPr>
      <w:r>
        <w:t>"那——什么是人。"</w:t>
      </w:r>
    </w:p>
    <w:p/>
    <w:p>
      <w:pPr>
        <w:ind w:firstLine="480"/>
      </w:pPr>
      <w:r>
        <w:t>武庸——沉默。</w:t>
      </w:r>
    </w:p>
    <w:p/>
    <w:p>
      <w:pPr>
        <w:ind w:firstLine="480"/>
      </w:pPr>
      <w:r>
        <w:t>他——想——很久。</w:t>
      </w:r>
    </w:p>
    <w:p/>
    <w:p>
      <w:pPr>
        <w:ind w:firstLine="480"/>
      </w:pPr>
      <w:r>
        <w:t>他——答。</w:t>
      </w:r>
    </w:p>
    <w:p/>
    <w:p>
      <w:pPr>
        <w:ind w:firstLine="480"/>
      </w:pPr>
      <w:r>
        <w:t>"人——是——能——为自己——做决定的。"</w:t>
      </w:r>
    </w:p>
    <w:p/>
    <w:p>
      <w:pPr>
        <w:ind w:firstLine="480"/>
      </w:pPr>
      <w:r>
        <w:t>"凡人——能——为自己——做决定——便是——人。"</w:t>
      </w:r>
    </w:p>
    <w:p/>
    <w:p>
      <w:pPr>
        <w:ind w:firstLine="480"/>
      </w:pPr>
      <w:r>
        <w:t>"凡人——不能——为自己——做决定——便——是——牵线的木偶。"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孩子——沉默。</w:t>
      </w:r>
    </w:p>
    <w:p/>
    <w:p>
      <w:pPr>
        <w:ind w:firstLine="480"/>
      </w:pPr>
      <w:r>
        <w:t>孩子——望着武庸。</w:t>
      </w:r>
    </w:p>
    <w:p/>
    <w:p>
      <w:pPr>
        <w:ind w:firstLine="480"/>
      </w:pPr>
      <w:r>
        <w:t>武庸——望着孩子。</w:t>
      </w:r>
    </w:p>
    <w:p/>
    <w:p>
      <w:pPr>
        <w:ind w:firstLine="480"/>
      </w:pPr>
      <w:r>
        <w:t>他们——两者——都不是蛊仙。</w:t>
      </w:r>
    </w:p>
    <w:p/>
    <w:p>
      <w:pPr>
        <w:ind w:firstLine="480"/>
      </w:pPr>
      <w:r>
        <w:t>他们——两者——都是凡人。</w:t>
      </w:r>
    </w:p>
    <w:p/>
    <w:p>
      <w:pPr>
        <w:ind w:firstLine="480"/>
      </w:pPr>
      <w:r>
        <w:t>他们——两者——都在——凡间。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武庸——继续教书。</w:t>
      </w:r>
    </w:p>
    <w:p/>
    <w:p>
      <w:pPr>
        <w:ind w:firstLine="480"/>
      </w:pPr>
      <w:r>
        <w:t>他——教——一年——又——一年。</w:t>
      </w:r>
    </w:p>
    <w:p/>
    <w:p>
      <w:pPr>
        <w:ind w:firstLine="480"/>
      </w:pPr>
      <w:r>
        <w:t>他的头发——一白——又一白。</w:t>
      </w:r>
    </w:p>
    <w:p/>
    <w:p>
      <w:pPr>
        <w:ind w:firstLine="480"/>
      </w:pPr>
      <w:r>
        <w:t>他的眼睛——一浑——又一浑。</w:t>
      </w:r>
    </w:p>
    <w:p/>
    <w:p>
      <w:pPr>
        <w:ind w:firstLine="480"/>
      </w:pPr>
      <w:r>
        <w:t>他的背——一弯——又一弯。</w:t>
      </w:r>
    </w:p>
    <w:p/>
    <w:p>
      <w:pPr>
        <w:ind w:firstLine="480"/>
      </w:pPr>
      <w:r>
        <w:t>但他——还在教。</w:t>
      </w:r>
    </w:p>
    <w:p/>
    <w:p>
      <w:pPr>
        <w:ind w:firstLine="480"/>
      </w:pPr>
      <w:r>
        <w:t>但他——还在——站。</w:t>
      </w:r>
    </w:p>
    <w:p/>
    <w:p>
      <w:pPr>
        <w:ind w:firstLine="480"/>
      </w:pPr>
      <w:r>
        <w:t>但他——还在——为——凡人——做决定——而——教书。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学堂——还在。</w:t>
      </w:r>
    </w:p>
    <w:p/>
    <w:p>
      <w:pPr>
        <w:ind w:firstLine="480"/>
      </w:pPr>
      <w:r>
        <w:t>孩子——还在。</w:t>
      </w:r>
    </w:p>
    <w:p/>
    <w:p>
      <w:pPr>
        <w:ind w:firstLine="480"/>
      </w:pPr>
      <w:r>
        <w:t>百足天宫——遗址——还在。</w:t>
      </w:r>
    </w:p>
    <w:p/>
    <w:p>
      <w:pPr>
        <w:ind w:firstLine="480"/>
      </w:pPr>
      <w:r>
        <w:t>武庸——还在。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*章末钩子：武庸在凡间，以教书度日。他——曾是南疆第一人。他——曾是三尊之一。他——现在是凡人——是夫子——是教书匠。第 195 章《方源的思考》将揭晓。*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