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clascher</w:t>
      </w:r>
    </w:p>
    <w:p>
      <w:pPr>
        <w:pStyle w:val="Compact"/>
        <w:numPr>
          <w:numId w:val="3"/>
          <w:ilvl w:val="0"/>
        </w:numPr>
      </w:pPr>
      <w:r>
        <w:t xml:space="preserve">Team name: Team Alpha</w:t>
      </w:r>
    </w:p>
    <w:p>
      <w:pPr>
        <w:pStyle w:val="Compact"/>
        <w:numPr>
          <w:numId w:val="3"/>
          <w:ilvl w:val="0"/>
        </w:numPr>
      </w:pPr>
      <w:r>
        <w:t xml:space="preserve">Today's date: 2016-07-06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Codeanywhere - command shell</w:t>
      </w:r>
    </w:p>
    <w:p>
      <w:pPr>
        <w:pStyle w:val="Compact"/>
        <w:numPr>
          <w:numId w:val="4"/>
          <w:ilvl w:val="0"/>
        </w:numPr>
      </w:pPr>
      <w:r>
        <w:t xml:space="preserve">Markup</w:t>
      </w:r>
    </w:p>
    <w:p>
      <w:pPr>
        <w:pStyle w:val="Compact"/>
        <w:numPr>
          <w:numId w:val="5"/>
          <w:ilvl w:val="1"/>
        </w:numPr>
      </w:pPr>
      <w:r>
        <w:t xml:space="preserve">Markdown</w:t>
      </w:r>
    </w:p>
    <w:p>
      <w:pPr>
        <w:pStyle w:val="Compact"/>
        <w:numPr>
          <w:numId w:val="5"/>
          <w:ilvl w:val="1"/>
        </w:numPr>
      </w:pPr>
      <w:r>
        <w:t xml:space="preserve">HTML</w:t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Codeanywhere</w:t>
      </w:r>
    </w:p>
    <w:p>
      <w:pPr>
        <w:pStyle w:val="Compact"/>
        <w:numPr>
          <w:numId w:val="6"/>
          <w:ilvl w:val="0"/>
        </w:numPr>
      </w:pPr>
      <w:r>
        <w:t xml:space="preserve">Markdown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I was</w:t>
      </w:r>
      <w:r>
        <w:t xml:space="preserve"> </w:t>
      </w:r>
      <w:r>
        <w:rPr>
          <w:i/>
        </w:rPr>
        <w:t xml:space="preserve">fascinated</w:t>
      </w:r>
      <w:r>
        <w:t xml:space="preserve"> </w:t>
      </w:r>
      <w:r>
        <w:t xml:space="preserve">by the idea of moving away from Microsoft Word, presented by you and in Pavel Iosad's article, "Getting off the Word Standard: Your Academic Life in Plain Text". I have not been that frustrated with MSWord, but I appreciate the distraction-free work environment writing in plaintext provides.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7"/>
          <w:ilvl w:val="0"/>
        </w:numPr>
      </w:pPr>
      <w:r>
        <w:t xml:space="preserve">Codeanywhere (</w:t>
      </w:r>
      <w:r>
        <w:rPr>
          <w:b/>
        </w:rPr>
        <w:t xml:space="preserve">at first</w:t>
      </w:r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HTML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Codeanywhere was difficult to use at first because it was so unlike anything I had ever used before. Now that I have more familiarity with it, I am not concerned. HTML is difficult for me to learn and use because it is not an intuitive language and there is so much room for error.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pStyle w:val="Compact"/>
        <w:numPr>
          <w:numId w:val="8"/>
          <w:ilvl w:val="0"/>
        </w:numPr>
      </w:pPr>
      <w:r>
        <w:t xml:space="preserve">Pandoc</w:t>
      </w:r>
    </w:p>
    <w:p>
      <w:pPr>
        <w:pStyle w:val="Compact"/>
        <w:numPr>
          <w:numId w:val="8"/>
          <w:ilvl w:val="0"/>
        </w:numPr>
      </w:pPr>
      <w:r>
        <w:t xml:space="preserve">LaTeX/TeX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9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9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9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9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568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01825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03d4b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