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947C2" w14:textId="77777777" w:rsidR="00CB6817" w:rsidRPr="00CB6817" w:rsidRDefault="00CB6817" w:rsidP="00CB681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Este es un temario muy completo y estructurado para un curso o asignatura sobre </w:t>
      </w: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Metodología de Desarrollo Multimedia, Producción Interactiva y Aplicaciones Web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.</w:t>
      </w:r>
    </w:p>
    <w:p w14:paraId="2852BA51" w14:textId="77777777" w:rsidR="00CB6817" w:rsidRPr="00CB6817" w:rsidRDefault="00CB6817" w:rsidP="00CB68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A continuación, he organizado y detallado los puntos clave de cada módulo para facilitar su estudio o exposición. Se incluyen conceptos fundamentales, ejemplos y relaciones entre los temas.</w:t>
      </w:r>
    </w:p>
    <w:p w14:paraId="08C26AEE" w14:textId="77777777" w:rsidR="00CB6817" w:rsidRPr="00CB6817" w:rsidRDefault="00000000" w:rsidP="00CB6817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s-P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pict w14:anchorId="029F00E2">
          <v:rect id="_x0000_i1025" style="width:0;height:.75pt" o:hralign="center" o:hrstd="t" o:hr="t" fillcolor="#a0a0a0" stroked="f"/>
        </w:pict>
      </w:r>
    </w:p>
    <w:p w14:paraId="258CD41A" w14:textId="77777777" w:rsidR="00CB6817" w:rsidRPr="00CB6817" w:rsidRDefault="00CB6817" w:rsidP="00CB68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PA"/>
          <w14:ligatures w14:val="none"/>
        </w:rPr>
        <w:t>Módulo I: Metodología de Desarrollo Multimedia II</w:t>
      </w:r>
    </w:p>
    <w:p w14:paraId="26B1A04B" w14:textId="77777777" w:rsidR="00CB6817" w:rsidRPr="00CB6817" w:rsidRDefault="00CB6817" w:rsidP="00CB68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i/>
          <w:iCs/>
          <w:color w:val="0F1115"/>
          <w:kern w:val="0"/>
          <w:lang w:eastAsia="es-PA"/>
          <w14:ligatures w14:val="none"/>
        </w:rPr>
        <w:t>Este módulo se centra en el "cómo" se planifica y construye un proyecto, sentando las bases teóricas y técnicas antes de la producción.</w:t>
      </w:r>
    </w:p>
    <w:p w14:paraId="49B04674" w14:textId="29241F0A" w:rsidR="00CB6817" w:rsidRPr="00CB6817" w:rsidRDefault="00CB6817" w:rsidP="00446F4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 1.2 Diseño, Implementación y Prueba:</w:t>
      </w:r>
    </w:p>
    <w:p w14:paraId="0A8BB991" w14:textId="77777777" w:rsidR="00CB6817" w:rsidRPr="00CB6817" w:rsidRDefault="00CB6817" w:rsidP="00CB681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Diseño: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 Arquitectura de la información, diseño de interacción (UX/UI), 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wireframes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.</w:t>
      </w:r>
    </w:p>
    <w:p w14:paraId="2D5AB8F5" w14:textId="77777777" w:rsidR="00CB6817" w:rsidRPr="00CB6817" w:rsidRDefault="00CB6817" w:rsidP="00CB681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Implementación: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Integración de medios (gráficos, audio, video) y codificación.</w:t>
      </w:r>
    </w:p>
    <w:p w14:paraId="0C765B36" w14:textId="77777777" w:rsidR="00CB6817" w:rsidRPr="00CB6817" w:rsidRDefault="00CB6817" w:rsidP="00CB681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Prueba (</w:t>
      </w: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Testing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):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Funcionalidad, usabilidad, compatibilidad (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cross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-browser/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cross-device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 y rendimiento. Corrección de errores (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debugging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).</w:t>
      </w:r>
    </w:p>
    <w:p w14:paraId="3395CFAE" w14:textId="77777777" w:rsidR="00CB6817" w:rsidRPr="00CB6817" w:rsidRDefault="00CB6817" w:rsidP="00CB6817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1.3 Técnicas de Modelado de Datos:</w:t>
      </w:r>
    </w:p>
    <w:p w14:paraId="154D0E5F" w14:textId="77777777" w:rsidR="00CB6817" w:rsidRPr="00CB6817" w:rsidRDefault="00CB6817" w:rsidP="00CB681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Diagramas de flujo (</w:t>
      </w: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Flowcharts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):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Representación de la navegación y la lógica.</w:t>
      </w:r>
    </w:p>
    <w:p w14:paraId="482D02EA" w14:textId="77777777" w:rsidR="00CB6817" w:rsidRPr="00CB6817" w:rsidRDefault="00CB6817" w:rsidP="00CB681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Diagramas de casos de uso: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Interacción del usuario con el sistema.</w:t>
      </w:r>
    </w:p>
    <w:p w14:paraId="01D5B1E3" w14:textId="77777777" w:rsidR="00CB6817" w:rsidRPr="00CB6817" w:rsidRDefault="00CB6817" w:rsidP="00CB681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Modelado relacional (para BD):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Entidades, atributos y relaciones.</w:t>
      </w:r>
    </w:p>
    <w:p w14:paraId="7E1613FF" w14:textId="77777777" w:rsidR="00CB6817" w:rsidRPr="00CB6817" w:rsidRDefault="00CB6817" w:rsidP="00CB681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 Herramienta de desarrollo</w:t>
      </w:r>
    </w:p>
    <w:p w14:paraId="300A293B" w14:textId="77777777" w:rsidR="00CB6817" w:rsidRPr="00CB6817" w:rsidRDefault="00CB6817" w:rsidP="00CB6817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2.1 Sistemas de Autor:</w:t>
      </w:r>
    </w:p>
    <w:p w14:paraId="10DC9620" w14:textId="77777777" w:rsidR="00CB6817" w:rsidRPr="00CB6817" w:rsidRDefault="00CB6817" w:rsidP="00CB681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Herramientas que integran la línea de tiempo y la programación visual (ej. Adobe 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Animate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, </w:t>
      </w:r>
      <w:proofErr w:type="gram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Director</w:t>
      </w:r>
      <w:proofErr w:type="gram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 -obsoleto-, o herramientas de autoría para CD-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ROMs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/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Kioskos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).</w:t>
      </w:r>
    </w:p>
    <w:p w14:paraId="79780D5B" w14:textId="77777777" w:rsidR="00CB6817" w:rsidRPr="00CB6817" w:rsidRDefault="00CB6817" w:rsidP="00CB6817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2.2 Lenguajes de Programación:</w:t>
      </w:r>
    </w:p>
    <w:p w14:paraId="0DA5640F" w14:textId="77777777" w:rsidR="00CB6817" w:rsidRPr="00CB6817" w:rsidRDefault="00CB6817" w:rsidP="00CB681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Aplicados a multimedia: ActionScript, Lingo, JavaScript (para web) o lenguajes de propósito general integrados (C# para Unity, etc.).</w:t>
      </w:r>
    </w:p>
    <w:p w14:paraId="1CFC3AA4" w14:textId="77777777" w:rsidR="00CB6817" w:rsidRPr="00CB6817" w:rsidRDefault="00CB6817" w:rsidP="00CB6817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lastRenderedPageBreak/>
        <w:t>2.3 Estándares de la W3C:</w:t>
      </w:r>
    </w:p>
    <w:p w14:paraId="136258FB" w14:textId="77777777" w:rsidR="00CB6817" w:rsidRPr="00CB6817" w:rsidRDefault="00CB6817" w:rsidP="00CB681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Cumplimiento de normas para accesibilidad (WCAG) y sintaxis correcta (HTML5, CSS3, XML) para garantizar la compatibilidad y longevidad del contenido.</w:t>
      </w:r>
    </w:p>
    <w:p w14:paraId="3EFC5FE3" w14:textId="77777777" w:rsidR="00CB6817" w:rsidRPr="00CB6817" w:rsidRDefault="00CB6817" w:rsidP="00CB681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 Enfoque de programación aplicable</w:t>
      </w:r>
    </w:p>
    <w:p w14:paraId="72F764F9" w14:textId="77777777" w:rsidR="00CB6817" w:rsidRPr="00CB6817" w:rsidRDefault="00CB6817" w:rsidP="00CB681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3.1 Orientado a eventos: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Paradigma donde el flujo del programa está determinado por acciones del usuario (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clicks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 teclas) o del sistema (temporizadores, carga de datos).</w:t>
      </w:r>
    </w:p>
    <w:p w14:paraId="17E998AC" w14:textId="77777777" w:rsidR="00CB6817" w:rsidRPr="00CB6817" w:rsidRDefault="00CB6817" w:rsidP="00CB6817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3.2 Eventos, Acciones, Trigger y Handler:</w:t>
      </w:r>
    </w:p>
    <w:p w14:paraId="7792CDD5" w14:textId="77777777" w:rsidR="00CB6817" w:rsidRPr="00CB6817" w:rsidRDefault="00CB6817" w:rsidP="00CB6817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Evento: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La acción ocurrida (ej. </w:t>
      </w:r>
      <w:proofErr w:type="spell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onClick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 </w:t>
      </w:r>
      <w:proofErr w:type="spell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onLoad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).</w:t>
      </w:r>
    </w:p>
    <w:p w14:paraId="55EF4BEE" w14:textId="77777777" w:rsidR="00CB6817" w:rsidRPr="00CB6817" w:rsidRDefault="00CB6817" w:rsidP="00CB6817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Trigger (Disparador):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El mecanismo que detecta el evento.</w:t>
      </w:r>
    </w:p>
    <w:p w14:paraId="5840C47F" w14:textId="77777777" w:rsidR="00CB6817" w:rsidRPr="00CB6817" w:rsidRDefault="00CB6817" w:rsidP="00CB6817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Handler (Manejador):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El bloque de código que responde al evento.</w:t>
      </w:r>
    </w:p>
    <w:p w14:paraId="47BF3093" w14:textId="77777777" w:rsidR="00CB6817" w:rsidRPr="00CB6817" w:rsidRDefault="00CB6817" w:rsidP="00CB6817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3.3 Propiedades, Métodos y Funciones:</w:t>
      </w:r>
    </w:p>
    <w:p w14:paraId="0CB75B96" w14:textId="77777777" w:rsidR="00CB6817" w:rsidRPr="00CB6817" w:rsidRDefault="00CB6817" w:rsidP="00CB6817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Propiedades: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Características de un objeto (ej. </w:t>
      </w:r>
      <w:proofErr w:type="spellStart"/>
      <w:proofErr w:type="gram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botón.visible</w:t>
      </w:r>
      <w:proofErr w:type="spellEnd"/>
      <w:proofErr w:type="gramEnd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 xml:space="preserve"> = true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).</w:t>
      </w:r>
    </w:p>
    <w:p w14:paraId="71413758" w14:textId="77777777" w:rsidR="00CB6817" w:rsidRPr="00CB6817" w:rsidRDefault="00CB6817" w:rsidP="00CB6817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Métodos: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Acciones que un objeto puede realizar (ej. </w:t>
      </w:r>
      <w:proofErr w:type="spellStart"/>
      <w:proofErr w:type="gram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reproductor.play</w:t>
      </w:r>
      <w:proofErr w:type="spellEnd"/>
      <w:proofErr w:type="gramEnd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()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).</w:t>
      </w:r>
    </w:p>
    <w:p w14:paraId="6DF53176" w14:textId="77777777" w:rsidR="00CB6817" w:rsidRPr="00CB6817" w:rsidRDefault="00CB6817" w:rsidP="00CB6817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Funciones: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Bloques de código reutilizables que realizan una tarea específica.</w:t>
      </w:r>
    </w:p>
    <w:p w14:paraId="72777DDD" w14:textId="77777777" w:rsidR="00CB6817" w:rsidRPr="00CB6817" w:rsidRDefault="00CB6817" w:rsidP="00CB6817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3.4 Estructura de programas orientados a eventos:</w:t>
      </w:r>
    </w:p>
    <w:p w14:paraId="6D248D2E" w14:textId="77777777" w:rsidR="00CB6817" w:rsidRPr="00CB6817" w:rsidRDefault="00CB6817" w:rsidP="00CB6817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Inicialización, bucle de eventos (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listeners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) y ejecución de 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handlers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.</w:t>
      </w:r>
    </w:p>
    <w:p w14:paraId="2E490E54" w14:textId="77777777" w:rsidR="00CB6817" w:rsidRPr="00CB6817" w:rsidRDefault="00CB6817" w:rsidP="00CB6817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3.5 Diferencias con la programación secuencial:</w:t>
      </w:r>
    </w:p>
    <w:p w14:paraId="43B786A8" w14:textId="77777777" w:rsidR="00CB6817" w:rsidRPr="00CB6817" w:rsidRDefault="00CB6817" w:rsidP="00CB6817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En secuencial, el flujo es predecible de inicio a fin. En eventos, el programa permanece a la espera, reaccionando a estímulos externos en lugar de ejecutar una ruta lineal fija.</w:t>
      </w:r>
    </w:p>
    <w:p w14:paraId="72B5A236" w14:textId="77777777" w:rsidR="00CB6817" w:rsidRPr="00CB6817" w:rsidRDefault="00000000" w:rsidP="00CB6817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s-P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pict w14:anchorId="28F17F4C">
          <v:rect id="_x0000_i1026" style="width:0;height:.75pt" o:hralign="center" o:hrstd="t" o:hr="t" fillcolor="#a0a0a0" stroked="f"/>
        </w:pict>
      </w:r>
    </w:p>
    <w:p w14:paraId="3D1CE0E3" w14:textId="77777777" w:rsidR="00CB6817" w:rsidRPr="00CB6817" w:rsidRDefault="00CB6817" w:rsidP="00CB68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PA"/>
          <w14:ligatures w14:val="none"/>
        </w:rPr>
        <w:t>Módulo II: Producción multimedia interactiva</w:t>
      </w:r>
    </w:p>
    <w:p w14:paraId="17EC3444" w14:textId="77777777" w:rsidR="00CB6817" w:rsidRPr="00CB6817" w:rsidRDefault="00CB6817" w:rsidP="00CB68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i/>
          <w:iCs/>
          <w:color w:val="0F1115"/>
          <w:kern w:val="0"/>
          <w:lang w:eastAsia="es-PA"/>
          <w14:ligatures w14:val="none"/>
        </w:rPr>
        <w:t>Este módulo es práctico y se enfoca en la construcción directa del producto interactivo dentro de una herramienta de autor o entorno de desarrollo.</w:t>
      </w:r>
    </w:p>
    <w:p w14:paraId="5B9DD956" w14:textId="77777777" w:rsidR="00CB6817" w:rsidRPr="00CB6817" w:rsidRDefault="00CB6817" w:rsidP="00CB681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 El entorno de desarrollo de multimedia interactiva</w:t>
      </w:r>
    </w:p>
    <w:p w14:paraId="51A7A0C4" w14:textId="77777777" w:rsidR="00CB6817" w:rsidRPr="00CB6817" w:rsidRDefault="00CB6817" w:rsidP="00CB681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1.1 Fundamentos de la interfaz: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Escenario (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stage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), línea de tiempo (timeline), biblioteca (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library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 e inspector de propiedades.</w:t>
      </w:r>
    </w:p>
    <w:p w14:paraId="26CF67F4" w14:textId="77777777" w:rsidR="00CB6817" w:rsidRPr="00CB6817" w:rsidRDefault="00CB6817" w:rsidP="00CB681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lastRenderedPageBreak/>
        <w:t>1.2 Manejo de texto, imágenes, audio y video: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Importación, edición básica, sincronización y optimización.</w:t>
      </w:r>
    </w:p>
    <w:p w14:paraId="7DD3D2EE" w14:textId="77777777" w:rsidR="00CB6817" w:rsidRPr="00CB6817" w:rsidRDefault="00CB6817" w:rsidP="00CB6817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1.3 Técnicas de animación:</w:t>
      </w:r>
    </w:p>
    <w:p w14:paraId="424FE5C1" w14:textId="77777777" w:rsidR="00CB6817" w:rsidRPr="00CB6817" w:rsidRDefault="00CB6817" w:rsidP="00CB681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Por cuadros (</w:t>
      </w: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Frame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 xml:space="preserve"> </w:t>
      </w: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by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 xml:space="preserve"> </w:t>
      </w: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frame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):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Cambio manual cuadro por cuadro.</w:t>
      </w:r>
    </w:p>
    <w:p w14:paraId="0E2DE92B" w14:textId="77777777" w:rsidR="00CB6817" w:rsidRPr="00CB6817" w:rsidRDefault="00CB6817" w:rsidP="00CB681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Interpolación (</w:t>
      </w: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Tweening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):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Movimiento o transformación automática (interpolación de movimiento, forma).</w:t>
      </w:r>
    </w:p>
    <w:p w14:paraId="1256D81D" w14:textId="77777777" w:rsidR="00CB6817" w:rsidRPr="00CB6817" w:rsidRDefault="00CB6817" w:rsidP="00CB681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Transiciones: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Efectos de entrada/salida (fundidos, cortinillas).</w:t>
      </w:r>
    </w:p>
    <w:p w14:paraId="28AD7A92" w14:textId="77777777" w:rsidR="00CB6817" w:rsidRPr="00CB6817" w:rsidRDefault="00CB6817" w:rsidP="00CB681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 Fundamentos de programación</w:t>
      </w:r>
    </w:p>
    <w:p w14:paraId="2244090F" w14:textId="77777777" w:rsidR="00CB6817" w:rsidRPr="00CB6817" w:rsidRDefault="00CB6817" w:rsidP="00CB681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2.1 Operadores: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Aritméticos (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+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-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), comparación (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==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&lt;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&gt;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), lógicos (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&amp;&amp;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||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 y de asignación (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=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).</w:t>
      </w:r>
    </w:p>
    <w:p w14:paraId="271C4C02" w14:textId="77777777" w:rsidR="00CB6817" w:rsidRPr="00CB6817" w:rsidRDefault="00CB6817" w:rsidP="00CB6817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2.2 Estructuras de datos:</w:t>
      </w:r>
    </w:p>
    <w:p w14:paraId="039CAE1D" w14:textId="77777777" w:rsidR="00CB6817" w:rsidRPr="00CB6817" w:rsidRDefault="00CB6817" w:rsidP="00CB681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Variables: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Almacenamiento temporal simple.</w:t>
      </w:r>
    </w:p>
    <w:p w14:paraId="2CD049A8" w14:textId="77777777" w:rsidR="00CB6817" w:rsidRPr="00CB6817" w:rsidRDefault="00CB6817" w:rsidP="00CB681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Listas (</w:t>
      </w: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Arrays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):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Colecciones ordenadas de datos.</w:t>
      </w:r>
    </w:p>
    <w:p w14:paraId="4DA67192" w14:textId="77777777" w:rsidR="00CB6817" w:rsidRPr="00CB6817" w:rsidRDefault="00CB6817" w:rsidP="00CB681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Archivos: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Carga y guardado de datos externos (XML, TXT, JSON).</w:t>
      </w:r>
    </w:p>
    <w:p w14:paraId="055FC915" w14:textId="77777777" w:rsidR="00CB6817" w:rsidRPr="00CB6817" w:rsidRDefault="00CB6817" w:rsidP="00CB681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Base de datos: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Gestión estructurada de grandes volúmenes de datos (SQLite, MySQL).</w:t>
      </w:r>
    </w:p>
    <w:p w14:paraId="46B1D257" w14:textId="77777777" w:rsidR="00CB6817" w:rsidRPr="00CB6817" w:rsidRDefault="00CB6817" w:rsidP="00CB681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val="en-US" w:eastAsia="es-PA"/>
          <w14:ligatures w14:val="none"/>
        </w:rPr>
        <w:t>2.3 Estructuras de control: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 Condicionales (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if/else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switch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) y bucles (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for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while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).</w:t>
      </w:r>
    </w:p>
    <w:p w14:paraId="2EDF37C9" w14:textId="77777777" w:rsidR="00CB6817" w:rsidRPr="00CB6817" w:rsidRDefault="00CB6817" w:rsidP="00CB681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2.4 Funciones, propiedades y métodos: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(Ampliación de I.3.3 con ejemplos prácticos de codificación).</w:t>
      </w:r>
    </w:p>
    <w:p w14:paraId="446BEE3D" w14:textId="77777777" w:rsidR="00CB6817" w:rsidRPr="00CB6817" w:rsidRDefault="00CB6817" w:rsidP="00CB681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2.5 Manejo de coordenadas en el escenario: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Ejes X/Y, registro del objeto (punto de anclaje), detección de colisiones.</w:t>
      </w:r>
    </w:p>
    <w:p w14:paraId="7B9F7A4A" w14:textId="77777777" w:rsidR="00CB6817" w:rsidRPr="00CB6817" w:rsidRDefault="00CB6817" w:rsidP="00CB681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2.6 Manejo de eventos (teclado, mouse, tiempo) y objetos: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Captura de interacciones del usuario y del sistema para modificar objetos en el escenario.</w:t>
      </w:r>
    </w:p>
    <w:p w14:paraId="30236ACF" w14:textId="77777777" w:rsidR="00CB6817" w:rsidRPr="00CB6817" w:rsidRDefault="00CB6817" w:rsidP="00CB681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 Aplicaciones</w:t>
      </w:r>
    </w:p>
    <w:p w14:paraId="59C55FD7" w14:textId="77777777" w:rsidR="00CB6817" w:rsidRPr="00CB6817" w:rsidRDefault="00CB6817" w:rsidP="00CB681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3.1 Programación de interactividad: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Control de reproducción multimedia mediante botones (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play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/pause), Sliders (volumen/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scrub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).</w:t>
      </w:r>
    </w:p>
    <w:p w14:paraId="03FA9061" w14:textId="77777777" w:rsidR="00CB6817" w:rsidRPr="00CB6817" w:rsidRDefault="00CB6817" w:rsidP="00CB681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3.2 Hipertexto y edición de texto: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 Vínculos entre páginas o secciones, campos de texto dinámicos </w:t>
      </w:r>
      <w:proofErr w:type="gram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y</w:t>
      </w:r>
      <w:proofErr w:type="gram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 de entrada.</w:t>
      </w:r>
    </w:p>
    <w:p w14:paraId="3E81817A" w14:textId="77777777" w:rsidR="00CB6817" w:rsidRPr="00CB6817" w:rsidRDefault="00CB6817" w:rsidP="00CB681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3.3 Biblioteca de objetos usando listas, archivos, base de datos: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Creación dinámica de elementos en pantalla a partir de datos externos (ej. cargar una galería de imágenes desde una carpeta o lista).</w:t>
      </w:r>
    </w:p>
    <w:p w14:paraId="0950ED8E" w14:textId="77777777" w:rsidR="00CB6817" w:rsidRPr="00CB6817" w:rsidRDefault="00CB6817" w:rsidP="00CB6817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3.4 Software de información multimedia:</w:t>
      </w:r>
    </w:p>
    <w:p w14:paraId="00B617F6" w14:textId="77777777" w:rsidR="00CB6817" w:rsidRPr="00CB6817" w:rsidRDefault="00CB6817" w:rsidP="00CB681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Kioscos interactivos: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Navegación táctil, interfaces robustas.</w:t>
      </w:r>
    </w:p>
    <w:p w14:paraId="64C1F4C2" w14:textId="77777777" w:rsidR="00CB6817" w:rsidRPr="00CB6817" w:rsidRDefault="00CB6817" w:rsidP="00CB681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Catálogos informativos: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Presentación de productos con filtros.</w:t>
      </w:r>
    </w:p>
    <w:p w14:paraId="7FD79FC0" w14:textId="77777777" w:rsidR="00CB6817" w:rsidRPr="00CB6817" w:rsidRDefault="00CB6817" w:rsidP="00CB681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lastRenderedPageBreak/>
        <w:t>Galerías: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Visualizadores de imágenes y videos.</w:t>
      </w:r>
    </w:p>
    <w:p w14:paraId="0E1875ED" w14:textId="77777777" w:rsidR="00CB6817" w:rsidRPr="00CB6817" w:rsidRDefault="00CB6817" w:rsidP="00CB6817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3.5 Software educativo:</w:t>
      </w:r>
    </w:p>
    <w:p w14:paraId="5B70AB3C" w14:textId="77777777" w:rsidR="00CB6817" w:rsidRPr="00CB6817" w:rsidRDefault="00CB6817" w:rsidP="00CB681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Tutoriales: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Guías paso a paso.</w:t>
      </w:r>
    </w:p>
    <w:p w14:paraId="0C660819" w14:textId="77777777" w:rsidR="00CB6817" w:rsidRPr="00CB6817" w:rsidRDefault="00CB6817" w:rsidP="00CB681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Sistemas de ejercitación: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Tests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 de opción múltiple, rellenar huecos, con retroalimentación.</w:t>
      </w:r>
    </w:p>
    <w:p w14:paraId="41515EC1" w14:textId="77777777" w:rsidR="00CB6817" w:rsidRPr="00CB6817" w:rsidRDefault="00CB6817" w:rsidP="00CB681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3.6 Juegos interactivos: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Lógica de puntuación, vidas, niveles, detección de colisiones y control de personajes.</w:t>
      </w:r>
    </w:p>
    <w:p w14:paraId="69ACEA60" w14:textId="77777777" w:rsidR="00CB6817" w:rsidRPr="00CB6817" w:rsidRDefault="00000000" w:rsidP="00CB6817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s-P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A"/>
          <w14:ligatures w14:val="none"/>
        </w:rPr>
        <w:pict w14:anchorId="53AD4BFF">
          <v:rect id="_x0000_i1027" style="width:0;height:.75pt" o:hralign="center" o:hrstd="t" o:hr="t" fillcolor="#a0a0a0" stroked="f"/>
        </w:pict>
      </w:r>
    </w:p>
    <w:p w14:paraId="29A86408" w14:textId="77777777" w:rsidR="00CB6817" w:rsidRPr="00CB6817" w:rsidRDefault="00CB6817" w:rsidP="00CB68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PA"/>
          <w14:ligatures w14:val="none"/>
        </w:rPr>
        <w:t>Módulo III: Aplicaciones multimedia para la Web</w:t>
      </w:r>
    </w:p>
    <w:p w14:paraId="3C1243C0" w14:textId="77777777" w:rsidR="00CB6817" w:rsidRPr="00CB6817" w:rsidRDefault="00CB6817" w:rsidP="00CB68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i/>
          <w:iCs/>
          <w:color w:val="0F1115"/>
          <w:kern w:val="0"/>
          <w:lang w:eastAsia="es-PA"/>
          <w14:ligatures w14:val="none"/>
        </w:rPr>
        <w:t>Este módulo traslada los conceptos anteriores al contexto del navegador web, abordando los desafíos de la distribución online.</w:t>
      </w:r>
    </w:p>
    <w:p w14:paraId="23BDE31C" w14:textId="77777777" w:rsidR="00CB6817" w:rsidRPr="00CB6817" w:rsidRDefault="00CB6817" w:rsidP="00CB681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 Elementos multimedia en la Web</w:t>
      </w:r>
    </w:p>
    <w:p w14:paraId="46BE7227" w14:textId="77777777" w:rsidR="00CB6817" w:rsidRPr="00CB6817" w:rsidRDefault="00CB6817" w:rsidP="00CB6817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1.1 Administración de elementos multimedia:</w:t>
      </w:r>
    </w:p>
    <w:p w14:paraId="132E18DD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Inline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Incrustado directamente en la página mediante etiquetas HTML (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&lt;</w:t>
      </w:r>
      <w:proofErr w:type="spell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img</w:t>
      </w:r>
      <w:proofErr w:type="spellEnd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&gt;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&lt;video&gt;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moderno).</w:t>
      </w:r>
    </w:p>
    <w:p w14:paraId="6A7C8FD4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Plug-</w:t>
      </w: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Ins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Tecnologías externas que requerían instalación adicional (Flash Player, QuickTime, etc. - hoy en desuso en favor de estándares HTML5).</w:t>
      </w:r>
    </w:p>
    <w:p w14:paraId="47A6A509" w14:textId="77777777" w:rsidR="00CB6817" w:rsidRPr="00CB6817" w:rsidRDefault="00CB6817" w:rsidP="00CB681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1.2 Compatibilidad con Web Browsers: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Particularidades de Chrome, Firefox, Safari, Edge y Opera. Uso de "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polyfills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" y "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fallbacks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" para garantizar la visualización.</w:t>
      </w:r>
    </w:p>
    <w:p w14:paraId="5F162F1F" w14:textId="77777777" w:rsidR="00CB6817" w:rsidRPr="00CB6817" w:rsidRDefault="00CB6817" w:rsidP="00CB6817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1.3 Formatos de audio:</w:t>
      </w:r>
    </w:p>
    <w:p w14:paraId="711AA4D5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Antiguos/Propietarios: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MIDI, RealAudio, WMA.</w:t>
      </w:r>
    </w:p>
    <w:p w14:paraId="263260CA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Estándar/Digitales: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 Wave (WAV - sin compresión), MP3 (con pérdida), Ogg 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Vorbis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 (libre).</w:t>
      </w:r>
    </w:p>
    <w:p w14:paraId="75B7DDF3" w14:textId="77777777" w:rsidR="00CB6817" w:rsidRPr="00CB6817" w:rsidRDefault="00CB6817" w:rsidP="00CB6817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1.4 Formatos de video:</w:t>
      </w:r>
    </w:p>
    <w:p w14:paraId="29CAB8CD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Contenedores: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 AVI, MOV (QuickTime), MP4, 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WebM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.</w:t>
      </w:r>
    </w:p>
    <w:p w14:paraId="61205E52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Códecs: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H.264, VP9, AV1.</w:t>
      </w:r>
    </w:p>
    <w:p w14:paraId="31CF656D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val="en-US" w:eastAsia="es-PA"/>
          <w14:ligatures w14:val="none"/>
        </w:rPr>
        <w:t>Streaming: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 Flash Video (FLV - obsoleto), RealVideo.</w:t>
      </w:r>
    </w:p>
    <w:p w14:paraId="7C72E72D" w14:textId="77777777" w:rsidR="00CB6817" w:rsidRPr="00CB6817" w:rsidRDefault="00CB6817" w:rsidP="00CB6817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1.5 Etiquetas HTML5 Multimedia:</w:t>
      </w:r>
    </w:p>
    <w:p w14:paraId="5F1BAEB8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&lt;</w:t>
      </w:r>
      <w:proofErr w:type="spell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object</w:t>
      </w:r>
      <w:proofErr w:type="spellEnd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&gt;</w:t>
      </w: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 y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&lt;</w:t>
      </w:r>
      <w:proofErr w:type="spell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embed</w:t>
      </w:r>
      <w:proofErr w:type="spellEnd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&gt;</w:t>
      </w: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 Métodos antiguos para insertar 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plug-ins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.</w:t>
      </w:r>
    </w:p>
    <w:p w14:paraId="440AAEF9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&lt;audio&gt;</w:t>
      </w: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 y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&lt;video&gt;</w:t>
      </w: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Etiquetas nativas.</w:t>
      </w:r>
    </w:p>
    <w:p w14:paraId="68E75009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lastRenderedPageBreak/>
        <w:t>Atributos: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</w:t>
      </w:r>
      <w:proofErr w:type="spell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controls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 </w:t>
      </w:r>
      <w:proofErr w:type="spell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autoplay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 </w:t>
      </w:r>
      <w:proofErr w:type="spell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loop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 </w:t>
      </w:r>
      <w:proofErr w:type="spell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muted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poster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(para video), </w:t>
      </w:r>
      <w:proofErr w:type="spellStart"/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s-PA"/>
          <w14:ligatures w14:val="none"/>
        </w:rPr>
        <w:t>preload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.</w:t>
      </w:r>
    </w:p>
    <w:p w14:paraId="0CF65159" w14:textId="77777777" w:rsidR="00CB6817" w:rsidRPr="00CB6817" w:rsidRDefault="00CB6817" w:rsidP="00CB681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val="en-US" w:eastAsia="es-PA"/>
          <w14:ligatures w14:val="none"/>
        </w:rPr>
        <w:t>Eventos asociados: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onplay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onpause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onended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ontimeupdate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.</w:t>
      </w:r>
    </w:p>
    <w:p w14:paraId="609B8245" w14:textId="77777777" w:rsidR="00CB6817" w:rsidRPr="00CB6817" w:rsidRDefault="00CB6817" w:rsidP="00CB681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 Tecnologías Multimedia de la W3C</w:t>
      </w:r>
    </w:p>
    <w:p w14:paraId="48E18115" w14:textId="77777777" w:rsidR="00CB6817" w:rsidRPr="00CB6817" w:rsidRDefault="00CB6817" w:rsidP="00CB6817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 xml:space="preserve">2.1 SVG – </w:t>
      </w: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Scalable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 xml:space="preserve"> Vector </w:t>
      </w:r>
      <w:proofErr w:type="spellStart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Graphic</w:t>
      </w:r>
      <w:proofErr w:type="spellEnd"/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:</w:t>
      </w:r>
    </w:p>
    <w:p w14:paraId="0E21F1AD" w14:textId="77777777" w:rsidR="00CB6817" w:rsidRPr="00CB6817" w:rsidRDefault="00CB6817" w:rsidP="00CB6817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Estructura: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XML.</w:t>
      </w:r>
    </w:p>
    <w:p w14:paraId="474134AB" w14:textId="77777777" w:rsidR="00CB6817" w:rsidRPr="00CB6817" w:rsidRDefault="00CB6817" w:rsidP="00CB6817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val="en-US" w:eastAsia="es-PA"/>
          <w14:ligatures w14:val="none"/>
        </w:rPr>
        <w:t>Elementos: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&lt;circle&gt;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&lt;rect&gt;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&lt;path&gt;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, </w:t>
      </w:r>
      <w:r w:rsidRPr="00CB681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es-PA"/>
          <w14:ligatures w14:val="none"/>
        </w:rPr>
        <w:t>&lt;animate&gt;</w:t>
      </w:r>
      <w:r w:rsidRPr="00CB6817"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  <w:t>.</w:t>
      </w:r>
    </w:p>
    <w:p w14:paraId="2B8E4E27" w14:textId="77777777" w:rsidR="00CB6817" w:rsidRPr="00CB6817" w:rsidRDefault="00CB6817" w:rsidP="00CB6817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Aplicaciones: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 Gráficos vectoriales que no pierden calidad al escalar, ideal para iconos, logotipos, </w:t>
      </w:r>
      <w:proofErr w:type="spellStart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dashboards</w:t>
      </w:r>
      <w:proofErr w:type="spellEnd"/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 xml:space="preserve"> e infografías interactivas.</w:t>
      </w:r>
    </w:p>
    <w:p w14:paraId="0D58F355" w14:textId="77777777" w:rsidR="00CB6817" w:rsidRPr="00CB6817" w:rsidRDefault="00CB6817" w:rsidP="00CB6817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val="en-US"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val="en-US" w:eastAsia="es-PA"/>
          <w14:ligatures w14:val="none"/>
        </w:rPr>
        <w:t>2.2 SMIL – Synchronized Multimedia Integration Language:</w:t>
      </w:r>
    </w:p>
    <w:p w14:paraId="287BAA18" w14:textId="77777777" w:rsidR="00CB6817" w:rsidRPr="00CB6817" w:rsidRDefault="00CB6817" w:rsidP="00CB6817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Estructura: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XML.</w:t>
      </w:r>
    </w:p>
    <w:p w14:paraId="2B39269F" w14:textId="77777777" w:rsidR="00CB6817" w:rsidRPr="00CB6817" w:rsidRDefault="00CB6817" w:rsidP="00CB6817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Función: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Definir presentaciones multimedia sincronizadas (ej. mostrar una imagen, luego un video mientras suena un audio, con tiempos definidos).</w:t>
      </w:r>
    </w:p>
    <w:p w14:paraId="4A8B7BAD" w14:textId="77777777" w:rsidR="00CB6817" w:rsidRPr="00CB6817" w:rsidRDefault="00CB6817" w:rsidP="00CB6817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Aplicaciones: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Presentaciones de diapositivas avanzadas, sincronización de subtítulos.</w:t>
      </w:r>
    </w:p>
    <w:p w14:paraId="6414747C" w14:textId="77777777" w:rsidR="00CB6817" w:rsidRPr="00CB6817" w:rsidRDefault="00CB6817" w:rsidP="00CB681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</w:pPr>
      <w:r w:rsidRPr="00CB6817">
        <w:rPr>
          <w:rFonts w:ascii="Segoe UI" w:eastAsia="Times New Roman" w:hAnsi="Segoe UI" w:cs="Segoe UI"/>
          <w:b/>
          <w:bCs/>
          <w:color w:val="0F1115"/>
          <w:kern w:val="0"/>
          <w:lang w:eastAsia="es-PA"/>
          <w14:ligatures w14:val="none"/>
        </w:rPr>
        <w:t>2.3 Estructura del documento, elementos, atributos y aplicaciones:</w:t>
      </w:r>
      <w:r w:rsidRPr="00CB6817">
        <w:rPr>
          <w:rFonts w:ascii="Segoe UI" w:eastAsia="Times New Roman" w:hAnsi="Segoe UI" w:cs="Segoe UI"/>
          <w:color w:val="0F1115"/>
          <w:kern w:val="0"/>
          <w:lang w:eastAsia="es-PA"/>
          <w14:ligatures w14:val="none"/>
        </w:rPr>
        <w:t> Análisis detallado de cómo se construyen y anidan estos lenguajes basados en etiquetas XML/HTML para crear experiencias multimedia complejas y estándar.</w:t>
      </w:r>
    </w:p>
    <w:p w14:paraId="2CC16FD9" w14:textId="30915E17" w:rsidR="00881577" w:rsidRDefault="00881577">
      <w:r>
        <w:br w:type="page"/>
      </w:r>
    </w:p>
    <w:p w14:paraId="7EAF4180" w14:textId="77777777" w:rsidR="00881577" w:rsidRDefault="00881577" w:rsidP="00881577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 La programación orientada a eventos (POE) es un paradigma fundamental para crear software interactivo y reactivo, y tiene una aplicación muy directa y poderosa en el mundo de la producción multimedia. A continuación, desglosamos sus fundamentos y cómo se aplica en este campo.</w:t>
      </w:r>
    </w:p>
    <w:p w14:paraId="2470CDCD" w14:textId="77777777" w:rsidR="00881577" w:rsidRDefault="00881577" w:rsidP="00881577">
      <w:pPr>
        <w:pStyle w:val="Ttulo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🤔</w:t>
      </w:r>
      <w:r>
        <w:rPr>
          <w:rFonts w:ascii="Segoe UI" w:hAnsi="Segoe UI" w:cs="Segoe UI"/>
          <w:color w:val="0F1115"/>
          <w:sz w:val="33"/>
          <w:szCs w:val="33"/>
        </w:rPr>
        <w:t xml:space="preserve"> ¿Qué es la Programación Orientada a Eventos?</w:t>
      </w:r>
    </w:p>
    <w:p w14:paraId="16940685" w14:textId="77777777" w:rsidR="00881577" w:rsidRDefault="00881577" w:rsidP="008815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 </w:t>
      </w:r>
      <w:r>
        <w:rPr>
          <w:rStyle w:val="Textoennegrita"/>
          <w:rFonts w:ascii="Segoe UI" w:eastAsiaTheme="majorEastAsia" w:hAnsi="Segoe UI" w:cs="Segoe UI"/>
          <w:color w:val="0F1115"/>
        </w:rPr>
        <w:t>programación orientada a eventos (POE)</w:t>
      </w:r>
      <w:r>
        <w:rPr>
          <w:rFonts w:ascii="Segoe UI" w:hAnsi="Segoe UI" w:cs="Segoe UI"/>
          <w:color w:val="0F1115"/>
        </w:rPr>
        <w:t> es un paradigma en el que el flujo del programa está determinado por sucesos o "eventos</w:t>
      </w:r>
      <w:proofErr w:type="gramStart"/>
      <w:r>
        <w:rPr>
          <w:rFonts w:ascii="Segoe UI" w:hAnsi="Segoe UI" w:cs="Segoe UI"/>
          <w:color w:val="0F1115"/>
        </w:rPr>
        <w:t>" .</w:t>
      </w:r>
      <w:proofErr w:type="gramEnd"/>
      <w:r>
        <w:rPr>
          <w:rFonts w:ascii="Segoe UI" w:hAnsi="Segoe UI" w:cs="Segoe UI"/>
          <w:color w:val="0F1115"/>
        </w:rPr>
        <w:t xml:space="preserve"> En lugar de seguir una ruta lineal y predecible, el programa permanece a la espera de que ocurran estos eventos para ejecutar el código </w:t>
      </w:r>
      <w:proofErr w:type="gramStart"/>
      <w:r>
        <w:rPr>
          <w:rFonts w:ascii="Segoe UI" w:hAnsi="Segoe UI" w:cs="Segoe UI"/>
          <w:color w:val="0F1115"/>
        </w:rPr>
        <w:t>correspondiente .</w:t>
      </w:r>
      <w:proofErr w:type="gramEnd"/>
    </w:p>
    <w:p w14:paraId="47CAD603" w14:textId="77777777" w:rsidR="00881577" w:rsidRDefault="00881577" w:rsidP="008815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Para entenderlo mejor, imagina la diferencia entre una película (programación tradicional) y un videojuego (POE):</w:t>
      </w:r>
    </w:p>
    <w:p w14:paraId="4B8105AF" w14:textId="77777777" w:rsidR="00881577" w:rsidRDefault="00881577" w:rsidP="0088157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Programación tradicional (Imperativa</w:t>
      </w:r>
      <w:proofErr w:type="gramStart"/>
      <w:r>
        <w:rPr>
          <w:rStyle w:val="Textoennegrita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:</w:t>
      </w:r>
      <w:proofErr w:type="gramEnd"/>
      <w:r>
        <w:rPr>
          <w:rFonts w:ascii="Segoe UI" w:hAnsi="Segoe UI" w:cs="Segoe UI"/>
          <w:color w:val="0F1115"/>
        </w:rPr>
        <w:t xml:space="preserve"> Es como una película. El programa sigue una secuencia de instrucciones predefinida de principio a fin. Tiene un flujo lineal y determinista. Una vez que inicia, se ejecuta sin posibilidad de </w:t>
      </w:r>
      <w:proofErr w:type="gramStart"/>
      <w:r>
        <w:rPr>
          <w:rFonts w:ascii="Segoe UI" w:hAnsi="Segoe UI" w:cs="Segoe UI"/>
          <w:color w:val="0F1115"/>
        </w:rPr>
        <w:t>interacción .</w:t>
      </w:r>
      <w:proofErr w:type="gramEnd"/>
    </w:p>
    <w:p w14:paraId="2FC3E730" w14:textId="77777777" w:rsidR="00881577" w:rsidRDefault="00881577" w:rsidP="0088157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Programación Orientada a Eventos</w:t>
      </w:r>
      <w:r>
        <w:rPr>
          <w:rFonts w:ascii="Segoe UI" w:hAnsi="Segoe UI" w:cs="Segoe UI"/>
          <w:color w:val="0F1115"/>
        </w:rPr>
        <w:t>: Es como un videojuego. El programa no sabe lo que el jugador va a hacer a continuación. Está en un </w:t>
      </w:r>
      <w:r>
        <w:rPr>
          <w:rStyle w:val="Textoennegrita"/>
          <w:rFonts w:ascii="Segoe UI" w:eastAsiaTheme="majorEastAsia" w:hAnsi="Segoe UI" w:cs="Segoe UI"/>
          <w:color w:val="0F1115"/>
        </w:rPr>
        <w:t>bucle de eventos</w:t>
      </w:r>
      <w:r>
        <w:rPr>
          <w:rFonts w:ascii="Segoe UI" w:hAnsi="Segoe UI" w:cs="Segoe UI"/>
          <w:color w:val="0F1115"/>
        </w:rPr>
        <w:t xml:space="preserve">, listo para reaccionar en tiempo real a cualquier acción: presionar una tecla, mover el ratón, o hacer clic en un botón. El usuario, con sus acciones, es quien dicta el flujo del </w:t>
      </w:r>
      <w:proofErr w:type="gramStart"/>
      <w:r>
        <w:rPr>
          <w:rFonts w:ascii="Segoe UI" w:hAnsi="Segoe UI" w:cs="Segoe UI"/>
          <w:color w:val="0F1115"/>
        </w:rPr>
        <w:t>programa .</w:t>
      </w:r>
      <w:proofErr w:type="gramEnd"/>
    </w:p>
    <w:p w14:paraId="0988E366" w14:textId="77777777" w:rsidR="00881577" w:rsidRDefault="00881577" w:rsidP="00881577">
      <w:pPr>
        <w:pStyle w:val="Ttulo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🧱</w:t>
      </w:r>
      <w:r>
        <w:rPr>
          <w:rFonts w:ascii="Segoe UI" w:hAnsi="Segoe UI" w:cs="Segoe UI"/>
          <w:color w:val="0F1115"/>
          <w:sz w:val="33"/>
          <w:szCs w:val="33"/>
        </w:rPr>
        <w:t xml:space="preserve"> Fundamentos de la POE</w:t>
      </w:r>
    </w:p>
    <w:p w14:paraId="6388740E" w14:textId="77777777" w:rsidR="00881577" w:rsidRDefault="00881577" w:rsidP="008815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 POE se construye sobre cuatro pilares conceptuales clave que trabajan en </w:t>
      </w:r>
      <w:proofErr w:type="gramStart"/>
      <w:r>
        <w:rPr>
          <w:rFonts w:ascii="Segoe UI" w:hAnsi="Segoe UI" w:cs="Segoe UI"/>
          <w:color w:val="0F1115"/>
        </w:rPr>
        <w:t>conjunto :</w:t>
      </w:r>
      <w:proofErr w:type="gramEnd"/>
    </w:p>
    <w:p w14:paraId="04D9192D" w14:textId="77777777" w:rsidR="00881577" w:rsidRDefault="00881577" w:rsidP="008815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Eventos</w:t>
      </w:r>
      <w:r>
        <w:rPr>
          <w:rFonts w:ascii="Segoe UI" w:hAnsi="Segoe UI" w:cs="Segoe UI"/>
          <w:color w:val="0F1115"/>
        </w:rPr>
        <w:t>: Es la señal o acción que ocurre, ya sea por el usuario (un clic), el sistema (la descarga de un archivo termina) u otro programa (la llegada de un dato por red</w:t>
      </w:r>
      <w:proofErr w:type="gramStart"/>
      <w:r>
        <w:rPr>
          <w:rFonts w:ascii="Segoe UI" w:hAnsi="Segoe UI" w:cs="Segoe UI"/>
          <w:color w:val="0F1115"/>
        </w:rPr>
        <w:t>) .</w:t>
      </w:r>
      <w:proofErr w:type="gramEnd"/>
      <w:r>
        <w:rPr>
          <w:rFonts w:ascii="Segoe UI" w:hAnsi="Segoe UI" w:cs="Segoe UI"/>
          <w:color w:val="0F1115"/>
        </w:rPr>
        <w:t xml:space="preserve"> El evento no es solo la acción, sino la representación digital de la misma, que puede incluir datos asociados (qué tecla se presionó, la posición del ratón, etc.).</w:t>
      </w:r>
    </w:p>
    <w:p w14:paraId="17A78FE4" w14:textId="77777777" w:rsidR="00881577" w:rsidRDefault="00881577" w:rsidP="008815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Emisor o Fuente de Eventos</w:t>
      </w:r>
      <w:r>
        <w:rPr>
          <w:rFonts w:ascii="Segoe UI" w:hAnsi="Segoe UI" w:cs="Segoe UI"/>
          <w:color w:val="0F1115"/>
        </w:rPr>
        <w:t xml:space="preserve">: Es el objeto responsable de generar el evento y notificar su </w:t>
      </w:r>
      <w:proofErr w:type="gramStart"/>
      <w:r>
        <w:rPr>
          <w:rFonts w:ascii="Segoe UI" w:hAnsi="Segoe UI" w:cs="Segoe UI"/>
          <w:color w:val="0F1115"/>
        </w:rPr>
        <w:t>ocurrencia .</w:t>
      </w:r>
      <w:proofErr w:type="gramEnd"/>
      <w:r>
        <w:rPr>
          <w:rFonts w:ascii="Segoe UI" w:hAnsi="Segoe UI" w:cs="Segoe UI"/>
          <w:color w:val="0F1115"/>
        </w:rPr>
        <w:t xml:space="preserve"> Por ejemplo, un botón en una pantalla es un emisor que genera el evento "clic".</w:t>
      </w:r>
    </w:p>
    <w:p w14:paraId="1247EEAE" w14:textId="77777777" w:rsidR="00881577" w:rsidRDefault="00881577" w:rsidP="008815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lastRenderedPageBreak/>
        <w:t>Receptor, Manejador o "</w:t>
      </w:r>
      <w:proofErr w:type="spellStart"/>
      <w:r>
        <w:rPr>
          <w:rStyle w:val="Textoennegrita"/>
          <w:rFonts w:ascii="Segoe UI" w:eastAsiaTheme="majorEastAsia" w:hAnsi="Segoe UI" w:cs="Segoe UI"/>
          <w:color w:val="0F1115"/>
        </w:rPr>
        <w:t>Event</w:t>
      </w:r>
      <w:proofErr w:type="spellEnd"/>
      <w:r>
        <w:rPr>
          <w:rStyle w:val="Textoennegrita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Textoennegrita"/>
          <w:rFonts w:ascii="Segoe UI" w:eastAsiaTheme="majorEastAsia" w:hAnsi="Segoe UI" w:cs="Segoe UI"/>
          <w:color w:val="0F1115"/>
        </w:rPr>
        <w:t>Handler</w:t>
      </w:r>
      <w:proofErr w:type="spellEnd"/>
      <w:r>
        <w:rPr>
          <w:rStyle w:val="Textoennegrita"/>
          <w:rFonts w:ascii="Segoe UI" w:eastAsiaTheme="majorEastAsia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 xml:space="preserve">: Es el código (generalmente una función) que define cómo debe reaccionar el programa cuando se produce un evento </w:t>
      </w:r>
      <w:proofErr w:type="gramStart"/>
      <w:r>
        <w:rPr>
          <w:rFonts w:ascii="Segoe UI" w:hAnsi="Segoe UI" w:cs="Segoe UI"/>
          <w:color w:val="0F1115"/>
        </w:rPr>
        <w:t>específico .</w:t>
      </w:r>
      <w:proofErr w:type="gramEnd"/>
      <w:r>
        <w:rPr>
          <w:rFonts w:ascii="Segoe UI" w:hAnsi="Segoe UI" w:cs="Segoe UI"/>
          <w:color w:val="0F1115"/>
        </w:rPr>
        <w:t xml:space="preserve"> Es la "respuesta" a la acción. Por ejemplo, la función que se ejecuta cuando se hace clic en el botón "Reproducir" de un video.</w:t>
      </w:r>
    </w:p>
    <w:p w14:paraId="6C9C3C4F" w14:textId="77777777" w:rsidR="00881577" w:rsidRDefault="00881577" w:rsidP="0088157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Bucle de Eventos</w:t>
      </w:r>
      <w:r>
        <w:rPr>
          <w:rFonts w:ascii="Segoe UI" w:hAnsi="Segoe UI" w:cs="Segoe UI"/>
          <w:color w:val="0F1115"/>
        </w:rPr>
        <w:t xml:space="preserve">: Es el motor o núcleo del sistema. Es un bucle infinito que corre en segundo plano, esperando pasivamente la llegada de nuevos eventos. Cuando uno ocurre, lo captura y lo envía al manejador adecuado para su procesamiento, manteniendo el programa siempre </w:t>
      </w:r>
      <w:proofErr w:type="gramStart"/>
      <w:r>
        <w:rPr>
          <w:rFonts w:ascii="Segoe UI" w:hAnsi="Segoe UI" w:cs="Segoe UI"/>
          <w:color w:val="0F1115"/>
        </w:rPr>
        <w:t>receptivo .</w:t>
      </w:r>
      <w:proofErr w:type="gramEnd"/>
    </w:p>
    <w:p w14:paraId="40C29E42" w14:textId="77777777" w:rsidR="00881577" w:rsidRDefault="00881577" w:rsidP="008815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 siguiente esquema resume visualmente este flujo de trabajo:</w:t>
      </w:r>
    </w:p>
    <w:p w14:paraId="053E11B0" w14:textId="77777777" w:rsidR="00881577" w:rsidRDefault="00881577" w:rsidP="00881577">
      <w:pPr>
        <w:pStyle w:val="Ttulo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🎬</w:t>
      </w:r>
      <w:r>
        <w:rPr>
          <w:rFonts w:ascii="Segoe UI" w:hAnsi="Segoe UI" w:cs="Segoe UI"/>
          <w:color w:val="0F1115"/>
          <w:sz w:val="33"/>
          <w:szCs w:val="33"/>
        </w:rPr>
        <w:t xml:space="preserve"> Aplicación en la Producción Multimedia</w:t>
      </w:r>
    </w:p>
    <w:p w14:paraId="393939E5" w14:textId="77777777" w:rsidR="00881577" w:rsidRDefault="00881577" w:rsidP="008815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 naturaleza reactiva de la POE la convierte en el estándar de facto para la producción multimedia, donde la interactividad y la sincronía son esenciales. Aquí te mostramos cómo se aplica en diferentes áreas:</w:t>
      </w:r>
    </w:p>
    <w:p w14:paraId="636EDF6E" w14:textId="77777777" w:rsidR="00881577" w:rsidRDefault="00881577" w:rsidP="00881577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🖥️</w:t>
      </w:r>
      <w:r>
        <w:rPr>
          <w:rFonts w:ascii="Segoe UI" w:hAnsi="Segoe UI" w:cs="Segoe UI"/>
          <w:color w:val="0F1115"/>
          <w:sz w:val="30"/>
          <w:szCs w:val="30"/>
        </w:rPr>
        <w:t xml:space="preserve"> Interfaces de Usuario Interactivas</w:t>
      </w:r>
    </w:p>
    <w:p w14:paraId="2F7E659D" w14:textId="77777777" w:rsidR="00881577" w:rsidRDefault="00881577" w:rsidP="008815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Es la aplicación más evidente. En cualquier software de edición o reproducción multimedia, la interfaz gráfica (GUI) es un hervidero de eventos.</w:t>
      </w:r>
    </w:p>
    <w:p w14:paraId="1F0D0C08" w14:textId="77777777" w:rsidR="00881577" w:rsidRDefault="00881577" w:rsidP="0088157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Ejemplo en un editor de video</w:t>
      </w:r>
      <w:r>
        <w:rPr>
          <w:rFonts w:ascii="Segoe UI" w:hAnsi="Segoe UI" w:cs="Segoe UI"/>
          <w:color w:val="0F1115"/>
        </w:rPr>
        <w:t>: Cuando el usuario </w:t>
      </w:r>
      <w:r>
        <w:rPr>
          <w:rStyle w:val="Textoennegrita"/>
          <w:rFonts w:ascii="Segoe UI" w:eastAsiaTheme="majorEastAsia" w:hAnsi="Segoe UI" w:cs="Segoe UI"/>
          <w:color w:val="0F1115"/>
        </w:rPr>
        <w:t>hace clic en el botón "Play"</w:t>
      </w:r>
      <w:r>
        <w:rPr>
          <w:rFonts w:ascii="Segoe UI" w:hAnsi="Segoe UI" w:cs="Segoe UI"/>
          <w:color w:val="0F1115"/>
        </w:rPr>
        <w:t> (evento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click</w:t>
      </w:r>
      <w:proofErr w:type="spellEnd"/>
      <w:r>
        <w:rPr>
          <w:rFonts w:ascii="Segoe UI" w:hAnsi="Segoe UI" w:cs="Segoe UI"/>
          <w:color w:val="0F1115"/>
        </w:rPr>
        <w:t>), su manejador ejecuta la función </w:t>
      </w:r>
      <w:proofErr w:type="spellStart"/>
      <w:proofErr w:type="gram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video.preview</w:t>
      </w:r>
      <w:proofErr w:type="gramEnd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.play</w:t>
      </w:r>
      <w:proofErr w:type="spellEnd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. De igual forma, al </w:t>
      </w:r>
      <w:r>
        <w:rPr>
          <w:rStyle w:val="Textoennegrita"/>
          <w:rFonts w:ascii="Segoe UI" w:eastAsiaTheme="majorEastAsia" w:hAnsi="Segoe UI" w:cs="Segoe UI"/>
          <w:color w:val="0F1115"/>
        </w:rPr>
        <w:t>arrastrar un control deslizante</w:t>
      </w:r>
      <w:r>
        <w:rPr>
          <w:rFonts w:ascii="Segoe UI" w:hAnsi="Segoe UI" w:cs="Segoe UI"/>
          <w:color w:val="0F1115"/>
        </w:rPr>
        <w:t> (evento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mousemove</w:t>
      </w:r>
      <w:proofErr w:type="spellEnd"/>
      <w:r>
        <w:rPr>
          <w:rFonts w:ascii="Segoe UI" w:hAnsi="Segoe UI" w:cs="Segoe UI"/>
          <w:color w:val="0F1115"/>
        </w:rPr>
        <w:t> o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change</w:t>
      </w:r>
      <w:proofErr w:type="spellEnd"/>
      <w:r>
        <w:rPr>
          <w:rFonts w:ascii="Segoe UI" w:hAnsi="Segoe UI" w:cs="Segoe UI"/>
          <w:color w:val="0F1115"/>
        </w:rPr>
        <w:t xml:space="preserve">), el código asociado actualiza en tiempo real la posición del cabezal de reproducción y el fotograma </w:t>
      </w:r>
      <w:proofErr w:type="gramStart"/>
      <w:r>
        <w:rPr>
          <w:rFonts w:ascii="Segoe UI" w:hAnsi="Segoe UI" w:cs="Segoe UI"/>
          <w:color w:val="0F1115"/>
        </w:rPr>
        <w:t>mostrado .</w:t>
      </w:r>
      <w:proofErr w:type="gramEnd"/>
    </w:p>
    <w:p w14:paraId="52935A22" w14:textId="77777777" w:rsidR="00881577" w:rsidRDefault="00881577" w:rsidP="0088157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Ejemplo en un reproductor de música</w:t>
      </w:r>
      <w:r>
        <w:rPr>
          <w:rFonts w:ascii="Segoe UI" w:hAnsi="Segoe UI" w:cs="Segoe UI"/>
          <w:color w:val="0F1115"/>
        </w:rPr>
        <w:t>: Presionar la </w:t>
      </w:r>
      <w:r>
        <w:rPr>
          <w:rStyle w:val="Textoennegrita"/>
          <w:rFonts w:ascii="Segoe UI" w:eastAsiaTheme="majorEastAsia" w:hAnsi="Segoe UI" w:cs="Segoe UI"/>
          <w:color w:val="0F1115"/>
        </w:rPr>
        <w:t>barra espaciadora</w:t>
      </w:r>
      <w:r>
        <w:rPr>
          <w:rFonts w:ascii="Segoe UI" w:hAnsi="Segoe UI" w:cs="Segoe UI"/>
          <w:color w:val="0F1115"/>
        </w:rPr>
        <w:t> (evento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keydown</w:t>
      </w:r>
      <w:proofErr w:type="spellEnd"/>
      <w:r>
        <w:rPr>
          <w:rFonts w:ascii="Segoe UI" w:hAnsi="Segoe UI" w:cs="Segoe UI"/>
          <w:color w:val="0F1115"/>
        </w:rPr>
        <w:t> o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keyup</w:t>
      </w:r>
      <w:proofErr w:type="spellEnd"/>
      <w:r>
        <w:rPr>
          <w:rFonts w:ascii="Segoe UI" w:hAnsi="Segoe UI" w:cs="Segoe UI"/>
          <w:color w:val="0F1115"/>
        </w:rPr>
        <w:t>) puede activar el manejador que pausa o reanuda la canción actual.</w:t>
      </w:r>
    </w:p>
    <w:p w14:paraId="79F5B246" w14:textId="77777777" w:rsidR="00881577" w:rsidRDefault="00881577" w:rsidP="00881577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🎮</w:t>
      </w:r>
      <w:r>
        <w:rPr>
          <w:rFonts w:ascii="Segoe UI" w:hAnsi="Segoe UI" w:cs="Segoe UI"/>
          <w:color w:val="0F1115"/>
          <w:sz w:val="30"/>
          <w:szCs w:val="30"/>
        </w:rPr>
        <w:t xml:space="preserve"> Desarrollo de Videojuegos</w:t>
      </w:r>
    </w:p>
    <w:p w14:paraId="61C52528" w14:textId="77777777" w:rsidR="00881577" w:rsidRDefault="00881577" w:rsidP="008815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 videojuego es el ejemplo más complejo de un sistema orientado a eventos. Todo lo que ocurre se gestiona a través de eventos.</w:t>
      </w:r>
    </w:p>
    <w:p w14:paraId="632F67F0" w14:textId="77777777" w:rsidR="00881577" w:rsidRDefault="00881577" w:rsidP="0088157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Lógica del juego</w:t>
      </w:r>
      <w:r>
        <w:rPr>
          <w:rFonts w:ascii="Segoe UI" w:hAnsi="Segoe UI" w:cs="Segoe UI"/>
          <w:color w:val="0F1115"/>
        </w:rPr>
        <w:t>: El juego tiene un bucle de eventos principal que detecta constantemente las acciones del jugador. Al </w:t>
      </w:r>
      <w:r>
        <w:rPr>
          <w:rStyle w:val="Textoennegrita"/>
          <w:rFonts w:ascii="Segoe UI" w:eastAsiaTheme="majorEastAsia" w:hAnsi="Segoe UI" w:cs="Segoe UI"/>
          <w:color w:val="0F1115"/>
        </w:rPr>
        <w:t xml:space="preserve">presionar la tecla </w:t>
      </w:r>
      <w:r>
        <w:rPr>
          <w:rStyle w:val="Textoennegrita"/>
          <w:rFonts w:ascii="Segoe UI" w:eastAsiaTheme="majorEastAsia" w:hAnsi="Segoe UI" w:cs="Segoe UI"/>
          <w:color w:val="0F1115"/>
        </w:rPr>
        <w:lastRenderedPageBreak/>
        <w:t>"ESPACIO"</w:t>
      </w:r>
      <w:r>
        <w:rPr>
          <w:rFonts w:ascii="Segoe UI" w:hAnsi="Segoe UI" w:cs="Segoe UI"/>
          <w:color w:val="0F1115"/>
        </w:rPr>
        <w:t> (evento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keydown</w:t>
      </w:r>
      <w:proofErr w:type="spellEnd"/>
      <w:r>
        <w:rPr>
          <w:rFonts w:ascii="Segoe UI" w:hAnsi="Segoe UI" w:cs="Segoe UI"/>
          <w:color w:val="0F1115"/>
        </w:rPr>
        <w:t> con código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Space</w:t>
      </w:r>
      <w:proofErr w:type="spellEnd"/>
      <w:r>
        <w:rPr>
          <w:rFonts w:ascii="Segoe UI" w:hAnsi="Segoe UI" w:cs="Segoe UI"/>
          <w:color w:val="0F1115"/>
        </w:rPr>
        <w:t xml:space="preserve">), el manejador del personaje ejecuta la animación de salto y reproduce el efecto de sonido </w:t>
      </w:r>
      <w:proofErr w:type="gramStart"/>
      <w:r>
        <w:rPr>
          <w:rFonts w:ascii="Segoe UI" w:hAnsi="Segoe UI" w:cs="Segoe UI"/>
          <w:color w:val="0F1115"/>
        </w:rPr>
        <w:t>correspondiente .</w:t>
      </w:r>
      <w:proofErr w:type="gramEnd"/>
    </w:p>
    <w:p w14:paraId="2CB35E6C" w14:textId="77777777" w:rsidR="00881577" w:rsidRDefault="00881577" w:rsidP="0088157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Interacción con el entorno</w:t>
      </w:r>
      <w:r>
        <w:rPr>
          <w:rFonts w:ascii="Segoe UI" w:hAnsi="Segoe UI" w:cs="Segoe UI"/>
          <w:color w:val="0F1115"/>
        </w:rPr>
        <w:t>: Si el personaje </w:t>
      </w:r>
      <w:r>
        <w:rPr>
          <w:rStyle w:val="Textoennegrita"/>
          <w:rFonts w:ascii="Segoe UI" w:eastAsiaTheme="majorEastAsia" w:hAnsi="Segoe UI" w:cs="Segoe UI"/>
          <w:color w:val="0F1115"/>
        </w:rPr>
        <w:t>toca un objeto enemigo</w:t>
      </w:r>
      <w:r>
        <w:rPr>
          <w:rFonts w:ascii="Segoe UI" w:hAnsi="Segoe UI" w:cs="Segoe UI"/>
          <w:color w:val="0F1115"/>
        </w:rPr>
        <w:t> (evento de colisión), se activa un manejador que disminuye la variable de "vida", cambia el color de la pantalla y reproduce un sonido de impacto.</w:t>
      </w:r>
    </w:p>
    <w:p w14:paraId="783A0EDA" w14:textId="77777777" w:rsidR="00881577" w:rsidRDefault="00881577" w:rsidP="00881577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⏱️</w:t>
      </w:r>
      <w:r>
        <w:rPr>
          <w:rFonts w:ascii="Segoe UI" w:hAnsi="Segoe UI" w:cs="Segoe UI"/>
          <w:color w:val="0F1115"/>
          <w:sz w:val="30"/>
          <w:szCs w:val="30"/>
        </w:rPr>
        <w:t xml:space="preserve"> Sincronización y Control en Tiempo Real</w:t>
      </w:r>
    </w:p>
    <w:p w14:paraId="6658B52F" w14:textId="77777777" w:rsidR="00881577" w:rsidRDefault="00881577" w:rsidP="008815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Más allá de la interacción directa, la POE gestiona eventos internos cruciales para la experiencia multimedia.</w:t>
      </w:r>
    </w:p>
    <w:p w14:paraId="742BACCE" w14:textId="77777777" w:rsidR="00881577" w:rsidRDefault="00881577" w:rsidP="0088157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Eventos temporizados</w:t>
      </w:r>
      <w:r>
        <w:rPr>
          <w:rFonts w:ascii="Segoe UI" w:hAnsi="Segoe UI" w:cs="Segoe UI"/>
          <w:color w:val="0F1115"/>
        </w:rPr>
        <w:t>: Muchos sistemas multimedia dependen de un </w:t>
      </w:r>
      <w:r>
        <w:rPr>
          <w:rStyle w:val="Textoennegrita"/>
          <w:rFonts w:ascii="Segoe UI" w:eastAsiaTheme="majorEastAsia" w:hAnsi="Segoe UI" w:cs="Segoe UI"/>
          <w:color w:val="0F1115"/>
        </w:rPr>
        <w:t>reloj interno o "</w:t>
      </w:r>
      <w:proofErr w:type="spellStart"/>
      <w:r>
        <w:rPr>
          <w:rStyle w:val="Textoennegrita"/>
          <w:rFonts w:ascii="Segoe UI" w:eastAsiaTheme="majorEastAsia" w:hAnsi="Segoe UI" w:cs="Segoe UI"/>
          <w:color w:val="0F1115"/>
        </w:rPr>
        <w:t>timer</w:t>
      </w:r>
      <w:proofErr w:type="spellEnd"/>
      <w:r>
        <w:rPr>
          <w:rStyle w:val="Textoennegrita"/>
          <w:rFonts w:ascii="Segoe UI" w:eastAsiaTheme="majorEastAsia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. Este reloj genera eventos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tick</w:t>
      </w:r>
      <w:proofErr w:type="spellEnd"/>
      <w:r>
        <w:rPr>
          <w:rFonts w:ascii="Segoe UI" w:hAnsi="Segoe UI" w:cs="Segoe UI"/>
          <w:color w:val="0F1115"/>
        </w:rPr>
        <w:t xml:space="preserve"> a intervalos regulares (por ejemplo, 30 veces por segundo). En una aplicación de música, el manejador de este evento es el encargado de avanzar el metrónomo o de lanzar la siguiente nota de una secuencia, asegurando una sincronización </w:t>
      </w:r>
      <w:proofErr w:type="gramStart"/>
      <w:r>
        <w:rPr>
          <w:rFonts w:ascii="Segoe UI" w:hAnsi="Segoe UI" w:cs="Segoe UI"/>
          <w:color w:val="0F1115"/>
        </w:rPr>
        <w:t>perfecta .</w:t>
      </w:r>
      <w:proofErr w:type="gramEnd"/>
    </w:p>
    <w:p w14:paraId="4A9147C8" w14:textId="77777777" w:rsidR="00881577" w:rsidRDefault="00881577" w:rsidP="0088157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Eventos de medios</w:t>
      </w:r>
      <w:r>
        <w:rPr>
          <w:rFonts w:ascii="Segoe UI" w:hAnsi="Segoe UI" w:cs="Segoe UI"/>
          <w:color w:val="0F1115"/>
        </w:rPr>
        <w:t>: Los propios elementos multimedia generan eventos. Por ejemplo, un elemento </w:t>
      </w:r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&lt;video&gt;</w:t>
      </w:r>
      <w:r>
        <w:rPr>
          <w:rFonts w:ascii="Segoe UI" w:hAnsi="Segoe UI" w:cs="Segoe UI"/>
          <w:color w:val="0F1115"/>
        </w:rPr>
        <w:t> en una página web puede lanzar eventos como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play</w:t>
      </w:r>
      <w:proofErr w:type="spellEnd"/>
      <w:r>
        <w:rPr>
          <w:rFonts w:ascii="Segoe UI" w:hAnsi="Segoe UI" w:cs="Segoe UI"/>
          <w:color w:val="0F1115"/>
        </w:rPr>
        <w:t> (cuando inicia), </w:t>
      </w:r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pause</w:t>
      </w:r>
      <w:r>
        <w:rPr>
          <w:rFonts w:ascii="Segoe UI" w:hAnsi="Segoe UI" w:cs="Segoe UI"/>
          <w:color w:val="0F1115"/>
        </w:rPr>
        <w:t> (cuando se detiene) y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ended</w:t>
      </w:r>
      <w:proofErr w:type="spellEnd"/>
      <w:r>
        <w:rPr>
          <w:rFonts w:ascii="Segoe UI" w:hAnsi="Segoe UI" w:cs="Segoe UI"/>
          <w:color w:val="0F1115"/>
        </w:rPr>
        <w:t> (cuando termina). Un desarrollador puede "escuchar" estos eventos para, por ejemplo, mostrar un mensaje de "Gracias por ver" justo cuando el evento </w:t>
      </w:r>
      <w:proofErr w:type="spellStart"/>
      <w:r>
        <w:rPr>
          <w:rStyle w:val="CdigoHTML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ended</w:t>
      </w:r>
      <w:proofErr w:type="spellEnd"/>
      <w:r>
        <w:rPr>
          <w:rFonts w:ascii="Segoe UI" w:hAnsi="Segoe UI" w:cs="Segoe UI"/>
          <w:color w:val="0F1115"/>
        </w:rPr>
        <w:t xml:space="preserve"> se </w:t>
      </w:r>
      <w:proofErr w:type="gramStart"/>
      <w:r>
        <w:rPr>
          <w:rFonts w:ascii="Segoe UI" w:hAnsi="Segoe UI" w:cs="Segoe UI"/>
          <w:color w:val="0F1115"/>
        </w:rPr>
        <w:t>dispara .</w:t>
      </w:r>
      <w:proofErr w:type="gramEnd"/>
    </w:p>
    <w:p w14:paraId="427BA1B1" w14:textId="77777777" w:rsidR="00881577" w:rsidRDefault="00881577" w:rsidP="008815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Como puedes ver, la programación orientada a eventos no es solo un concepto teórico, sino el mecanismo que da vida a la interactividad en el software multimedia. Desde el clic más simple hasta la orquestación de mundos virtuales complejos, la POE es la base que permite que las aplicaciones reaccionen a nuestras acciones de manera fluida y en tiempo real.</w:t>
      </w:r>
    </w:p>
    <w:p w14:paraId="1BF6DB92" w14:textId="77777777" w:rsidR="00881577" w:rsidRDefault="00881577" w:rsidP="00881577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 te interesa este tema, podríamos profundizar en cómo se implementa la POE en un lenguaje específico como JavaScript o Python, o explorar la diferencia entre un "</w:t>
      </w:r>
      <w:proofErr w:type="spellStart"/>
      <w:r>
        <w:rPr>
          <w:rFonts w:ascii="Segoe UI" w:hAnsi="Segoe UI" w:cs="Segoe UI"/>
          <w:color w:val="0F1115"/>
        </w:rPr>
        <w:t>event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handler</w:t>
      </w:r>
      <w:proofErr w:type="spellEnd"/>
      <w:r>
        <w:rPr>
          <w:rFonts w:ascii="Segoe UI" w:hAnsi="Segoe UI" w:cs="Segoe UI"/>
          <w:color w:val="0F1115"/>
        </w:rPr>
        <w:t>" y un "</w:t>
      </w:r>
      <w:proofErr w:type="spellStart"/>
      <w:r>
        <w:rPr>
          <w:rFonts w:ascii="Segoe UI" w:hAnsi="Segoe UI" w:cs="Segoe UI"/>
          <w:color w:val="0F1115"/>
        </w:rPr>
        <w:t>event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listener</w:t>
      </w:r>
      <w:proofErr w:type="spellEnd"/>
      <w:r>
        <w:rPr>
          <w:rFonts w:ascii="Segoe UI" w:hAnsi="Segoe UI" w:cs="Segoe UI"/>
          <w:color w:val="0F1115"/>
        </w:rPr>
        <w:t>". ¿Te gustaría continuar por alguno de estos caminos?</w:t>
      </w:r>
    </w:p>
    <w:p w14:paraId="53D37677" w14:textId="77777777" w:rsidR="004D76C5" w:rsidRDefault="004D76C5"/>
    <w:sectPr w:rsidR="004D76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2980"/>
    <w:multiLevelType w:val="multilevel"/>
    <w:tmpl w:val="9D5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19DE"/>
    <w:multiLevelType w:val="multilevel"/>
    <w:tmpl w:val="00FC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30B9"/>
    <w:multiLevelType w:val="multilevel"/>
    <w:tmpl w:val="B92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BF3"/>
    <w:multiLevelType w:val="multilevel"/>
    <w:tmpl w:val="FB5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328E3"/>
    <w:multiLevelType w:val="multilevel"/>
    <w:tmpl w:val="8BB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35EC"/>
    <w:multiLevelType w:val="multilevel"/>
    <w:tmpl w:val="AF4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50BA7"/>
    <w:multiLevelType w:val="multilevel"/>
    <w:tmpl w:val="6DB0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940E9"/>
    <w:multiLevelType w:val="multilevel"/>
    <w:tmpl w:val="E16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B6AEF"/>
    <w:multiLevelType w:val="multilevel"/>
    <w:tmpl w:val="1F00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4267E"/>
    <w:multiLevelType w:val="multilevel"/>
    <w:tmpl w:val="F378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F2EBA"/>
    <w:multiLevelType w:val="multilevel"/>
    <w:tmpl w:val="AF1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B0858"/>
    <w:multiLevelType w:val="multilevel"/>
    <w:tmpl w:val="735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929E6"/>
    <w:multiLevelType w:val="multilevel"/>
    <w:tmpl w:val="265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010252">
    <w:abstractNumId w:val="9"/>
  </w:num>
  <w:num w:numId="2" w16cid:durableId="503326951">
    <w:abstractNumId w:val="6"/>
  </w:num>
  <w:num w:numId="3" w16cid:durableId="1911963412">
    <w:abstractNumId w:val="11"/>
  </w:num>
  <w:num w:numId="4" w16cid:durableId="31856177">
    <w:abstractNumId w:val="7"/>
  </w:num>
  <w:num w:numId="5" w16cid:durableId="1605111624">
    <w:abstractNumId w:val="3"/>
  </w:num>
  <w:num w:numId="6" w16cid:durableId="1763987386">
    <w:abstractNumId w:val="12"/>
  </w:num>
  <w:num w:numId="7" w16cid:durableId="790826164">
    <w:abstractNumId w:val="8"/>
  </w:num>
  <w:num w:numId="8" w16cid:durableId="202406888">
    <w:abstractNumId w:val="1"/>
  </w:num>
  <w:num w:numId="9" w16cid:durableId="855538462">
    <w:abstractNumId w:val="2"/>
  </w:num>
  <w:num w:numId="10" w16cid:durableId="117645430">
    <w:abstractNumId w:val="4"/>
  </w:num>
  <w:num w:numId="11" w16cid:durableId="382565089">
    <w:abstractNumId w:val="0"/>
  </w:num>
  <w:num w:numId="12" w16cid:durableId="1705402229">
    <w:abstractNumId w:val="10"/>
  </w:num>
  <w:num w:numId="13" w16cid:durableId="1459226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17"/>
    <w:rsid w:val="00361789"/>
    <w:rsid w:val="004453D4"/>
    <w:rsid w:val="00446F42"/>
    <w:rsid w:val="004D76C5"/>
    <w:rsid w:val="00881577"/>
    <w:rsid w:val="00CB6817"/>
    <w:rsid w:val="00F6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CF0566"/>
  <w15:chartTrackingRefBased/>
  <w15:docId w15:val="{A4F86A4B-A100-4CB3-93A8-0420DC11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8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8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8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8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8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8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8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81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81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A"/>
      <w14:ligatures w14:val="none"/>
    </w:rPr>
  </w:style>
  <w:style w:type="character" w:styleId="Textoennegrita">
    <w:name w:val="Strong"/>
    <w:basedOn w:val="Fuentedeprrafopredeter"/>
    <w:uiPriority w:val="22"/>
    <w:qFormat/>
    <w:rsid w:val="0088157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815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1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1987</Words>
  <Characters>10932</Characters>
  <Application>Microsoft Office Word</Application>
  <DocSecurity>0</DocSecurity>
  <Lines>91</Lines>
  <Paragraphs>25</Paragraphs>
  <ScaleCrop>false</ScaleCrop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Sistematización</dc:creator>
  <cp:keywords/>
  <dc:description/>
  <cp:lastModifiedBy>Jaime Sousa</cp:lastModifiedBy>
  <cp:revision>3</cp:revision>
  <dcterms:created xsi:type="dcterms:W3CDTF">2026-03-11T03:41:00Z</dcterms:created>
  <dcterms:modified xsi:type="dcterms:W3CDTF">2026-03-17T19:45:00Z</dcterms:modified>
</cp:coreProperties>
</file>