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1BE6F6" w14:textId="2177099F" w:rsidR="005E14E8" w:rsidRPr="00F917A6" w:rsidRDefault="005E14E8" w:rsidP="00474B35">
      <w:pPr>
        <w:shd w:val="clear" w:color="auto" w:fill="FFC489"/>
        <w:jc w:val="center"/>
        <w:rPr>
          <w:rFonts w:ascii="Arial" w:eastAsia="Calibri" w:hAnsi="Arial" w:cs="Arial"/>
          <w:bCs/>
          <w:lang w:val="es-ES"/>
        </w:rPr>
      </w:pPr>
      <w:r w:rsidRPr="00F917A6">
        <w:rPr>
          <w:rFonts w:ascii="Arial" w:eastAsia="Calibri" w:hAnsi="Arial" w:cs="Arial"/>
          <w:bCs/>
          <w:lang w:val="es-ES"/>
        </w:rPr>
        <w:t xml:space="preserve">Actividad </w:t>
      </w:r>
      <w:r w:rsidR="00794059" w:rsidRPr="00F917A6">
        <w:rPr>
          <w:rFonts w:ascii="Arial" w:eastAsia="Calibri" w:hAnsi="Arial" w:cs="Arial"/>
          <w:bCs/>
          <w:lang w:val="es-ES"/>
        </w:rPr>
        <w:t>1</w:t>
      </w:r>
      <w:r w:rsidR="00FA4032">
        <w:rPr>
          <w:rFonts w:ascii="Arial" w:eastAsia="Calibri" w:hAnsi="Arial" w:cs="Arial"/>
          <w:bCs/>
          <w:lang w:val="es-ES"/>
        </w:rPr>
        <w:t>2</w:t>
      </w:r>
    </w:p>
    <w:tbl>
      <w:tblPr>
        <w:tblStyle w:val="Tablaconcuadrcula"/>
        <w:tblW w:w="11211" w:type="dxa"/>
        <w:tblLook w:val="04A0" w:firstRow="1" w:lastRow="0" w:firstColumn="1" w:lastColumn="0" w:noHBand="0" w:noVBand="1"/>
      </w:tblPr>
      <w:tblGrid>
        <w:gridCol w:w="1288"/>
        <w:gridCol w:w="6956"/>
        <w:gridCol w:w="1147"/>
        <w:gridCol w:w="1820"/>
      </w:tblGrid>
      <w:tr w:rsidR="005E14E8" w:rsidRPr="00F917A6" w14:paraId="387B4B9E" w14:textId="77777777" w:rsidTr="00474B35">
        <w:trPr>
          <w:trHeight w:val="318"/>
        </w:trPr>
        <w:tc>
          <w:tcPr>
            <w:tcW w:w="1288" w:type="dxa"/>
          </w:tcPr>
          <w:p w14:paraId="78786592" w14:textId="6BCCC55E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  <w:r w:rsidRPr="00F917A6">
              <w:rPr>
                <w:rFonts w:ascii="Arial" w:hAnsi="Arial" w:cs="Arial"/>
                <w:bCs/>
              </w:rPr>
              <w:t>NO</w:t>
            </w:r>
            <w:r w:rsidR="008731CF" w:rsidRPr="00F917A6">
              <w:rPr>
                <w:rFonts w:ascii="Arial" w:hAnsi="Arial" w:cs="Arial"/>
                <w:bCs/>
              </w:rPr>
              <w:t>MB</w:t>
            </w:r>
            <w:r w:rsidRPr="00F917A6">
              <w:rPr>
                <w:rFonts w:ascii="Arial" w:hAnsi="Arial" w:cs="Arial"/>
                <w:bCs/>
              </w:rPr>
              <w:t>RE</w:t>
            </w:r>
          </w:p>
        </w:tc>
        <w:tc>
          <w:tcPr>
            <w:tcW w:w="6956" w:type="dxa"/>
          </w:tcPr>
          <w:p w14:paraId="3DDD9C22" w14:textId="77777777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47" w:type="dxa"/>
          </w:tcPr>
          <w:p w14:paraId="79BB9532" w14:textId="77777777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  <w:r w:rsidRPr="00F917A6">
              <w:rPr>
                <w:rFonts w:ascii="Arial" w:hAnsi="Arial" w:cs="Arial"/>
                <w:bCs/>
              </w:rPr>
              <w:t>FECHA</w:t>
            </w:r>
          </w:p>
        </w:tc>
        <w:tc>
          <w:tcPr>
            <w:tcW w:w="1820" w:type="dxa"/>
          </w:tcPr>
          <w:p w14:paraId="2C579EFE" w14:textId="77777777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</w:p>
        </w:tc>
      </w:tr>
    </w:tbl>
    <w:p w14:paraId="6D10C1F7" w14:textId="77777777" w:rsidR="005E14E8" w:rsidRPr="00F917A6" w:rsidRDefault="005E14E8" w:rsidP="005E14E8">
      <w:pPr>
        <w:shd w:val="clear" w:color="auto" w:fill="FFC489"/>
        <w:jc w:val="both"/>
        <w:rPr>
          <w:rFonts w:ascii="Arial" w:eastAsia="Calibri" w:hAnsi="Arial" w:cs="Arial"/>
          <w:bCs/>
          <w:lang w:val="es-ES"/>
        </w:rPr>
      </w:pPr>
    </w:p>
    <w:p w14:paraId="6D994119" w14:textId="151BA10C" w:rsidR="00FA4032" w:rsidRPr="00FA4032" w:rsidRDefault="00FA4032" w:rsidP="003141E8">
      <w:pPr>
        <w:pStyle w:val="Ttulo1"/>
        <w:jc w:val="center"/>
        <w:rPr>
          <w:rFonts w:ascii="Arial" w:hAnsi="Arial" w:cs="Arial"/>
          <w:sz w:val="28"/>
          <w:szCs w:val="24"/>
        </w:rPr>
      </w:pPr>
      <w:r w:rsidRPr="00FA4032">
        <w:rPr>
          <w:rFonts w:ascii="Arial" w:hAnsi="Arial" w:cs="Arial"/>
          <w:sz w:val="28"/>
          <w:szCs w:val="24"/>
        </w:rPr>
        <w:t>Actividad Integradora</w:t>
      </w:r>
    </w:p>
    <w:p w14:paraId="34840546" w14:textId="33D8896B" w:rsidR="00FA4032" w:rsidRDefault="00FA4032" w:rsidP="00FA4032">
      <w:pPr>
        <w:pStyle w:val="Ttulo1"/>
        <w:jc w:val="center"/>
        <w:rPr>
          <w:rFonts w:ascii="Arial" w:hAnsi="Arial" w:cs="Arial"/>
          <w:sz w:val="28"/>
          <w:szCs w:val="24"/>
        </w:rPr>
      </w:pPr>
      <w:bookmarkStart w:id="0" w:name="_GoBack"/>
      <w:r w:rsidRPr="00FA4032">
        <w:rPr>
          <w:rFonts w:ascii="Arial" w:hAnsi="Arial" w:cs="Arial"/>
          <w:sz w:val="28"/>
          <w:szCs w:val="24"/>
        </w:rPr>
        <w:t xml:space="preserve">Reflexión Pedagógica </w:t>
      </w:r>
    </w:p>
    <w:bookmarkEnd w:id="0"/>
    <w:p w14:paraId="5C3ABE21" w14:textId="105553FF" w:rsidR="00FA4032" w:rsidRPr="00FA4032" w:rsidRDefault="00FA4032" w:rsidP="003141E8">
      <w:pPr>
        <w:pStyle w:val="Ttulo1"/>
        <w:jc w:val="both"/>
        <w:rPr>
          <w:rFonts w:ascii="Arial" w:hAnsi="Arial" w:cs="Arial"/>
          <w:sz w:val="28"/>
          <w:szCs w:val="24"/>
        </w:rPr>
      </w:pPr>
      <w:r w:rsidRPr="00FA4032">
        <w:rPr>
          <w:rFonts w:ascii="Arial" w:hAnsi="Arial" w:cs="Arial"/>
          <w:sz w:val="24"/>
          <w:szCs w:val="24"/>
        </w:rPr>
        <w:t>Tema de la actividad</w:t>
      </w:r>
    </w:p>
    <w:p w14:paraId="449B0209" w14:textId="48F1F13F" w:rsidR="00FA4032" w:rsidRPr="00FA4032" w:rsidRDefault="00FA4032" w:rsidP="003141E8">
      <w:pPr>
        <w:pStyle w:val="NormalWeb"/>
        <w:spacing w:before="2" w:after="2"/>
        <w:jc w:val="both"/>
        <w:rPr>
          <w:rFonts w:ascii="Arial" w:hAnsi="Arial" w:cs="Arial"/>
          <w:sz w:val="24"/>
          <w:szCs w:val="24"/>
        </w:rPr>
      </w:pPr>
      <w:r w:rsidRPr="00FA4032">
        <w:rPr>
          <w:rFonts w:ascii="Arial" w:hAnsi="Arial" w:cs="Arial"/>
          <w:sz w:val="24"/>
          <w:szCs w:val="24"/>
        </w:rPr>
        <w:t>Ensayo crítico–reflexivo (3–4 cuartillas) sobre la planeación, implementación y de un proyecto STEAM</w:t>
      </w:r>
      <w:r>
        <w:rPr>
          <w:rFonts w:ascii="Arial" w:hAnsi="Arial" w:cs="Arial"/>
          <w:sz w:val="24"/>
          <w:szCs w:val="24"/>
        </w:rPr>
        <w:t xml:space="preserve"> y secuencias didácticas</w:t>
      </w:r>
      <w:r w:rsidRPr="00FA4032">
        <w:rPr>
          <w:rFonts w:ascii="Arial" w:hAnsi="Arial" w:cs="Arial"/>
          <w:sz w:val="24"/>
          <w:szCs w:val="24"/>
        </w:rPr>
        <w:t>, con énfasis en:</w:t>
      </w:r>
      <w:r w:rsidRPr="00FA4032">
        <w:rPr>
          <w:rFonts w:ascii="Arial" w:hAnsi="Arial" w:cs="Arial"/>
          <w:sz w:val="24"/>
          <w:szCs w:val="24"/>
        </w:rPr>
        <w:br/>
        <w:t>• la integración de ejes articuladores,</w:t>
      </w:r>
      <w:r w:rsidRPr="00FA4032">
        <w:rPr>
          <w:rFonts w:ascii="Arial" w:hAnsi="Arial" w:cs="Arial"/>
          <w:sz w:val="24"/>
          <w:szCs w:val="24"/>
        </w:rPr>
        <w:br/>
        <w:t xml:space="preserve">• la evaluación formativa </w:t>
      </w:r>
      <w:r w:rsidRPr="00FA4032">
        <w:rPr>
          <w:rStyle w:val="Textoennegrita"/>
          <w:rFonts w:ascii="Arial" w:hAnsi="Arial" w:cs="Arial"/>
          <w:b w:val="0"/>
          <w:sz w:val="24"/>
          <w:szCs w:val="24"/>
        </w:rPr>
        <w:t>y la demostración explícita de un profundo dominio de los contenidos matemáticos analizados</w:t>
      </w:r>
      <w:r w:rsidRPr="00FA4032">
        <w:rPr>
          <w:rFonts w:ascii="Arial" w:hAnsi="Arial" w:cs="Arial"/>
          <w:sz w:val="24"/>
          <w:szCs w:val="24"/>
        </w:rPr>
        <w:t>.</w:t>
      </w:r>
    </w:p>
    <w:p w14:paraId="58616CAD" w14:textId="77777777" w:rsidR="00FA4032" w:rsidRPr="00FA4032" w:rsidRDefault="00FA4032" w:rsidP="003141E8">
      <w:pPr>
        <w:pStyle w:val="NormalWeb"/>
        <w:spacing w:before="2" w:after="2"/>
        <w:jc w:val="both"/>
        <w:rPr>
          <w:rFonts w:ascii="Arial" w:hAnsi="Arial" w:cs="Arial"/>
          <w:sz w:val="24"/>
          <w:szCs w:val="24"/>
        </w:rPr>
      </w:pPr>
    </w:p>
    <w:p w14:paraId="2388B162" w14:textId="09A9F67A" w:rsidR="00FA4032" w:rsidRPr="00FA4032" w:rsidRDefault="00FA4032" w:rsidP="003141E8">
      <w:pPr>
        <w:pStyle w:val="NormalWeb"/>
        <w:spacing w:before="2" w:after="2"/>
        <w:jc w:val="both"/>
        <w:rPr>
          <w:rFonts w:ascii="Arial" w:hAnsi="Arial" w:cs="Arial"/>
          <w:b/>
          <w:sz w:val="24"/>
          <w:szCs w:val="24"/>
        </w:rPr>
      </w:pPr>
      <w:r w:rsidRPr="00FA4032">
        <w:rPr>
          <w:rFonts w:ascii="Arial" w:hAnsi="Arial" w:cs="Arial"/>
          <w:b/>
          <w:sz w:val="24"/>
          <w:szCs w:val="24"/>
        </w:rPr>
        <w:t>Propósito</w:t>
      </w:r>
    </w:p>
    <w:p w14:paraId="4E09B7CB" w14:textId="478C7ED4" w:rsidR="00FA4032" w:rsidRPr="00FA4032" w:rsidRDefault="00FA4032" w:rsidP="003141E8">
      <w:pPr>
        <w:pStyle w:val="NormalWeb"/>
        <w:spacing w:before="2" w:after="2"/>
        <w:jc w:val="both"/>
        <w:rPr>
          <w:rFonts w:ascii="Arial" w:hAnsi="Arial" w:cs="Arial"/>
          <w:sz w:val="24"/>
          <w:szCs w:val="24"/>
        </w:rPr>
      </w:pPr>
      <w:r w:rsidRPr="00FA4032">
        <w:rPr>
          <w:rFonts w:ascii="Arial" w:hAnsi="Arial" w:cs="Arial"/>
          <w:sz w:val="24"/>
          <w:szCs w:val="24"/>
        </w:rPr>
        <w:t xml:space="preserve">Que las y los </w:t>
      </w:r>
      <w:r w:rsidR="003E05A5">
        <w:rPr>
          <w:rFonts w:ascii="Arial" w:hAnsi="Arial" w:cs="Arial"/>
          <w:sz w:val="24"/>
          <w:szCs w:val="24"/>
        </w:rPr>
        <w:t>maestros</w:t>
      </w:r>
      <w:r w:rsidRPr="00FA4032">
        <w:rPr>
          <w:rFonts w:ascii="Arial" w:hAnsi="Arial" w:cs="Arial"/>
          <w:sz w:val="24"/>
          <w:szCs w:val="24"/>
        </w:rPr>
        <w:t>:</w:t>
      </w:r>
    </w:p>
    <w:p w14:paraId="65DCD39D" w14:textId="77777777" w:rsidR="00FA4032" w:rsidRPr="00FA4032" w:rsidRDefault="00FA4032" w:rsidP="003141E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FA4032">
        <w:rPr>
          <w:rFonts w:ascii="Arial" w:hAnsi="Arial" w:cs="Arial"/>
        </w:rPr>
        <w:t>Analicen con rigor académico la coherencia entre propósitos, contenidos, estrategias didácticas y evaluación formativa de la unidad.</w:t>
      </w:r>
    </w:p>
    <w:p w14:paraId="63AF2B50" w14:textId="77777777" w:rsidR="00FA4032" w:rsidRPr="00FA4032" w:rsidRDefault="00FA4032" w:rsidP="003141E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FA4032">
        <w:rPr>
          <w:rFonts w:ascii="Arial" w:hAnsi="Arial" w:cs="Arial"/>
        </w:rPr>
        <w:t>Integren y revisen los contenidos trabajados en las sesiones anteriores de la unidad de aprendizaje, articulándolos con la reflexión actual.</w:t>
      </w:r>
    </w:p>
    <w:p w14:paraId="521D90E0" w14:textId="77777777" w:rsidR="00FA4032" w:rsidRPr="00FA4032" w:rsidRDefault="00FA4032" w:rsidP="003141E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FA4032">
        <w:rPr>
          <w:rFonts w:ascii="Arial" w:hAnsi="Arial" w:cs="Arial"/>
        </w:rPr>
        <w:t>Demuestren un conocimiento sólido y preciso de los contenidos matemáticos, argumentando con fundamentos teóricos y ejemplos de aula.</w:t>
      </w:r>
    </w:p>
    <w:p w14:paraId="534BC208" w14:textId="77777777" w:rsidR="00FA4032" w:rsidRPr="00FA4032" w:rsidRDefault="00FA4032" w:rsidP="003141E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FA4032">
        <w:rPr>
          <w:rFonts w:ascii="Arial" w:hAnsi="Arial" w:cs="Arial"/>
        </w:rPr>
        <w:t>Vinculen, cuando sea pertinente, proyectos o secuencias didácticas propias derivadas de su práctica cotidiana.</w:t>
      </w:r>
    </w:p>
    <w:p w14:paraId="1C5F92E3" w14:textId="77777777" w:rsidR="00FA4032" w:rsidRPr="00FA4032" w:rsidRDefault="00FA4032" w:rsidP="003141E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FA4032">
        <w:rPr>
          <w:rFonts w:ascii="Arial" w:hAnsi="Arial" w:cs="Arial"/>
        </w:rPr>
        <w:t>Propongan mejoras sustentadas en literatura reciente (APA 7.ª ed.) y en su experiencia docente, evidenciando dominio del enfoque STEAM y de los ejes articuladores.</w:t>
      </w:r>
    </w:p>
    <w:p w14:paraId="1992CA1C" w14:textId="4AB04365" w:rsidR="00FA4032" w:rsidRPr="00581F8D" w:rsidRDefault="00FA4032" w:rsidP="003141E8">
      <w:pPr>
        <w:pStyle w:val="Ttulo2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581F8D">
        <w:rPr>
          <w:rFonts w:ascii="Arial" w:hAnsi="Arial" w:cs="Arial"/>
          <w:b/>
          <w:color w:val="auto"/>
          <w:sz w:val="24"/>
          <w:szCs w:val="24"/>
        </w:rPr>
        <w:t>Instrucciones detalladas</w:t>
      </w:r>
    </w:p>
    <w:p w14:paraId="2F605E21" w14:textId="585DCF85" w:rsidR="00FA4032" w:rsidRPr="00581F8D" w:rsidRDefault="00FA4032" w:rsidP="003141E8">
      <w:pPr>
        <w:pStyle w:val="NormalWeb"/>
        <w:numPr>
          <w:ilvl w:val="0"/>
          <w:numId w:val="31"/>
        </w:numPr>
        <w:spacing w:beforeLines="0" w:before="100" w:beforeAutospacing="1" w:afterLines="0" w:after="100" w:afterAutospacing="1"/>
        <w:jc w:val="both"/>
        <w:rPr>
          <w:rFonts w:ascii="Arial" w:hAnsi="Arial" w:cs="Arial"/>
          <w:b/>
          <w:sz w:val="24"/>
          <w:szCs w:val="24"/>
        </w:rPr>
      </w:pPr>
      <w:r w:rsidRPr="00581F8D">
        <w:rPr>
          <w:rFonts w:ascii="Arial" w:hAnsi="Arial" w:cs="Arial"/>
          <w:sz w:val="24"/>
          <w:szCs w:val="24"/>
        </w:rPr>
        <w:t>Lectura y marco teórico</w:t>
      </w:r>
      <w:r w:rsidRPr="00581F8D">
        <w:rPr>
          <w:rFonts w:ascii="Arial" w:hAnsi="Arial" w:cs="Arial"/>
          <w:sz w:val="24"/>
          <w:szCs w:val="24"/>
        </w:rPr>
        <w:br/>
        <w:t xml:space="preserve">• Revise la bibliografía sugerida (ver </w:t>
      </w:r>
      <w:r w:rsidR="00581F8D" w:rsidRPr="00581F8D">
        <w:rPr>
          <w:rFonts w:ascii="Arial" w:hAnsi="Arial" w:cs="Arial"/>
          <w:sz w:val="24"/>
          <w:szCs w:val="24"/>
        </w:rPr>
        <w:t>punto</w:t>
      </w:r>
      <w:r w:rsidRPr="00581F8D">
        <w:rPr>
          <w:rFonts w:ascii="Arial" w:hAnsi="Arial" w:cs="Arial"/>
          <w:sz w:val="24"/>
          <w:szCs w:val="24"/>
        </w:rPr>
        <w:t xml:space="preserve"> 6) y amplíela con al menos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tres</w:t>
      </w:r>
      <w:r w:rsidRPr="00581F8D">
        <w:rPr>
          <w:rFonts w:ascii="Arial" w:hAnsi="Arial" w:cs="Arial"/>
          <w:sz w:val="24"/>
          <w:szCs w:val="24"/>
        </w:rPr>
        <w:t xml:space="preserve"> fuentes académicas publicadas en los últimos cinco años.</w:t>
      </w:r>
      <w:r w:rsidRPr="00581F8D">
        <w:rPr>
          <w:rFonts w:ascii="Arial" w:hAnsi="Arial" w:cs="Arial"/>
          <w:sz w:val="24"/>
          <w:szCs w:val="24"/>
        </w:rPr>
        <w:br/>
      </w:r>
      <w:r w:rsidRPr="00581F8D">
        <w:rPr>
          <w:rFonts w:ascii="Arial" w:hAnsi="Arial" w:cs="Arial"/>
          <w:sz w:val="24"/>
          <w:szCs w:val="24"/>
        </w:rPr>
        <w:lastRenderedPageBreak/>
        <w:t xml:space="preserve">• Identifique conceptos clave: enfoque STEAM, secuencia didáctica, evaluación formativa, ejes articuladores, aprendizaje profundo,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contenidos matemáticos de la unidad</w:t>
      </w:r>
      <w:r w:rsidRPr="00581F8D">
        <w:rPr>
          <w:rFonts w:ascii="Arial" w:hAnsi="Arial" w:cs="Arial"/>
          <w:b/>
          <w:sz w:val="24"/>
          <w:szCs w:val="24"/>
        </w:rPr>
        <w:t>.</w:t>
      </w:r>
    </w:p>
    <w:p w14:paraId="1F07D62E" w14:textId="01C19C05" w:rsidR="00FA4032" w:rsidRPr="00581F8D" w:rsidRDefault="00FA4032" w:rsidP="003E05A5">
      <w:pPr>
        <w:pStyle w:val="NormalWeb"/>
        <w:numPr>
          <w:ilvl w:val="0"/>
          <w:numId w:val="31"/>
        </w:numPr>
        <w:spacing w:beforeLines="0" w:before="100" w:beforeAutospacing="1" w:afterLines="0" w:after="100" w:afterAutospacing="1"/>
        <w:rPr>
          <w:rFonts w:ascii="Arial" w:hAnsi="Arial" w:cs="Arial"/>
          <w:sz w:val="24"/>
          <w:szCs w:val="24"/>
        </w:rPr>
      </w:pPr>
      <w:r w:rsidRPr="00581F8D">
        <w:rPr>
          <w:rFonts w:ascii="Arial" w:hAnsi="Arial" w:cs="Arial"/>
          <w:sz w:val="24"/>
          <w:szCs w:val="24"/>
        </w:rPr>
        <w:t>Análisis de la unidad</w:t>
      </w:r>
      <w:r w:rsidR="00581F8D">
        <w:rPr>
          <w:rFonts w:ascii="Arial" w:hAnsi="Arial" w:cs="Arial"/>
          <w:sz w:val="24"/>
          <w:szCs w:val="24"/>
        </w:rPr>
        <w:t>:</w:t>
      </w:r>
      <w:r w:rsidRPr="00581F8D">
        <w:rPr>
          <w:rFonts w:ascii="Arial" w:hAnsi="Arial" w:cs="Arial"/>
          <w:sz w:val="24"/>
          <w:szCs w:val="24"/>
        </w:rPr>
        <w:br/>
        <w:t>a. Describa brevemente</w:t>
      </w:r>
      <w:r w:rsidR="00581F8D">
        <w:rPr>
          <w:rFonts w:ascii="Arial" w:hAnsi="Arial" w:cs="Arial"/>
          <w:sz w:val="24"/>
          <w:szCs w:val="24"/>
        </w:rPr>
        <w:t xml:space="preserve"> las fases STEAM o momentos inicio, desarrollo y </w:t>
      </w:r>
      <w:r w:rsidR="003E05A5">
        <w:rPr>
          <w:rFonts w:ascii="Arial" w:hAnsi="Arial" w:cs="Arial"/>
          <w:sz w:val="24"/>
          <w:szCs w:val="24"/>
        </w:rPr>
        <w:t>cierre</w:t>
      </w:r>
      <w:r w:rsidRPr="00581F8D">
        <w:rPr>
          <w:rFonts w:ascii="Arial" w:hAnsi="Arial" w:cs="Arial"/>
          <w:sz w:val="24"/>
          <w:szCs w:val="24"/>
        </w:rPr>
        <w:t>.</w:t>
      </w:r>
      <w:r w:rsidRPr="00581F8D">
        <w:rPr>
          <w:rFonts w:ascii="Arial" w:hAnsi="Arial" w:cs="Arial"/>
          <w:sz w:val="24"/>
          <w:szCs w:val="24"/>
        </w:rPr>
        <w:br/>
        <w:t>b. Explique cómo se integran, en cada sesión, los cinco ejes articuladores del currículo.</w:t>
      </w:r>
      <w:r w:rsidRPr="00581F8D">
        <w:rPr>
          <w:rFonts w:ascii="Arial" w:hAnsi="Arial" w:cs="Arial"/>
          <w:sz w:val="24"/>
          <w:szCs w:val="24"/>
        </w:rPr>
        <w:br/>
        <w:t>c. Detalle los agentes, momentos e instrumentos de la evaluación formativa empleados.</w:t>
      </w:r>
      <w:r w:rsidRPr="00581F8D">
        <w:rPr>
          <w:rFonts w:ascii="Arial" w:hAnsi="Arial" w:cs="Arial"/>
          <w:sz w:val="24"/>
          <w:szCs w:val="24"/>
        </w:rPr>
        <w:br/>
        <w:t xml:space="preserve">d. Integre, de manera sintética, los aprendizajes y contenidos revisados a lo largo de las sesiones anteriores,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destacando los conceptos matemáticos clave y su profundidad de tratamiento</w:t>
      </w:r>
      <w:r w:rsidRPr="00581F8D">
        <w:rPr>
          <w:rFonts w:ascii="Arial" w:hAnsi="Arial" w:cs="Arial"/>
          <w:sz w:val="24"/>
          <w:szCs w:val="24"/>
        </w:rPr>
        <w:t>.</w:t>
      </w:r>
    </w:p>
    <w:p w14:paraId="0AB0736A" w14:textId="5575831F" w:rsidR="00FA4032" w:rsidRPr="00581F8D" w:rsidRDefault="00FA4032" w:rsidP="003141E8">
      <w:pPr>
        <w:pStyle w:val="NormalWeb"/>
        <w:numPr>
          <w:ilvl w:val="0"/>
          <w:numId w:val="31"/>
        </w:numPr>
        <w:spacing w:beforeLines="0" w:before="100" w:beforeAutospacing="1" w:afterLines="0" w:after="100" w:afterAutospacing="1"/>
        <w:jc w:val="both"/>
        <w:rPr>
          <w:rFonts w:ascii="Arial" w:hAnsi="Arial" w:cs="Arial"/>
          <w:sz w:val="24"/>
          <w:szCs w:val="24"/>
        </w:rPr>
      </w:pPr>
      <w:r w:rsidRPr="00581F8D">
        <w:rPr>
          <w:rFonts w:ascii="Arial" w:hAnsi="Arial" w:cs="Arial"/>
          <w:sz w:val="24"/>
          <w:szCs w:val="24"/>
        </w:rPr>
        <w:t>Reflexión crítica</w:t>
      </w:r>
      <w:r w:rsidR="00581F8D">
        <w:rPr>
          <w:rFonts w:ascii="Arial" w:hAnsi="Arial" w:cs="Arial"/>
          <w:sz w:val="24"/>
          <w:szCs w:val="24"/>
        </w:rPr>
        <w:t>:</w:t>
      </w:r>
      <w:r w:rsidRPr="00581F8D">
        <w:rPr>
          <w:rFonts w:ascii="Arial" w:hAnsi="Arial" w:cs="Arial"/>
          <w:sz w:val="24"/>
          <w:szCs w:val="24"/>
        </w:rPr>
        <w:br/>
        <w:t>Responda, con soporte teórico y ejemplos concretos, las siguientes preguntas guía:</w:t>
      </w:r>
      <w:r w:rsidRPr="00581F8D">
        <w:rPr>
          <w:rFonts w:ascii="Arial" w:hAnsi="Arial" w:cs="Arial"/>
          <w:sz w:val="24"/>
          <w:szCs w:val="24"/>
        </w:rPr>
        <w:br/>
        <w:t>• ¿Qué aspectos de la secuencia didáctica favorecen el aprendizaje profundo en matemáticas?</w:t>
      </w:r>
      <w:r w:rsidRPr="00581F8D">
        <w:rPr>
          <w:rFonts w:ascii="Arial" w:hAnsi="Arial" w:cs="Arial"/>
          <w:sz w:val="24"/>
          <w:szCs w:val="24"/>
        </w:rPr>
        <w:br/>
        <w:t>• ¿Qué componentes pueden mejorarse (contenidos, recursos STEAM, fichas de trabajo, evaluación, inclus</w:t>
      </w:r>
      <w:r w:rsidR="00581F8D">
        <w:rPr>
          <w:rFonts w:ascii="Arial" w:hAnsi="Arial" w:cs="Arial"/>
          <w:sz w:val="24"/>
          <w:szCs w:val="24"/>
        </w:rPr>
        <w:t>ión)?</w:t>
      </w:r>
      <w:r w:rsidR="00581F8D">
        <w:rPr>
          <w:rFonts w:ascii="Arial" w:hAnsi="Arial" w:cs="Arial"/>
          <w:sz w:val="24"/>
          <w:szCs w:val="24"/>
        </w:rPr>
        <w:br/>
        <w:t xml:space="preserve">• ¿Cómo reconfiguraría las secuencias didácticas o proyectos STEAM </w:t>
      </w:r>
      <w:r w:rsidRPr="00581F8D">
        <w:rPr>
          <w:rFonts w:ascii="Arial" w:hAnsi="Arial" w:cs="Arial"/>
          <w:sz w:val="24"/>
          <w:szCs w:val="24"/>
        </w:rPr>
        <w:t>para potenciar la participación estudiantil y la toma de decisiones basada en evidencias?</w:t>
      </w:r>
      <w:r w:rsidRPr="00581F8D">
        <w:rPr>
          <w:rFonts w:ascii="Arial" w:hAnsi="Arial" w:cs="Arial"/>
          <w:sz w:val="24"/>
          <w:szCs w:val="24"/>
        </w:rPr>
        <w:br/>
        <w:t xml:space="preserve">Puede enriquecer su reflexión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analizando cómo se abordan los contenidos matemáticos en sus proyectos o secuencias propias</w:t>
      </w:r>
      <w:r w:rsidRPr="00581F8D">
        <w:rPr>
          <w:rFonts w:ascii="Arial" w:hAnsi="Arial" w:cs="Arial"/>
          <w:sz w:val="24"/>
          <w:szCs w:val="24"/>
        </w:rPr>
        <w:t>, destacando su pertinencia y resultados obtenidos.</w:t>
      </w:r>
    </w:p>
    <w:p w14:paraId="2E484EAC" w14:textId="77777777" w:rsidR="00FA4032" w:rsidRPr="00581F8D" w:rsidRDefault="00FA4032" w:rsidP="003141E8">
      <w:pPr>
        <w:pStyle w:val="NormalWeb"/>
        <w:numPr>
          <w:ilvl w:val="0"/>
          <w:numId w:val="31"/>
        </w:numPr>
        <w:spacing w:beforeLines="0" w:before="100" w:beforeAutospacing="1" w:afterLines="0" w:after="100" w:afterAutospacing="1"/>
        <w:jc w:val="both"/>
        <w:rPr>
          <w:rFonts w:ascii="Arial" w:hAnsi="Arial" w:cs="Arial"/>
          <w:sz w:val="24"/>
          <w:szCs w:val="24"/>
        </w:rPr>
      </w:pPr>
      <w:r w:rsidRPr="00581F8D">
        <w:rPr>
          <w:rFonts w:ascii="Arial" w:hAnsi="Arial" w:cs="Arial"/>
          <w:sz w:val="24"/>
          <w:szCs w:val="24"/>
        </w:rPr>
        <w:t>Propuesta de mejora</w:t>
      </w:r>
      <w:r w:rsidRPr="00581F8D">
        <w:rPr>
          <w:rFonts w:ascii="Arial" w:hAnsi="Arial" w:cs="Arial"/>
          <w:sz w:val="24"/>
          <w:szCs w:val="24"/>
        </w:rPr>
        <w:br/>
        <w:t xml:space="preserve">• Presente al menos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dos</w:t>
      </w:r>
      <w:r w:rsidRPr="00581F8D">
        <w:rPr>
          <w:rFonts w:ascii="Arial" w:hAnsi="Arial" w:cs="Arial"/>
          <w:sz w:val="24"/>
          <w:szCs w:val="24"/>
        </w:rPr>
        <w:t xml:space="preserve"> ajustes viables (p. ej., rediseño de una fase STEAM, instrumento de retroalimentación, integración tecnológica) y justifique su pertinencia.</w:t>
      </w:r>
      <w:r w:rsidRPr="00581F8D">
        <w:rPr>
          <w:rFonts w:ascii="Arial" w:hAnsi="Arial" w:cs="Arial"/>
          <w:sz w:val="24"/>
          <w:szCs w:val="24"/>
        </w:rPr>
        <w:br/>
        <w:t xml:space="preserve">• Vincule cada ajuste con teoría actual,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consecuencias sobre la comprensión matemática</w:t>
      </w:r>
      <w:r w:rsidRPr="00581F8D">
        <w:rPr>
          <w:rFonts w:ascii="Arial" w:hAnsi="Arial" w:cs="Arial"/>
          <w:sz w:val="24"/>
          <w:szCs w:val="24"/>
        </w:rPr>
        <w:t xml:space="preserve"> y resultados observados en su práctica.</w:t>
      </w:r>
    </w:p>
    <w:p w14:paraId="26FEF9EC" w14:textId="77777777" w:rsidR="00FA4032" w:rsidRPr="00581F8D" w:rsidRDefault="00FA4032" w:rsidP="003141E8">
      <w:pPr>
        <w:pStyle w:val="NormalWeb"/>
        <w:numPr>
          <w:ilvl w:val="0"/>
          <w:numId w:val="31"/>
        </w:numPr>
        <w:spacing w:beforeLines="0" w:before="100" w:beforeAutospacing="1" w:afterLines="0" w:after="100" w:afterAutospacing="1"/>
        <w:rPr>
          <w:rFonts w:ascii="Arial" w:hAnsi="Arial" w:cs="Arial"/>
          <w:sz w:val="24"/>
          <w:szCs w:val="24"/>
        </w:rPr>
      </w:pPr>
      <w:r w:rsidRPr="00581F8D">
        <w:rPr>
          <w:rFonts w:ascii="Arial" w:hAnsi="Arial" w:cs="Arial"/>
          <w:sz w:val="24"/>
          <w:szCs w:val="24"/>
        </w:rPr>
        <w:t>Formato y extensión</w:t>
      </w:r>
      <w:r w:rsidRPr="00581F8D">
        <w:rPr>
          <w:rFonts w:ascii="Arial" w:hAnsi="Arial" w:cs="Arial"/>
          <w:sz w:val="24"/>
          <w:szCs w:val="24"/>
        </w:rPr>
        <w:br/>
        <w:t>• Ensayo de</w:t>
      </w:r>
      <w:r w:rsidRPr="00581F8D">
        <w:rPr>
          <w:rFonts w:ascii="Arial" w:hAnsi="Arial" w:cs="Arial"/>
          <w:b/>
          <w:sz w:val="24"/>
          <w:szCs w:val="24"/>
        </w:rPr>
        <w:t xml:space="preserve">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3–4 cuartillas</w:t>
      </w:r>
      <w:r w:rsidRPr="00581F8D">
        <w:rPr>
          <w:rFonts w:ascii="Arial" w:hAnsi="Arial" w:cs="Arial"/>
          <w:sz w:val="24"/>
          <w:szCs w:val="24"/>
        </w:rPr>
        <w:t xml:space="preserve"> (sin contar portada ni referencias).</w:t>
      </w:r>
      <w:r w:rsidRPr="00581F8D">
        <w:rPr>
          <w:rFonts w:ascii="Arial" w:hAnsi="Arial" w:cs="Arial"/>
          <w:sz w:val="24"/>
          <w:szCs w:val="24"/>
        </w:rPr>
        <w:br/>
        <w:t xml:space="preserve">• Tipografía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Arial</w:t>
      </w:r>
      <w:r w:rsidRPr="00581F8D">
        <w:rPr>
          <w:rFonts w:ascii="Arial" w:hAnsi="Arial" w:cs="Arial"/>
          <w:sz w:val="24"/>
          <w:szCs w:val="24"/>
        </w:rPr>
        <w:t>, 12 pt; interlineado 1.5; márgenes 2.5 cm.</w:t>
      </w:r>
      <w:r w:rsidRPr="00581F8D">
        <w:rPr>
          <w:rFonts w:ascii="Arial" w:hAnsi="Arial" w:cs="Arial"/>
          <w:sz w:val="24"/>
          <w:szCs w:val="24"/>
        </w:rPr>
        <w:br/>
        <w:t xml:space="preserve">• Citas y referencias en </w:t>
      </w:r>
      <w:r w:rsidRPr="00581F8D">
        <w:rPr>
          <w:rStyle w:val="Textoennegrita"/>
          <w:rFonts w:ascii="Arial" w:hAnsi="Arial" w:cs="Arial"/>
          <w:b w:val="0"/>
          <w:sz w:val="24"/>
          <w:szCs w:val="24"/>
        </w:rPr>
        <w:t>norma APA 7.ª edición</w:t>
      </w:r>
      <w:r w:rsidRPr="00581F8D">
        <w:rPr>
          <w:rFonts w:ascii="Arial" w:hAnsi="Arial" w:cs="Arial"/>
          <w:b/>
          <w:sz w:val="24"/>
          <w:szCs w:val="24"/>
        </w:rPr>
        <w:t>.</w:t>
      </w:r>
      <w:r w:rsidRPr="00581F8D">
        <w:rPr>
          <w:rFonts w:ascii="Arial" w:hAnsi="Arial" w:cs="Arial"/>
          <w:sz w:val="24"/>
          <w:szCs w:val="24"/>
        </w:rPr>
        <w:br/>
        <w:t>• Portada con:</w:t>
      </w:r>
      <w:r w:rsidRPr="00581F8D">
        <w:rPr>
          <w:rFonts w:ascii="Arial" w:hAnsi="Arial" w:cs="Arial"/>
          <w:sz w:val="24"/>
          <w:szCs w:val="24"/>
        </w:rPr>
        <w:br/>
        <w:t>– Logos oficiales del instituto</w:t>
      </w:r>
      <w:r w:rsidRPr="00581F8D">
        <w:rPr>
          <w:rFonts w:ascii="Arial" w:hAnsi="Arial" w:cs="Arial"/>
          <w:sz w:val="24"/>
          <w:szCs w:val="24"/>
        </w:rPr>
        <w:br/>
        <w:t>– Nombre de la maestría</w:t>
      </w:r>
      <w:r w:rsidRPr="00581F8D">
        <w:rPr>
          <w:rFonts w:ascii="Arial" w:hAnsi="Arial" w:cs="Arial"/>
          <w:sz w:val="24"/>
          <w:szCs w:val="24"/>
        </w:rPr>
        <w:br/>
        <w:t>– Nombre de la unidad de aprendizaje</w:t>
      </w:r>
      <w:r w:rsidRPr="00581F8D">
        <w:rPr>
          <w:rFonts w:ascii="Arial" w:hAnsi="Arial" w:cs="Arial"/>
          <w:sz w:val="24"/>
          <w:szCs w:val="24"/>
        </w:rPr>
        <w:br/>
        <w:t>– Título del trabajo</w:t>
      </w:r>
      <w:r w:rsidRPr="00581F8D">
        <w:rPr>
          <w:rFonts w:ascii="Arial" w:hAnsi="Arial" w:cs="Arial"/>
          <w:sz w:val="24"/>
          <w:szCs w:val="24"/>
        </w:rPr>
        <w:br/>
        <w:t>– Nombre completo y matrícula</w:t>
      </w:r>
      <w:r w:rsidRPr="00581F8D">
        <w:rPr>
          <w:rFonts w:ascii="Arial" w:hAnsi="Arial" w:cs="Arial"/>
          <w:sz w:val="24"/>
          <w:szCs w:val="24"/>
        </w:rPr>
        <w:br/>
        <w:t>– Fecha</w:t>
      </w:r>
    </w:p>
    <w:p w14:paraId="1EC6999E" w14:textId="77777777" w:rsidR="00FA4032" w:rsidRPr="00581F8D" w:rsidRDefault="00FA4032" w:rsidP="003141E8">
      <w:pPr>
        <w:pStyle w:val="NormalWeb"/>
        <w:numPr>
          <w:ilvl w:val="0"/>
          <w:numId w:val="31"/>
        </w:numPr>
        <w:spacing w:beforeLines="0" w:before="100" w:beforeAutospacing="1" w:afterLines="0" w:after="100" w:afterAutospacing="1"/>
        <w:rPr>
          <w:rFonts w:ascii="Arial" w:hAnsi="Arial" w:cs="Arial"/>
          <w:sz w:val="24"/>
          <w:szCs w:val="24"/>
        </w:rPr>
      </w:pPr>
      <w:r w:rsidRPr="00581F8D">
        <w:rPr>
          <w:rFonts w:ascii="Arial" w:hAnsi="Arial" w:cs="Arial"/>
          <w:sz w:val="24"/>
          <w:szCs w:val="24"/>
        </w:rPr>
        <w:t>Bibliografía sugerida</w:t>
      </w:r>
    </w:p>
    <w:p w14:paraId="57C52370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t>Secretaría de Educación Pública. (2022). Plan de Estudio para la educación preescolar, primaria y secundaria. Ciudad de México: SEP.</w:t>
      </w:r>
    </w:p>
    <w:p w14:paraId="40ED5F5F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t>Secretaría de Educación Pública. (2023). Programa de Estudio para la Educación Secundaria: Campo Formativo Saberes y Pensamiento Científico. Ciudad de México: SEP.</w:t>
      </w:r>
    </w:p>
    <w:p w14:paraId="6D7097A0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t>Secretaría de Educación Pública. (2023). Un libro sin recetas, para la maestra y el maestro. Fase 6 (Secundaria). Ciudad de México: SEP.</w:t>
      </w:r>
    </w:p>
    <w:p w14:paraId="1375C658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t>Secretaría de Educación Pública. (2023). Saberes y Pensamiento Científico. Primer grado de secundaria. Ciudad de México: SEP.</w:t>
      </w:r>
    </w:p>
    <w:p w14:paraId="2846E321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t>Secretaría de Educación Pública. (2023). Saberes y Pensamiento Científico. Segundo grado de secundaria. Ciudad de México: SEP.</w:t>
      </w:r>
    </w:p>
    <w:p w14:paraId="42843591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lastRenderedPageBreak/>
        <w:t>Secretaría de Educación Pública. (2023). Saberes y Pensamiento Científico. Tercer grado de secundaria. Ciudad de México: SEP.</w:t>
      </w:r>
    </w:p>
    <w:p w14:paraId="6507C794" w14:textId="77777777" w:rsidR="00FE082A" w:rsidRPr="00581F8D" w:rsidRDefault="00F05DC2" w:rsidP="003141E8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="Arial" w:hAnsi="Arial" w:cs="Arial"/>
          <w:lang w:val="es-MX"/>
        </w:rPr>
      </w:pPr>
      <w:r w:rsidRPr="00581F8D">
        <w:rPr>
          <w:rFonts w:ascii="Arial" w:hAnsi="Arial" w:cs="Arial"/>
          <w:lang w:val="es-MX"/>
        </w:rPr>
        <w:t>Secretaría de Educación Pública. (2023). Nuestro libro de proyectos. Secundaria (Grados 1, 2 y 3). Ciudad de México: SEP.</w:t>
      </w:r>
    </w:p>
    <w:p w14:paraId="46E17F5B" w14:textId="24CC67FA" w:rsidR="00FA4032" w:rsidRDefault="00FA4032" w:rsidP="003141E8">
      <w:pPr>
        <w:spacing w:before="100" w:beforeAutospacing="1" w:after="100" w:afterAutospacing="1"/>
        <w:ind w:left="1440"/>
        <w:jc w:val="both"/>
        <w:rPr>
          <w:rFonts w:ascii="Arial" w:hAnsi="Arial" w:cs="Arial"/>
          <w:b/>
        </w:rPr>
      </w:pPr>
    </w:p>
    <w:p w14:paraId="50BD9632" w14:textId="1437D4BB" w:rsidR="003141E8" w:rsidRDefault="003141E8" w:rsidP="003141E8">
      <w:pPr>
        <w:spacing w:before="100" w:beforeAutospacing="1" w:after="100" w:afterAutospacing="1"/>
        <w:ind w:left="1440"/>
        <w:jc w:val="both"/>
        <w:rPr>
          <w:rFonts w:ascii="Arial" w:hAnsi="Arial" w:cs="Arial"/>
          <w:b/>
        </w:rPr>
      </w:pPr>
    </w:p>
    <w:p w14:paraId="3CE8D83C" w14:textId="4BBC4884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1136DE2D" w14:textId="00F61F3F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7D195E84" w14:textId="514BFBB8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6B049A55" w14:textId="2AA19C93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15008A3F" w14:textId="50C45A5E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17CBACEE" w14:textId="7BB5E5B2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0C39E98F" w14:textId="24C1CB39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399E0CFE" w14:textId="7F654A74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6BE650B4" w14:textId="7DB3004C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571F6E00" w14:textId="6BCBE2B8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07C59C31" w14:textId="4305B448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4CE1F5A3" w14:textId="7B8B1DF1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23089440" w14:textId="1B2C22CF" w:rsidR="003E05A5" w:rsidRDefault="003E05A5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07402496" w14:textId="42C8499C" w:rsidR="003E05A5" w:rsidRDefault="003E05A5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18BCCB94" w14:textId="77777777" w:rsidR="003E05A5" w:rsidRDefault="003E05A5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7C11BFDF" w14:textId="4FFAD9E7" w:rsidR="003141E8" w:rsidRDefault="003141E8" w:rsidP="00581F8D">
      <w:pPr>
        <w:spacing w:before="100" w:beforeAutospacing="1" w:after="100" w:afterAutospacing="1"/>
        <w:ind w:left="1440"/>
        <w:rPr>
          <w:rFonts w:ascii="Arial" w:hAnsi="Arial" w:cs="Arial"/>
          <w:b/>
        </w:rPr>
      </w:pPr>
    </w:p>
    <w:p w14:paraId="424E6B86" w14:textId="22FC4897" w:rsidR="00FA4032" w:rsidRPr="003141E8" w:rsidRDefault="00581F8D" w:rsidP="00FA4032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3141E8">
        <w:rPr>
          <w:rFonts w:ascii="Arial" w:hAnsi="Arial" w:cs="Arial"/>
          <w:b/>
          <w:color w:val="auto"/>
          <w:sz w:val="24"/>
          <w:szCs w:val="24"/>
        </w:rPr>
        <w:lastRenderedPageBreak/>
        <w:t>R</w:t>
      </w:r>
      <w:r w:rsidR="00FA4032" w:rsidRPr="003141E8">
        <w:rPr>
          <w:rFonts w:ascii="Arial" w:hAnsi="Arial" w:cs="Arial"/>
          <w:b/>
          <w:color w:val="auto"/>
          <w:sz w:val="24"/>
          <w:szCs w:val="24"/>
        </w:rPr>
        <w:t>úbrica de Evaluación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018"/>
        <w:gridCol w:w="1723"/>
        <w:gridCol w:w="2421"/>
        <w:gridCol w:w="1680"/>
        <w:gridCol w:w="671"/>
      </w:tblGrid>
      <w:tr w:rsidR="003141E8" w:rsidRPr="00FA4032" w14:paraId="45BD2900" w14:textId="77777777" w:rsidTr="003141E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7FCCEB" w14:textId="77777777" w:rsidR="00FA4032" w:rsidRPr="00FA4032" w:rsidRDefault="00FA4032" w:rsidP="003141E8">
            <w:pPr>
              <w:jc w:val="center"/>
              <w:rPr>
                <w:rFonts w:ascii="Arial" w:hAnsi="Arial" w:cs="Arial"/>
                <w:b/>
                <w:bCs/>
              </w:rPr>
            </w:pPr>
            <w:r w:rsidRPr="00FA4032">
              <w:rPr>
                <w:rFonts w:ascii="Arial" w:hAnsi="Arial" w:cs="Arial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2E53A06" w14:textId="77777777" w:rsidR="00FA4032" w:rsidRPr="00FA4032" w:rsidRDefault="00FA4032" w:rsidP="003141E8">
            <w:pPr>
              <w:jc w:val="center"/>
              <w:rPr>
                <w:rFonts w:ascii="Arial" w:hAnsi="Arial" w:cs="Arial"/>
                <w:b/>
                <w:bCs/>
              </w:rPr>
            </w:pPr>
            <w:r w:rsidRPr="00FA4032">
              <w:rPr>
                <w:rFonts w:ascii="Arial" w:hAnsi="Arial" w:cs="Arial"/>
                <w:b/>
                <w:bCs/>
              </w:rPr>
              <w:t>Excelente (90-100)</w:t>
            </w:r>
          </w:p>
        </w:tc>
        <w:tc>
          <w:tcPr>
            <w:tcW w:w="0" w:type="auto"/>
            <w:vAlign w:val="center"/>
            <w:hideMark/>
          </w:tcPr>
          <w:p w14:paraId="4EEFCC2C" w14:textId="77777777" w:rsidR="00FA4032" w:rsidRPr="00FA4032" w:rsidRDefault="00FA4032" w:rsidP="003141E8">
            <w:pPr>
              <w:jc w:val="center"/>
              <w:rPr>
                <w:rFonts w:ascii="Arial" w:hAnsi="Arial" w:cs="Arial"/>
                <w:b/>
                <w:bCs/>
              </w:rPr>
            </w:pPr>
            <w:r w:rsidRPr="00FA4032">
              <w:rPr>
                <w:rFonts w:ascii="Arial" w:hAnsi="Arial" w:cs="Arial"/>
                <w:b/>
                <w:bCs/>
              </w:rPr>
              <w:t>Bueno (80-89)</w:t>
            </w:r>
          </w:p>
        </w:tc>
        <w:tc>
          <w:tcPr>
            <w:tcW w:w="0" w:type="auto"/>
            <w:vAlign w:val="center"/>
            <w:hideMark/>
          </w:tcPr>
          <w:p w14:paraId="6078A593" w14:textId="77777777" w:rsidR="00FA4032" w:rsidRPr="00FA4032" w:rsidRDefault="00FA4032" w:rsidP="003141E8">
            <w:pPr>
              <w:jc w:val="center"/>
              <w:rPr>
                <w:rFonts w:ascii="Arial" w:hAnsi="Arial" w:cs="Arial"/>
                <w:b/>
                <w:bCs/>
              </w:rPr>
            </w:pPr>
            <w:r w:rsidRPr="00FA4032">
              <w:rPr>
                <w:rFonts w:ascii="Arial" w:hAnsi="Arial" w:cs="Arial"/>
                <w:b/>
                <w:bCs/>
              </w:rPr>
              <w:t>Satisfactorio (70-79)</w:t>
            </w:r>
          </w:p>
        </w:tc>
        <w:tc>
          <w:tcPr>
            <w:tcW w:w="0" w:type="auto"/>
            <w:vAlign w:val="center"/>
            <w:hideMark/>
          </w:tcPr>
          <w:p w14:paraId="0F74E055" w14:textId="54029826" w:rsidR="00FA4032" w:rsidRPr="00FA4032" w:rsidRDefault="003141E8" w:rsidP="003141E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Insuficiente (Menos de </w:t>
            </w:r>
            <w:r w:rsidR="00FA4032" w:rsidRPr="00FA4032">
              <w:rPr>
                <w:rFonts w:ascii="Arial" w:hAnsi="Arial" w:cs="Arial"/>
                <w:b/>
                <w:bCs/>
              </w:rPr>
              <w:t>70)</w:t>
            </w:r>
          </w:p>
        </w:tc>
        <w:tc>
          <w:tcPr>
            <w:tcW w:w="0" w:type="auto"/>
            <w:vAlign w:val="center"/>
            <w:hideMark/>
          </w:tcPr>
          <w:p w14:paraId="11CECDE3" w14:textId="77777777" w:rsidR="00FA4032" w:rsidRPr="00FA4032" w:rsidRDefault="00FA4032" w:rsidP="003141E8">
            <w:pPr>
              <w:jc w:val="center"/>
              <w:rPr>
                <w:rFonts w:ascii="Arial" w:hAnsi="Arial" w:cs="Arial"/>
                <w:b/>
                <w:bCs/>
              </w:rPr>
            </w:pPr>
            <w:r w:rsidRPr="00FA4032">
              <w:rPr>
                <w:rFonts w:ascii="Arial" w:hAnsi="Arial" w:cs="Arial"/>
                <w:b/>
                <w:bCs/>
              </w:rPr>
              <w:t>Peso</w:t>
            </w:r>
          </w:p>
        </w:tc>
      </w:tr>
      <w:tr w:rsidR="003141E8" w:rsidRPr="00FA4032" w14:paraId="7191F653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DAACEF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Rigor académico y actualización bibliográfica</w:t>
            </w:r>
          </w:p>
        </w:tc>
        <w:tc>
          <w:tcPr>
            <w:tcW w:w="0" w:type="auto"/>
            <w:vAlign w:val="center"/>
            <w:hideMark/>
          </w:tcPr>
          <w:p w14:paraId="54290EAF" w14:textId="5F4092F0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5 fuentes recientes altamente pertinentes; citas APA impecables.</w:t>
            </w:r>
          </w:p>
        </w:tc>
        <w:tc>
          <w:tcPr>
            <w:tcW w:w="0" w:type="auto"/>
            <w:vAlign w:val="center"/>
            <w:hideMark/>
          </w:tcPr>
          <w:p w14:paraId="462542D0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4–5 fuentes recientes; leves imprecisiones APA.</w:t>
            </w:r>
          </w:p>
        </w:tc>
        <w:tc>
          <w:tcPr>
            <w:tcW w:w="0" w:type="auto"/>
            <w:vAlign w:val="center"/>
            <w:hideMark/>
          </w:tcPr>
          <w:p w14:paraId="1E810D57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3 fuentes recientes o mezcla con desactualizadas; varios errores APA.</w:t>
            </w:r>
          </w:p>
        </w:tc>
        <w:tc>
          <w:tcPr>
            <w:tcW w:w="0" w:type="auto"/>
            <w:vAlign w:val="center"/>
            <w:hideMark/>
          </w:tcPr>
          <w:p w14:paraId="57E98C09" w14:textId="42BB417E" w:rsidR="00FA4032" w:rsidRPr="00FA4032" w:rsidRDefault="003141E8" w:rsidP="003141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Menos de </w:t>
            </w:r>
            <w:r w:rsidR="00FA4032" w:rsidRPr="00FA4032">
              <w:rPr>
                <w:rFonts w:ascii="Arial" w:hAnsi="Arial" w:cs="Arial"/>
              </w:rPr>
              <w:t>3 fuentes recientes o referencias inadecuadas; citas incorrectas o ausentes.</w:t>
            </w:r>
          </w:p>
        </w:tc>
        <w:tc>
          <w:tcPr>
            <w:tcW w:w="0" w:type="auto"/>
            <w:vAlign w:val="center"/>
            <w:hideMark/>
          </w:tcPr>
          <w:p w14:paraId="35AE0F69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15 %</w:t>
            </w:r>
          </w:p>
        </w:tc>
      </w:tr>
      <w:tr w:rsidR="003141E8" w:rsidRPr="00FA4032" w14:paraId="5BD7BF34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A3BD6D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Dominio de contenidos matemáticos</w:t>
            </w:r>
          </w:p>
        </w:tc>
        <w:tc>
          <w:tcPr>
            <w:tcW w:w="0" w:type="auto"/>
            <w:vAlign w:val="center"/>
            <w:hideMark/>
          </w:tcPr>
          <w:p w14:paraId="2FA6A809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Explica conceptos matemáticos con total precisión, profundidad y ejemplos claros; conecta teoría y práctica.</w:t>
            </w:r>
          </w:p>
        </w:tc>
        <w:tc>
          <w:tcPr>
            <w:tcW w:w="0" w:type="auto"/>
            <w:vAlign w:val="center"/>
            <w:hideMark/>
          </w:tcPr>
          <w:p w14:paraId="278925E8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Explicación correcta de la mayoría de los conceptos; pocos deslices conceptuales.</w:t>
            </w:r>
          </w:p>
        </w:tc>
        <w:tc>
          <w:tcPr>
            <w:tcW w:w="0" w:type="auto"/>
            <w:vAlign w:val="center"/>
            <w:hideMark/>
          </w:tcPr>
          <w:p w14:paraId="537FF771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Explicación general, con lagunas o simplificaciones; ejemplos limitados.</w:t>
            </w:r>
          </w:p>
        </w:tc>
        <w:tc>
          <w:tcPr>
            <w:tcW w:w="0" w:type="auto"/>
            <w:vAlign w:val="center"/>
            <w:hideMark/>
          </w:tcPr>
          <w:p w14:paraId="6F4492CC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Errores conceptuales graves o falta de tratamiento de los contenidos.</w:t>
            </w:r>
          </w:p>
        </w:tc>
        <w:tc>
          <w:tcPr>
            <w:tcW w:w="0" w:type="auto"/>
            <w:vAlign w:val="center"/>
            <w:hideMark/>
          </w:tcPr>
          <w:p w14:paraId="34C099C4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20 %</w:t>
            </w:r>
          </w:p>
        </w:tc>
      </w:tr>
      <w:tr w:rsidR="003141E8" w:rsidRPr="00FA4032" w14:paraId="3F86E21B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CF2745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Profundidad del análisis pedagógico</w:t>
            </w:r>
          </w:p>
        </w:tc>
        <w:tc>
          <w:tcPr>
            <w:tcW w:w="0" w:type="auto"/>
            <w:vAlign w:val="center"/>
            <w:hideMark/>
          </w:tcPr>
          <w:p w14:paraId="6C228C28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Argumentación crítica, coherente y sustentada; relaciona propósitos, estrategias y evaluación.</w:t>
            </w:r>
          </w:p>
        </w:tc>
        <w:tc>
          <w:tcPr>
            <w:tcW w:w="0" w:type="auto"/>
            <w:vAlign w:val="center"/>
            <w:hideMark/>
          </w:tcPr>
          <w:p w14:paraId="0467D1BF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Análisis claro con conexiones pertinentes; cierto nivel crítico.</w:t>
            </w:r>
          </w:p>
        </w:tc>
        <w:tc>
          <w:tcPr>
            <w:tcW w:w="0" w:type="auto"/>
            <w:vAlign w:val="center"/>
            <w:hideMark/>
          </w:tcPr>
          <w:p w14:paraId="1DE63F91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Análisis descriptivo y parcialmente conectado; crítica limitada.</w:t>
            </w:r>
          </w:p>
        </w:tc>
        <w:tc>
          <w:tcPr>
            <w:tcW w:w="0" w:type="auto"/>
            <w:vAlign w:val="center"/>
            <w:hideMark/>
          </w:tcPr>
          <w:p w14:paraId="2521537A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Análisis superficial o inconexo; sin sustento teórico.</w:t>
            </w:r>
          </w:p>
        </w:tc>
        <w:tc>
          <w:tcPr>
            <w:tcW w:w="0" w:type="auto"/>
            <w:vAlign w:val="center"/>
            <w:hideMark/>
          </w:tcPr>
          <w:p w14:paraId="0A8C32D6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15 %</w:t>
            </w:r>
          </w:p>
        </w:tc>
      </w:tr>
      <w:tr w:rsidR="003141E8" w:rsidRPr="00FA4032" w14:paraId="781CF675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CFFA6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Integración de ejes articuladores y enfoque STEAM</w:t>
            </w:r>
          </w:p>
        </w:tc>
        <w:tc>
          <w:tcPr>
            <w:tcW w:w="0" w:type="auto"/>
            <w:vAlign w:val="center"/>
            <w:hideMark/>
          </w:tcPr>
          <w:p w14:paraId="060854FB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Evidencia y ejemplos precisos en cada sesión; integración STEAM innovadora.</w:t>
            </w:r>
          </w:p>
        </w:tc>
        <w:tc>
          <w:tcPr>
            <w:tcW w:w="0" w:type="auto"/>
            <w:vAlign w:val="center"/>
            <w:hideMark/>
          </w:tcPr>
          <w:p w14:paraId="08B0D437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Menciona ejes y STEAM con ejemplos pertinentes en la mayoría de sesiones.</w:t>
            </w:r>
          </w:p>
        </w:tc>
        <w:tc>
          <w:tcPr>
            <w:tcW w:w="0" w:type="auto"/>
            <w:vAlign w:val="center"/>
            <w:hideMark/>
          </w:tcPr>
          <w:p w14:paraId="02C9E9D9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Referencia parcial o superficial a ejes/STEAM.</w:t>
            </w:r>
          </w:p>
        </w:tc>
        <w:tc>
          <w:tcPr>
            <w:tcW w:w="0" w:type="auto"/>
            <w:vAlign w:val="center"/>
            <w:hideMark/>
          </w:tcPr>
          <w:p w14:paraId="171CCF39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Omite o confunde ejes articuladores y STEAM.</w:t>
            </w:r>
          </w:p>
        </w:tc>
        <w:tc>
          <w:tcPr>
            <w:tcW w:w="0" w:type="auto"/>
            <w:vAlign w:val="center"/>
            <w:hideMark/>
          </w:tcPr>
          <w:p w14:paraId="474689B0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10 %</w:t>
            </w:r>
          </w:p>
        </w:tc>
      </w:tr>
      <w:tr w:rsidR="003141E8" w:rsidRPr="00FA4032" w14:paraId="260AC52D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27D853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Reflexión crítica y propuestas de mejora</w:t>
            </w:r>
          </w:p>
        </w:tc>
        <w:tc>
          <w:tcPr>
            <w:tcW w:w="0" w:type="auto"/>
            <w:vAlign w:val="center"/>
            <w:hideMark/>
          </w:tcPr>
          <w:p w14:paraId="35A29855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Propuestas novedosas, viables y bien fundamentadas; articulación teoría-práctica sobresaliente.</w:t>
            </w:r>
          </w:p>
        </w:tc>
        <w:tc>
          <w:tcPr>
            <w:tcW w:w="0" w:type="auto"/>
            <w:vAlign w:val="center"/>
            <w:hideMark/>
          </w:tcPr>
          <w:p w14:paraId="39BAC6DA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Propuestas pertinentes y viables; buen sustento teórico.</w:t>
            </w:r>
          </w:p>
        </w:tc>
        <w:tc>
          <w:tcPr>
            <w:tcW w:w="0" w:type="auto"/>
            <w:vAlign w:val="center"/>
            <w:hideMark/>
          </w:tcPr>
          <w:p w14:paraId="4D6B6818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Propuestas poco detalladas o parcialmente viables; vínculos teóricos débiles.</w:t>
            </w:r>
          </w:p>
        </w:tc>
        <w:tc>
          <w:tcPr>
            <w:tcW w:w="0" w:type="auto"/>
            <w:vAlign w:val="center"/>
            <w:hideMark/>
          </w:tcPr>
          <w:p w14:paraId="2C8544D3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Propuestas ausentes, inviables o sin sustento.</w:t>
            </w:r>
          </w:p>
        </w:tc>
        <w:tc>
          <w:tcPr>
            <w:tcW w:w="0" w:type="auto"/>
            <w:vAlign w:val="center"/>
            <w:hideMark/>
          </w:tcPr>
          <w:p w14:paraId="0FAE1FE8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15 %</w:t>
            </w:r>
          </w:p>
        </w:tc>
      </w:tr>
      <w:tr w:rsidR="003141E8" w:rsidRPr="00FA4032" w14:paraId="7CF658B5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3B042D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Vinculación con proyectos/secuencias propias</w:t>
            </w:r>
          </w:p>
        </w:tc>
        <w:tc>
          <w:tcPr>
            <w:tcW w:w="0" w:type="auto"/>
            <w:vAlign w:val="center"/>
            <w:hideMark/>
          </w:tcPr>
          <w:p w14:paraId="211BE800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 xml:space="preserve">Integra proyectos propios con análisis profundo </w:t>
            </w:r>
            <w:r w:rsidRPr="00FA4032">
              <w:rPr>
                <w:rFonts w:ascii="Arial" w:hAnsi="Arial" w:cs="Arial"/>
              </w:rPr>
              <w:lastRenderedPageBreak/>
              <w:t>de resultados y pertinencia.</w:t>
            </w:r>
          </w:p>
        </w:tc>
        <w:tc>
          <w:tcPr>
            <w:tcW w:w="0" w:type="auto"/>
            <w:vAlign w:val="center"/>
            <w:hideMark/>
          </w:tcPr>
          <w:p w14:paraId="469FFD93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lastRenderedPageBreak/>
              <w:t xml:space="preserve">Integra proyectos propios con </w:t>
            </w:r>
            <w:r w:rsidRPr="00FA4032">
              <w:rPr>
                <w:rFonts w:ascii="Arial" w:hAnsi="Arial" w:cs="Arial"/>
              </w:rPr>
              <w:lastRenderedPageBreak/>
              <w:t>ejemplos adecuados.</w:t>
            </w:r>
          </w:p>
        </w:tc>
        <w:tc>
          <w:tcPr>
            <w:tcW w:w="0" w:type="auto"/>
            <w:vAlign w:val="center"/>
            <w:hideMark/>
          </w:tcPr>
          <w:p w14:paraId="02CFC560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lastRenderedPageBreak/>
              <w:t>Menciona proyectos propios sin desarrollo suficiente.</w:t>
            </w:r>
          </w:p>
        </w:tc>
        <w:tc>
          <w:tcPr>
            <w:tcW w:w="0" w:type="auto"/>
            <w:vAlign w:val="center"/>
            <w:hideMark/>
          </w:tcPr>
          <w:p w14:paraId="77D3A699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 xml:space="preserve">No incorpora proyectos o </w:t>
            </w:r>
            <w:r w:rsidRPr="00FA4032">
              <w:rPr>
                <w:rFonts w:ascii="Arial" w:hAnsi="Arial" w:cs="Arial"/>
              </w:rPr>
              <w:lastRenderedPageBreak/>
              <w:t>son irrelevantes.</w:t>
            </w:r>
          </w:p>
        </w:tc>
        <w:tc>
          <w:tcPr>
            <w:tcW w:w="0" w:type="auto"/>
            <w:vAlign w:val="center"/>
            <w:hideMark/>
          </w:tcPr>
          <w:p w14:paraId="0DAB3AAB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lastRenderedPageBreak/>
              <w:t>10 %</w:t>
            </w:r>
          </w:p>
        </w:tc>
      </w:tr>
      <w:tr w:rsidR="003141E8" w:rsidRPr="00FA4032" w14:paraId="018B7AE4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B60680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lastRenderedPageBreak/>
              <w:t>Presentación y estilo académico</w:t>
            </w:r>
          </w:p>
        </w:tc>
        <w:tc>
          <w:tcPr>
            <w:tcW w:w="0" w:type="auto"/>
            <w:vAlign w:val="center"/>
            <w:hideMark/>
          </w:tcPr>
          <w:p w14:paraId="0F2421F6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Formato completo; redacción fluida; sin errores ortográficos; portada con logos y datos correctos.</w:t>
            </w:r>
          </w:p>
        </w:tc>
        <w:tc>
          <w:tcPr>
            <w:tcW w:w="0" w:type="auto"/>
            <w:vAlign w:val="center"/>
            <w:hideMark/>
          </w:tcPr>
          <w:p w14:paraId="78379C73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Redacción clara; pocos errores; portada con mínimos detalles faltantes.</w:t>
            </w:r>
          </w:p>
        </w:tc>
        <w:tc>
          <w:tcPr>
            <w:tcW w:w="0" w:type="auto"/>
            <w:vAlign w:val="center"/>
            <w:hideMark/>
          </w:tcPr>
          <w:p w14:paraId="0879EFED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Presentación aceptable; varios errores ortográficos/formato; portada incompleta.</w:t>
            </w:r>
          </w:p>
        </w:tc>
        <w:tc>
          <w:tcPr>
            <w:tcW w:w="0" w:type="auto"/>
            <w:vAlign w:val="center"/>
            <w:hideMark/>
          </w:tcPr>
          <w:p w14:paraId="48F60C39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Formato incorrecto; errores frecuentes; falta portada o datos esenciales.</w:t>
            </w:r>
          </w:p>
        </w:tc>
        <w:tc>
          <w:tcPr>
            <w:tcW w:w="0" w:type="auto"/>
            <w:vAlign w:val="center"/>
            <w:hideMark/>
          </w:tcPr>
          <w:p w14:paraId="223FB83B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Fonts w:ascii="Arial" w:hAnsi="Arial" w:cs="Arial"/>
              </w:rPr>
              <w:t>15 %</w:t>
            </w:r>
          </w:p>
        </w:tc>
      </w:tr>
      <w:tr w:rsidR="003141E8" w:rsidRPr="00FA4032" w14:paraId="0D20F051" w14:textId="77777777" w:rsidTr="003141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62CEE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2697D5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49B7E80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C50D036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3508E0B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4662185" w14:textId="77777777" w:rsidR="00FA4032" w:rsidRPr="00FA4032" w:rsidRDefault="00FA4032" w:rsidP="003141E8">
            <w:pPr>
              <w:jc w:val="center"/>
              <w:rPr>
                <w:rFonts w:ascii="Arial" w:hAnsi="Arial" w:cs="Arial"/>
              </w:rPr>
            </w:pPr>
            <w:r w:rsidRPr="00FA4032">
              <w:rPr>
                <w:rStyle w:val="Textoennegrita"/>
                <w:rFonts w:ascii="Arial" w:hAnsi="Arial" w:cs="Arial"/>
              </w:rPr>
              <w:t>100 %</w:t>
            </w:r>
          </w:p>
        </w:tc>
      </w:tr>
    </w:tbl>
    <w:p w14:paraId="06586EA8" w14:textId="6CF377DE" w:rsidR="00FA4032" w:rsidRPr="00581F8D" w:rsidRDefault="00FA4032" w:rsidP="00C40291">
      <w:pPr>
        <w:rPr>
          <w:rFonts w:ascii="Arial" w:hAnsi="Arial" w:cs="Arial"/>
        </w:rPr>
        <w:sectPr w:rsidR="00FA4032" w:rsidRPr="00581F8D" w:rsidSect="00474B35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7" w:right="474" w:bottom="1417" w:left="566" w:header="1757" w:footer="720" w:gutter="0"/>
          <w:cols w:space="720"/>
          <w:titlePg/>
          <w:docGrid w:linePitch="326"/>
        </w:sectPr>
      </w:pPr>
    </w:p>
    <w:p w14:paraId="46E03F61" w14:textId="0AE119C5" w:rsidR="00794059" w:rsidRPr="00F917A6" w:rsidRDefault="00794059" w:rsidP="00581F8D">
      <w:pPr>
        <w:rPr>
          <w:rFonts w:ascii="Arial" w:eastAsia="Calibri" w:hAnsi="Arial" w:cs="Arial"/>
          <w:bCs/>
          <w:lang w:val="es-ES"/>
        </w:rPr>
      </w:pPr>
    </w:p>
    <w:sectPr w:rsidR="00794059" w:rsidRPr="00F917A6" w:rsidSect="000D05EF">
      <w:headerReference w:type="first" r:id="rId12"/>
      <w:pgSz w:w="15840" w:h="12240" w:orient="landscape"/>
      <w:pgMar w:top="1281" w:right="1417" w:bottom="533" w:left="1417" w:header="175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4A1D8" w14:textId="77777777" w:rsidR="000A0303" w:rsidRDefault="000A0303">
      <w:r>
        <w:separator/>
      </w:r>
    </w:p>
  </w:endnote>
  <w:endnote w:type="continuationSeparator" w:id="0">
    <w:p w14:paraId="1820C37F" w14:textId="77777777" w:rsidR="000A0303" w:rsidRDefault="000A0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Montserrat">
    <w:altName w:val="Courier New"/>
    <w:charset w:val="4D"/>
    <w:family w:val="auto"/>
    <w:pitch w:val="variable"/>
    <w:sig w:usb0="00000001" w:usb1="00000003" w:usb2="00000000" w:usb3="00000000" w:csb0="00000197" w:csb1="00000000"/>
  </w:font>
  <w:font w:name="Branding SF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117AA" w14:textId="746E9738" w:rsidR="00794059" w:rsidRDefault="000D05EF">
    <w:pPr>
      <w:pStyle w:val="Piedepgina"/>
    </w:pPr>
    <w:r>
      <w:rPr>
        <w:rFonts w:ascii="Branding SF Medium" w:eastAsia="Calibri" w:hAnsi="Branding SF Medium" w:cs="Times New Roman"/>
        <w:noProof/>
        <w:lang w:val="es-MX" w:eastAsia="es-MX"/>
      </w:rPr>
      <w:drawing>
        <wp:anchor distT="0" distB="0" distL="114300" distR="114300" simplePos="0" relativeHeight="251708416" behindDoc="0" locked="0" layoutInCell="1" allowOverlap="1" wp14:anchorId="51AC368E" wp14:editId="51528BDA">
          <wp:simplePos x="0" y="0"/>
          <wp:positionH relativeFrom="column">
            <wp:posOffset>13124</wp:posOffset>
          </wp:positionH>
          <wp:positionV relativeFrom="paragraph">
            <wp:posOffset>643043</wp:posOffset>
          </wp:positionV>
          <wp:extent cx="6578812" cy="6578812"/>
          <wp:effectExtent l="0" t="0" r="0" b="0"/>
          <wp:wrapNone/>
          <wp:docPr id="118" name="Imagen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6586580" cy="6586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4059">
      <w:rPr>
        <w:rFonts w:ascii="Branding SF Medium" w:eastAsia="Calibri" w:hAnsi="Branding SF Medium" w:cs="Times New Roman"/>
        <w:noProof/>
        <w:lang w:val="es-MX" w:eastAsia="es-MX"/>
      </w:rPr>
      <w:drawing>
        <wp:anchor distT="0" distB="0" distL="114300" distR="114300" simplePos="0" relativeHeight="251706368" behindDoc="0" locked="0" layoutInCell="1" allowOverlap="1" wp14:anchorId="3EEF1113" wp14:editId="2158B517">
          <wp:simplePos x="0" y="0"/>
          <wp:positionH relativeFrom="column">
            <wp:posOffset>5814647</wp:posOffset>
          </wp:positionH>
          <wp:positionV relativeFrom="paragraph">
            <wp:posOffset>-140677</wp:posOffset>
          </wp:positionV>
          <wp:extent cx="652253" cy="652253"/>
          <wp:effectExtent l="0" t="0" r="0" b="0"/>
          <wp:wrapNone/>
          <wp:docPr id="119" name="Imagen 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253" cy="652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DBB2DC" w14:textId="2E2FDBA0" w:rsidR="00335A74" w:rsidRDefault="00335A74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81792" behindDoc="1" locked="0" layoutInCell="1" allowOverlap="1" wp14:anchorId="48610C56" wp14:editId="7D095FF7">
          <wp:simplePos x="0" y="0"/>
          <wp:positionH relativeFrom="column">
            <wp:posOffset>-1376045</wp:posOffset>
          </wp:positionH>
          <wp:positionV relativeFrom="paragraph">
            <wp:posOffset>761365</wp:posOffset>
          </wp:positionV>
          <wp:extent cx="7772400" cy="10058400"/>
          <wp:effectExtent l="25400" t="0" r="0" b="0"/>
          <wp:wrapNone/>
          <wp:docPr id="127" name="Imagen 2" descr=":membret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:membret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586D6" w14:textId="77777777" w:rsidR="000A0303" w:rsidRDefault="000A0303">
      <w:r>
        <w:separator/>
      </w:r>
    </w:p>
  </w:footnote>
  <w:footnote w:type="continuationSeparator" w:id="0">
    <w:p w14:paraId="62079082" w14:textId="77777777" w:rsidR="000A0303" w:rsidRDefault="000A0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CEE77" w14:textId="22C8F46A" w:rsidR="00041907" w:rsidRDefault="00EC50D5">
    <w:pPr>
      <w:pStyle w:val="Encabezado"/>
    </w:pPr>
    <w:r w:rsidRPr="00DD6B53">
      <w:rPr>
        <w:noProof/>
        <w:lang w:val="es-MX" w:eastAsia="es-MX"/>
      </w:rPr>
      <w:drawing>
        <wp:anchor distT="0" distB="0" distL="114300" distR="114300" simplePos="0" relativeHeight="251697152" behindDoc="0" locked="0" layoutInCell="1" allowOverlap="1" wp14:anchorId="09A9A109" wp14:editId="7D4F87D3">
          <wp:simplePos x="0" y="0"/>
          <wp:positionH relativeFrom="column">
            <wp:posOffset>757555</wp:posOffset>
          </wp:positionH>
          <wp:positionV relativeFrom="paragraph">
            <wp:posOffset>-903075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15" name="Imagen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w:drawing>
        <wp:anchor distT="0" distB="0" distL="114300" distR="114300" simplePos="0" relativeHeight="251699200" behindDoc="1" locked="0" layoutInCell="1" allowOverlap="1" wp14:anchorId="0596EC17" wp14:editId="12554A52">
          <wp:simplePos x="0" y="0"/>
          <wp:positionH relativeFrom="column">
            <wp:posOffset>476885</wp:posOffset>
          </wp:positionH>
          <wp:positionV relativeFrom="topMargin">
            <wp:posOffset>182775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w:drawing>
        <wp:anchor distT="0" distB="0" distL="114300" distR="114300" simplePos="0" relativeHeight="251695104" behindDoc="1" locked="0" layoutInCell="1" allowOverlap="1" wp14:anchorId="5E90DB58" wp14:editId="52AADE62">
          <wp:simplePos x="0" y="0"/>
          <wp:positionH relativeFrom="margin">
            <wp:align>left</wp:align>
          </wp:positionH>
          <wp:positionV relativeFrom="page">
            <wp:posOffset>23693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17" name="Imagen 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53D7AE4" wp14:editId="65AF8288">
              <wp:simplePos x="0" y="0"/>
              <wp:positionH relativeFrom="page">
                <wp:posOffset>-306020</wp:posOffset>
              </wp:positionH>
              <wp:positionV relativeFrom="paragraph">
                <wp:posOffset>-1097230</wp:posOffset>
              </wp:positionV>
              <wp:extent cx="8134350" cy="600075"/>
              <wp:effectExtent l="57150" t="19050" r="57150" b="857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4DB4427D" id="Rectángulo 2" o:spid="_x0000_s1026" style="position:absolute;margin-left:-24.1pt;margin-top:-86.4pt;width:640.5pt;height:47.2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A9DE83" w14:textId="5A0DEF9B" w:rsidR="00EC50D5" w:rsidRDefault="005E14E8" w:rsidP="00794059">
    <w:pPr>
      <w:jc w:val="center"/>
      <w:rPr>
        <w:rFonts w:ascii="Montserrat" w:hAnsi="Montserrat" w:cs="Arial"/>
        <w:b/>
        <w:lang w:val="es-MX"/>
      </w:rPr>
    </w:pPr>
    <w:r w:rsidRPr="00DD6B53">
      <w:rPr>
        <w:noProof/>
        <w:lang w:val="es-MX" w:eastAsia="es-MX"/>
      </w:rPr>
      <w:drawing>
        <wp:anchor distT="0" distB="0" distL="114300" distR="114300" simplePos="0" relativeHeight="251691008" behindDoc="0" locked="0" layoutInCell="1" allowOverlap="1" wp14:anchorId="7695F10B" wp14:editId="6011081D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0" name="Imagen 1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w:drawing>
        <wp:anchor distT="0" distB="0" distL="114300" distR="114300" simplePos="0" relativeHeight="251688960" behindDoc="1" locked="0" layoutInCell="1" allowOverlap="1" wp14:anchorId="1AFFE066" wp14:editId="39AB86E1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21" name="Imagen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w:drawing>
        <wp:anchor distT="0" distB="0" distL="114300" distR="114300" simplePos="0" relativeHeight="251687936" behindDoc="1" locked="0" layoutInCell="1" allowOverlap="1" wp14:anchorId="63B926E1" wp14:editId="10D1351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2" name="Imagen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B8548FB" wp14:editId="69EED5E4">
              <wp:simplePos x="0" y="0"/>
              <wp:positionH relativeFrom="page">
                <wp:posOffset>-267746</wp:posOffset>
              </wp:positionH>
              <wp:positionV relativeFrom="paragraph">
                <wp:posOffset>-1154786</wp:posOffset>
              </wp:positionV>
              <wp:extent cx="8134350" cy="600075"/>
              <wp:effectExtent l="57150" t="19050" r="57150" b="857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483601F8" id="Rectángulo 1" o:spid="_x0000_s1026" style="position:absolute;margin-left:-21.1pt;margin-top:-90.95pt;width:640.5pt;height:47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5E14E8">
      <w:rPr>
        <w:rFonts w:ascii="Montserrat" w:hAnsi="Montserrat" w:cs="Arial"/>
        <w:b/>
        <w:lang w:val="es-MX"/>
      </w:rPr>
      <w:t>INSTITUTO DE INVESTIGACIÓN, INNOVACIÓN Y ESTUDIOS DE POSGRADO PARA LA EDUCACIÓN DEL ESTADO DE NUEVO LEÓN</w:t>
    </w:r>
  </w:p>
  <w:p w14:paraId="721B878E" w14:textId="116DAF20" w:rsidR="00950307" w:rsidRPr="00794059" w:rsidRDefault="00794059" w:rsidP="00C326B5">
    <w:pPr>
      <w:shd w:val="clear" w:color="auto" w:fill="FFFFFF"/>
      <w:spacing w:before="100" w:beforeAutospacing="1" w:after="100" w:afterAutospacing="1"/>
      <w:jc w:val="center"/>
      <w:rPr>
        <w:rFonts w:ascii="Times New Roman" w:eastAsia="Times New Roman" w:hAnsi="Times New Roman" w:cs="Times New Roman"/>
        <w:lang w:val="es-MX" w:eastAsia="es-MX"/>
      </w:rPr>
    </w:pPr>
    <w:proofErr w:type="spellStart"/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Maestría</w:t>
    </w:r>
    <w:proofErr w:type="spellEnd"/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 xml:space="preserve"> en Aprendizaje y </w:t>
    </w:r>
    <w:proofErr w:type="spellStart"/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Enseñanza</w:t>
    </w:r>
    <w:proofErr w:type="spellEnd"/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 xml:space="preserve"> de las </w:t>
    </w:r>
    <w:proofErr w:type="spellStart"/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Matemáticas</w:t>
    </w:r>
    <w:proofErr w:type="spellEnd"/>
  </w:p>
  <w:p w14:paraId="289611EA" w14:textId="531719F7" w:rsidR="00950307" w:rsidRDefault="00794059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Temas Selectos de Matemáticas I</w:t>
    </w:r>
  </w:p>
  <w:p w14:paraId="50BB0507" w14:textId="128E8C17" w:rsidR="00DE6016" w:rsidRDefault="00DE6016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Mtro. Oscar Zertuche Santos</w:t>
    </w:r>
  </w:p>
  <w:p w14:paraId="5536F67B" w14:textId="4DBCBED7" w:rsidR="00335A74" w:rsidRPr="008731CF" w:rsidRDefault="00335A74" w:rsidP="008731CF">
    <w:pPr>
      <w:pStyle w:val="Encabezado"/>
      <w:jc w:val="center"/>
      <w:rPr>
        <w:rFonts w:ascii="Montserrat" w:hAnsi="Montserrat" w:cs="Arial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842EF4" w14:textId="08F26045" w:rsidR="00AA0522" w:rsidRPr="008731CF" w:rsidRDefault="00AA0522" w:rsidP="00AA0522">
    <w:pPr>
      <w:rPr>
        <w:rFonts w:ascii="Montserrat" w:hAnsi="Montserrat" w:cs="Arial"/>
        <w:lang w:val="es-MX"/>
      </w:rPr>
    </w:pPr>
    <w:r>
      <w:rPr>
        <w:rFonts w:ascii="Montserrat" w:hAnsi="Montserrat" w:cs="Arial"/>
        <w:b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8DB9AC5" wp14:editId="0B9D4BDC">
              <wp:simplePos x="0" y="0"/>
              <wp:positionH relativeFrom="page">
                <wp:posOffset>-270655</wp:posOffset>
              </wp:positionH>
              <wp:positionV relativeFrom="paragraph">
                <wp:posOffset>-1148403</wp:posOffset>
              </wp:positionV>
              <wp:extent cx="11433235" cy="600075"/>
              <wp:effectExtent l="50800" t="25400" r="47625" b="60325"/>
              <wp:wrapNone/>
              <wp:docPr id="123" name="Rectángulo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3235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1A1B2E9" id="Rectángulo 123" o:spid="_x0000_s1026" style="position:absolute;margin-left:-21.3pt;margin-top:-90.45pt;width:900.25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DD6B53">
      <w:rPr>
        <w:noProof/>
        <w:lang w:val="es-MX" w:eastAsia="es-MX"/>
      </w:rPr>
      <w:drawing>
        <wp:anchor distT="0" distB="0" distL="114300" distR="114300" simplePos="0" relativeHeight="251704320" behindDoc="0" locked="0" layoutInCell="1" allowOverlap="1" wp14:anchorId="720A0534" wp14:editId="05768F6F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12" name="Imagen 1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w:drawing>
        <wp:anchor distT="0" distB="0" distL="114300" distR="114300" simplePos="0" relativeHeight="251703296" behindDoc="1" locked="0" layoutInCell="1" allowOverlap="1" wp14:anchorId="30694C66" wp14:editId="52A4ABF0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13" name="Imagen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 w:eastAsia="es-MX"/>
      </w:rPr>
      <w:drawing>
        <wp:anchor distT="0" distB="0" distL="114300" distR="114300" simplePos="0" relativeHeight="251702272" behindDoc="1" locked="0" layoutInCell="1" allowOverlap="1" wp14:anchorId="1264E996" wp14:editId="344D073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14" name="Imagen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2116"/>
    <w:multiLevelType w:val="multilevel"/>
    <w:tmpl w:val="0980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25B5B"/>
    <w:multiLevelType w:val="multilevel"/>
    <w:tmpl w:val="D4F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0141"/>
    <w:multiLevelType w:val="hybridMultilevel"/>
    <w:tmpl w:val="9CDE7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71EA5"/>
    <w:multiLevelType w:val="multilevel"/>
    <w:tmpl w:val="C3D8DD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64643"/>
    <w:multiLevelType w:val="multilevel"/>
    <w:tmpl w:val="7804B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E5D8B"/>
    <w:multiLevelType w:val="hybridMultilevel"/>
    <w:tmpl w:val="B7E0888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540C5"/>
    <w:multiLevelType w:val="hybridMultilevel"/>
    <w:tmpl w:val="4C9C65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DF172A"/>
    <w:multiLevelType w:val="multilevel"/>
    <w:tmpl w:val="B8202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53582"/>
    <w:multiLevelType w:val="hybridMultilevel"/>
    <w:tmpl w:val="F83E292E"/>
    <w:lvl w:ilvl="0" w:tplc="0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2AAC4808"/>
    <w:multiLevelType w:val="multilevel"/>
    <w:tmpl w:val="3AD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20EFE"/>
    <w:multiLevelType w:val="hybridMultilevel"/>
    <w:tmpl w:val="A588C578"/>
    <w:lvl w:ilvl="0" w:tplc="39668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5080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E80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B04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720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EC8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48D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2B3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024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82A650A"/>
    <w:multiLevelType w:val="multilevel"/>
    <w:tmpl w:val="D6725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65D11"/>
    <w:multiLevelType w:val="multilevel"/>
    <w:tmpl w:val="5158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D11CF"/>
    <w:multiLevelType w:val="hybridMultilevel"/>
    <w:tmpl w:val="21E80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05B5F"/>
    <w:multiLevelType w:val="hybridMultilevel"/>
    <w:tmpl w:val="27880E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36223"/>
    <w:multiLevelType w:val="multilevel"/>
    <w:tmpl w:val="58E2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C6F30"/>
    <w:multiLevelType w:val="hybridMultilevel"/>
    <w:tmpl w:val="A47E2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07700"/>
    <w:multiLevelType w:val="multilevel"/>
    <w:tmpl w:val="200CE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B31667"/>
    <w:multiLevelType w:val="hybridMultilevel"/>
    <w:tmpl w:val="5D9E139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7A63F88"/>
    <w:multiLevelType w:val="multilevel"/>
    <w:tmpl w:val="00F2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C279D"/>
    <w:multiLevelType w:val="multilevel"/>
    <w:tmpl w:val="D6A4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AB08A8"/>
    <w:multiLevelType w:val="hybridMultilevel"/>
    <w:tmpl w:val="6AE0A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47D68"/>
    <w:multiLevelType w:val="hybridMultilevel"/>
    <w:tmpl w:val="872C447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903786"/>
    <w:multiLevelType w:val="multilevel"/>
    <w:tmpl w:val="9D3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06766"/>
    <w:multiLevelType w:val="multilevel"/>
    <w:tmpl w:val="269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C02D4"/>
    <w:multiLevelType w:val="hybridMultilevel"/>
    <w:tmpl w:val="2BA83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1154C"/>
    <w:multiLevelType w:val="hybridMultilevel"/>
    <w:tmpl w:val="960238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B130AE"/>
    <w:multiLevelType w:val="multilevel"/>
    <w:tmpl w:val="8476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6D649B"/>
    <w:multiLevelType w:val="multilevel"/>
    <w:tmpl w:val="A0BC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BA0A6C"/>
    <w:multiLevelType w:val="multilevel"/>
    <w:tmpl w:val="E818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031BA4"/>
    <w:multiLevelType w:val="multilevel"/>
    <w:tmpl w:val="5040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763ADB"/>
    <w:multiLevelType w:val="multilevel"/>
    <w:tmpl w:val="437EC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1"/>
  </w:num>
  <w:num w:numId="4">
    <w:abstractNumId w:val="26"/>
  </w:num>
  <w:num w:numId="5">
    <w:abstractNumId w:val="16"/>
  </w:num>
  <w:num w:numId="6">
    <w:abstractNumId w:val="13"/>
  </w:num>
  <w:num w:numId="7">
    <w:abstractNumId w:val="5"/>
  </w:num>
  <w:num w:numId="8">
    <w:abstractNumId w:val="25"/>
  </w:num>
  <w:num w:numId="9">
    <w:abstractNumId w:val="2"/>
  </w:num>
  <w:num w:numId="10">
    <w:abstractNumId w:val="31"/>
  </w:num>
  <w:num w:numId="11">
    <w:abstractNumId w:val="9"/>
  </w:num>
  <w:num w:numId="12">
    <w:abstractNumId w:val="11"/>
  </w:num>
  <w:num w:numId="13">
    <w:abstractNumId w:val="28"/>
  </w:num>
  <w:num w:numId="14">
    <w:abstractNumId w:val="20"/>
  </w:num>
  <w:num w:numId="15">
    <w:abstractNumId w:val="7"/>
  </w:num>
  <w:num w:numId="16">
    <w:abstractNumId w:val="19"/>
  </w:num>
  <w:num w:numId="17">
    <w:abstractNumId w:val="1"/>
  </w:num>
  <w:num w:numId="18">
    <w:abstractNumId w:val="29"/>
  </w:num>
  <w:num w:numId="19">
    <w:abstractNumId w:val="17"/>
  </w:num>
  <w:num w:numId="20">
    <w:abstractNumId w:val="23"/>
  </w:num>
  <w:num w:numId="21">
    <w:abstractNumId w:val="12"/>
  </w:num>
  <w:num w:numId="22">
    <w:abstractNumId w:val="4"/>
  </w:num>
  <w:num w:numId="23">
    <w:abstractNumId w:val="3"/>
  </w:num>
  <w:num w:numId="24">
    <w:abstractNumId w:val="18"/>
  </w:num>
  <w:num w:numId="25">
    <w:abstractNumId w:val="14"/>
  </w:num>
  <w:num w:numId="26">
    <w:abstractNumId w:val="6"/>
  </w:num>
  <w:num w:numId="27">
    <w:abstractNumId w:val="24"/>
  </w:num>
  <w:num w:numId="28">
    <w:abstractNumId w:val="30"/>
  </w:num>
  <w:num w:numId="29">
    <w:abstractNumId w:val="15"/>
  </w:num>
  <w:num w:numId="30">
    <w:abstractNumId w:val="27"/>
  </w:num>
  <w:num w:numId="31">
    <w:abstractNumId w:val="0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CA1"/>
    <w:rsid w:val="00000D4D"/>
    <w:rsid w:val="000037F2"/>
    <w:rsid w:val="00016379"/>
    <w:rsid w:val="00022B89"/>
    <w:rsid w:val="0002441E"/>
    <w:rsid w:val="00024AD1"/>
    <w:rsid w:val="00041907"/>
    <w:rsid w:val="00042293"/>
    <w:rsid w:val="00063CCD"/>
    <w:rsid w:val="00064342"/>
    <w:rsid w:val="00071187"/>
    <w:rsid w:val="0007497C"/>
    <w:rsid w:val="00077FC5"/>
    <w:rsid w:val="00081942"/>
    <w:rsid w:val="000849B8"/>
    <w:rsid w:val="000A00F9"/>
    <w:rsid w:val="000A0303"/>
    <w:rsid w:val="000A6E04"/>
    <w:rsid w:val="000B5F95"/>
    <w:rsid w:val="000C3779"/>
    <w:rsid w:val="000C6204"/>
    <w:rsid w:val="000C7809"/>
    <w:rsid w:val="000D05EF"/>
    <w:rsid w:val="000D5B0B"/>
    <w:rsid w:val="000D7511"/>
    <w:rsid w:val="000E44FE"/>
    <w:rsid w:val="0011298B"/>
    <w:rsid w:val="0011403B"/>
    <w:rsid w:val="001321FC"/>
    <w:rsid w:val="00135F17"/>
    <w:rsid w:val="00141C9F"/>
    <w:rsid w:val="00170A4C"/>
    <w:rsid w:val="00171F28"/>
    <w:rsid w:val="001729EF"/>
    <w:rsid w:val="00174C2F"/>
    <w:rsid w:val="00186927"/>
    <w:rsid w:val="001934D1"/>
    <w:rsid w:val="001B7B41"/>
    <w:rsid w:val="001C6A17"/>
    <w:rsid w:val="001D0E8C"/>
    <w:rsid w:val="001E2346"/>
    <w:rsid w:val="001E4555"/>
    <w:rsid w:val="00215120"/>
    <w:rsid w:val="00220C92"/>
    <w:rsid w:val="00223DE0"/>
    <w:rsid w:val="0023061A"/>
    <w:rsid w:val="00232EED"/>
    <w:rsid w:val="0023397E"/>
    <w:rsid w:val="00242DF8"/>
    <w:rsid w:val="0024653F"/>
    <w:rsid w:val="002468DE"/>
    <w:rsid w:val="00247335"/>
    <w:rsid w:val="002624AA"/>
    <w:rsid w:val="00263D44"/>
    <w:rsid w:val="00280A34"/>
    <w:rsid w:val="00280A9C"/>
    <w:rsid w:val="00284514"/>
    <w:rsid w:val="002A2D7F"/>
    <w:rsid w:val="002A7E27"/>
    <w:rsid w:val="002B2AAE"/>
    <w:rsid w:val="002B6953"/>
    <w:rsid w:val="002D0784"/>
    <w:rsid w:val="002D14E2"/>
    <w:rsid w:val="003017EF"/>
    <w:rsid w:val="003052DB"/>
    <w:rsid w:val="00307956"/>
    <w:rsid w:val="003141E8"/>
    <w:rsid w:val="00330C8D"/>
    <w:rsid w:val="00331B0C"/>
    <w:rsid w:val="00335A74"/>
    <w:rsid w:val="00345B57"/>
    <w:rsid w:val="00345F9E"/>
    <w:rsid w:val="003501A5"/>
    <w:rsid w:val="00352A89"/>
    <w:rsid w:val="00352CBB"/>
    <w:rsid w:val="00356500"/>
    <w:rsid w:val="00364394"/>
    <w:rsid w:val="0037706A"/>
    <w:rsid w:val="00393681"/>
    <w:rsid w:val="003A08D5"/>
    <w:rsid w:val="003A6421"/>
    <w:rsid w:val="003A69A2"/>
    <w:rsid w:val="003A7766"/>
    <w:rsid w:val="003B5419"/>
    <w:rsid w:val="003B7B80"/>
    <w:rsid w:val="003D1DCF"/>
    <w:rsid w:val="003E05A5"/>
    <w:rsid w:val="003E48A3"/>
    <w:rsid w:val="003E764A"/>
    <w:rsid w:val="003F4CC2"/>
    <w:rsid w:val="003F53AB"/>
    <w:rsid w:val="0040674A"/>
    <w:rsid w:val="004118CB"/>
    <w:rsid w:val="00414497"/>
    <w:rsid w:val="00416092"/>
    <w:rsid w:val="004216BA"/>
    <w:rsid w:val="0042491D"/>
    <w:rsid w:val="00435295"/>
    <w:rsid w:val="00441338"/>
    <w:rsid w:val="00443C92"/>
    <w:rsid w:val="0044794E"/>
    <w:rsid w:val="004674F3"/>
    <w:rsid w:val="00474B35"/>
    <w:rsid w:val="00474FF0"/>
    <w:rsid w:val="0047513D"/>
    <w:rsid w:val="00476DAF"/>
    <w:rsid w:val="00481847"/>
    <w:rsid w:val="00493D64"/>
    <w:rsid w:val="004A096B"/>
    <w:rsid w:val="004B01D0"/>
    <w:rsid w:val="004B0862"/>
    <w:rsid w:val="004B2953"/>
    <w:rsid w:val="004B4622"/>
    <w:rsid w:val="004B532A"/>
    <w:rsid w:val="004C29F4"/>
    <w:rsid w:val="004C4C1B"/>
    <w:rsid w:val="004E429C"/>
    <w:rsid w:val="004F5D37"/>
    <w:rsid w:val="004F7764"/>
    <w:rsid w:val="00505ED4"/>
    <w:rsid w:val="00506C2A"/>
    <w:rsid w:val="005141E3"/>
    <w:rsid w:val="005203F5"/>
    <w:rsid w:val="00521949"/>
    <w:rsid w:val="0054299D"/>
    <w:rsid w:val="00547B17"/>
    <w:rsid w:val="00560B1C"/>
    <w:rsid w:val="0056319E"/>
    <w:rsid w:val="00566EC6"/>
    <w:rsid w:val="00572371"/>
    <w:rsid w:val="005741DF"/>
    <w:rsid w:val="00581F8D"/>
    <w:rsid w:val="00592A11"/>
    <w:rsid w:val="00595BB5"/>
    <w:rsid w:val="005A2016"/>
    <w:rsid w:val="005A673F"/>
    <w:rsid w:val="005B7AE5"/>
    <w:rsid w:val="005C73E2"/>
    <w:rsid w:val="005D3C93"/>
    <w:rsid w:val="005E06EB"/>
    <w:rsid w:val="005E14E8"/>
    <w:rsid w:val="005E3CCC"/>
    <w:rsid w:val="005E3FA0"/>
    <w:rsid w:val="005E7E3C"/>
    <w:rsid w:val="005F4599"/>
    <w:rsid w:val="00617767"/>
    <w:rsid w:val="0062153A"/>
    <w:rsid w:val="00625237"/>
    <w:rsid w:val="006534AF"/>
    <w:rsid w:val="0065752B"/>
    <w:rsid w:val="00665ACC"/>
    <w:rsid w:val="00666EAB"/>
    <w:rsid w:val="006752E8"/>
    <w:rsid w:val="0067711D"/>
    <w:rsid w:val="00692D85"/>
    <w:rsid w:val="00695B67"/>
    <w:rsid w:val="006A16C4"/>
    <w:rsid w:val="006A3AD6"/>
    <w:rsid w:val="006A4C76"/>
    <w:rsid w:val="006A5FC1"/>
    <w:rsid w:val="006B2E85"/>
    <w:rsid w:val="006C213E"/>
    <w:rsid w:val="006C5378"/>
    <w:rsid w:val="006D3408"/>
    <w:rsid w:val="006D7789"/>
    <w:rsid w:val="006D7964"/>
    <w:rsid w:val="006D7F93"/>
    <w:rsid w:val="006F61F3"/>
    <w:rsid w:val="0070042B"/>
    <w:rsid w:val="00702E29"/>
    <w:rsid w:val="007078CA"/>
    <w:rsid w:val="00710C8B"/>
    <w:rsid w:val="00734D81"/>
    <w:rsid w:val="00743A65"/>
    <w:rsid w:val="00753BD9"/>
    <w:rsid w:val="00754B76"/>
    <w:rsid w:val="007726B3"/>
    <w:rsid w:val="007771DA"/>
    <w:rsid w:val="00785290"/>
    <w:rsid w:val="00786C91"/>
    <w:rsid w:val="00790E02"/>
    <w:rsid w:val="00792A1A"/>
    <w:rsid w:val="00793BAE"/>
    <w:rsid w:val="00794059"/>
    <w:rsid w:val="007A0B6B"/>
    <w:rsid w:val="007D37C3"/>
    <w:rsid w:val="008013C6"/>
    <w:rsid w:val="00804B75"/>
    <w:rsid w:val="00807E23"/>
    <w:rsid w:val="00835EE4"/>
    <w:rsid w:val="0085241F"/>
    <w:rsid w:val="00852854"/>
    <w:rsid w:val="008657D7"/>
    <w:rsid w:val="00870ECA"/>
    <w:rsid w:val="008731CF"/>
    <w:rsid w:val="0087332C"/>
    <w:rsid w:val="00873C03"/>
    <w:rsid w:val="00884F50"/>
    <w:rsid w:val="008A1C04"/>
    <w:rsid w:val="008A556A"/>
    <w:rsid w:val="008B4132"/>
    <w:rsid w:val="008B5B17"/>
    <w:rsid w:val="008C0225"/>
    <w:rsid w:val="008C6F4B"/>
    <w:rsid w:val="008D3D6B"/>
    <w:rsid w:val="008E1188"/>
    <w:rsid w:val="008E3919"/>
    <w:rsid w:val="008F07F3"/>
    <w:rsid w:val="00901B31"/>
    <w:rsid w:val="00905421"/>
    <w:rsid w:val="00920575"/>
    <w:rsid w:val="00920D4A"/>
    <w:rsid w:val="0093434F"/>
    <w:rsid w:val="00937FA3"/>
    <w:rsid w:val="00946557"/>
    <w:rsid w:val="00950307"/>
    <w:rsid w:val="009547A6"/>
    <w:rsid w:val="0096333E"/>
    <w:rsid w:val="0097144A"/>
    <w:rsid w:val="00976DE8"/>
    <w:rsid w:val="00986C74"/>
    <w:rsid w:val="0099584D"/>
    <w:rsid w:val="009B1AE6"/>
    <w:rsid w:val="009D4314"/>
    <w:rsid w:val="009D62F2"/>
    <w:rsid w:val="009E199B"/>
    <w:rsid w:val="009F4646"/>
    <w:rsid w:val="009F5AE2"/>
    <w:rsid w:val="00A12711"/>
    <w:rsid w:val="00A20DA6"/>
    <w:rsid w:val="00A25009"/>
    <w:rsid w:val="00A26109"/>
    <w:rsid w:val="00A35063"/>
    <w:rsid w:val="00A37CA1"/>
    <w:rsid w:val="00A37DB4"/>
    <w:rsid w:val="00A51294"/>
    <w:rsid w:val="00A64884"/>
    <w:rsid w:val="00A804E3"/>
    <w:rsid w:val="00A91AC7"/>
    <w:rsid w:val="00A936AA"/>
    <w:rsid w:val="00A97CD5"/>
    <w:rsid w:val="00AA0522"/>
    <w:rsid w:val="00AA6FF1"/>
    <w:rsid w:val="00AB16C1"/>
    <w:rsid w:val="00AC3775"/>
    <w:rsid w:val="00AC4226"/>
    <w:rsid w:val="00AE5361"/>
    <w:rsid w:val="00B01FC9"/>
    <w:rsid w:val="00B06F03"/>
    <w:rsid w:val="00B1620C"/>
    <w:rsid w:val="00B17556"/>
    <w:rsid w:val="00B2511A"/>
    <w:rsid w:val="00B33834"/>
    <w:rsid w:val="00B411A7"/>
    <w:rsid w:val="00B41614"/>
    <w:rsid w:val="00B523B3"/>
    <w:rsid w:val="00B7003E"/>
    <w:rsid w:val="00B71625"/>
    <w:rsid w:val="00B8409A"/>
    <w:rsid w:val="00B907DA"/>
    <w:rsid w:val="00B92C37"/>
    <w:rsid w:val="00BB4183"/>
    <w:rsid w:val="00BD4992"/>
    <w:rsid w:val="00BE219F"/>
    <w:rsid w:val="00BE34A9"/>
    <w:rsid w:val="00BF234E"/>
    <w:rsid w:val="00BF5447"/>
    <w:rsid w:val="00C1282F"/>
    <w:rsid w:val="00C24195"/>
    <w:rsid w:val="00C2454F"/>
    <w:rsid w:val="00C248E8"/>
    <w:rsid w:val="00C326B5"/>
    <w:rsid w:val="00C37BDB"/>
    <w:rsid w:val="00C40291"/>
    <w:rsid w:val="00C44E7C"/>
    <w:rsid w:val="00C51227"/>
    <w:rsid w:val="00C60AD7"/>
    <w:rsid w:val="00C66424"/>
    <w:rsid w:val="00C84FE9"/>
    <w:rsid w:val="00CB6341"/>
    <w:rsid w:val="00CC2198"/>
    <w:rsid w:val="00CC4B32"/>
    <w:rsid w:val="00CF605D"/>
    <w:rsid w:val="00D03091"/>
    <w:rsid w:val="00D1390F"/>
    <w:rsid w:val="00D16201"/>
    <w:rsid w:val="00D24745"/>
    <w:rsid w:val="00D36C10"/>
    <w:rsid w:val="00D4734D"/>
    <w:rsid w:val="00D53757"/>
    <w:rsid w:val="00D62283"/>
    <w:rsid w:val="00D64EF3"/>
    <w:rsid w:val="00D70205"/>
    <w:rsid w:val="00D84A31"/>
    <w:rsid w:val="00DB3D3B"/>
    <w:rsid w:val="00DE3528"/>
    <w:rsid w:val="00DE6016"/>
    <w:rsid w:val="00DF03C4"/>
    <w:rsid w:val="00DF0487"/>
    <w:rsid w:val="00DF5278"/>
    <w:rsid w:val="00E06CEB"/>
    <w:rsid w:val="00E11B03"/>
    <w:rsid w:val="00E20C52"/>
    <w:rsid w:val="00E23D8A"/>
    <w:rsid w:val="00E30535"/>
    <w:rsid w:val="00E40118"/>
    <w:rsid w:val="00E51C59"/>
    <w:rsid w:val="00E52ED6"/>
    <w:rsid w:val="00E53829"/>
    <w:rsid w:val="00E54921"/>
    <w:rsid w:val="00E6039E"/>
    <w:rsid w:val="00E63E38"/>
    <w:rsid w:val="00E75E01"/>
    <w:rsid w:val="00E858BD"/>
    <w:rsid w:val="00E87C6A"/>
    <w:rsid w:val="00E87F88"/>
    <w:rsid w:val="00E90944"/>
    <w:rsid w:val="00E9723E"/>
    <w:rsid w:val="00EA6B26"/>
    <w:rsid w:val="00EC2650"/>
    <w:rsid w:val="00EC463C"/>
    <w:rsid w:val="00EC50D5"/>
    <w:rsid w:val="00ED3167"/>
    <w:rsid w:val="00EE40AA"/>
    <w:rsid w:val="00F01D8A"/>
    <w:rsid w:val="00F05DC2"/>
    <w:rsid w:val="00F34CAE"/>
    <w:rsid w:val="00F40836"/>
    <w:rsid w:val="00F4466A"/>
    <w:rsid w:val="00F4683E"/>
    <w:rsid w:val="00F50ABF"/>
    <w:rsid w:val="00F67621"/>
    <w:rsid w:val="00F726B2"/>
    <w:rsid w:val="00F726E7"/>
    <w:rsid w:val="00F82129"/>
    <w:rsid w:val="00F84F77"/>
    <w:rsid w:val="00F917A6"/>
    <w:rsid w:val="00F91E98"/>
    <w:rsid w:val="00FA4032"/>
    <w:rsid w:val="00FB3F8E"/>
    <w:rsid w:val="00FB7E10"/>
    <w:rsid w:val="00FC428E"/>
    <w:rsid w:val="00FC4488"/>
    <w:rsid w:val="00FE082A"/>
    <w:rsid w:val="00FE64B0"/>
    <w:rsid w:val="00FF6D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1E7BE5"/>
  <w15:docId w15:val="{C6F18ABE-4646-4898-8D71-B9048393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8CB"/>
    <w:rPr>
      <w:rFonts w:ascii="Trebuchet MS" w:hAnsi="Trebuchet MS"/>
    </w:rPr>
  </w:style>
  <w:style w:type="paragraph" w:styleId="Ttulo1">
    <w:name w:val="heading 1"/>
    <w:basedOn w:val="Normal"/>
    <w:link w:val="Ttulo1Car"/>
    <w:uiPriority w:val="9"/>
    <w:qFormat/>
    <w:rsid w:val="00DE6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rsid w:val="007940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AA05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rsid w:val="009F5A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A49F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9FF"/>
    <w:rPr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37C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CA1"/>
  </w:style>
  <w:style w:type="paragraph" w:styleId="Sinespaciado">
    <w:name w:val="No Spacing"/>
    <w:uiPriority w:val="1"/>
    <w:qFormat/>
    <w:rsid w:val="002468DE"/>
    <w:rPr>
      <w:rFonts w:ascii="Calibri" w:eastAsia="Calibri" w:hAnsi="Calibri" w:cs="Times New Roman"/>
      <w:sz w:val="22"/>
      <w:szCs w:val="22"/>
      <w:lang w:val="es-MX"/>
    </w:rPr>
  </w:style>
  <w:style w:type="paragraph" w:customStyle="1" w:styleId="ecxecxmsonormal">
    <w:name w:val="ecxecxmsonormal"/>
    <w:basedOn w:val="Normal"/>
    <w:rsid w:val="002468DE"/>
    <w:pPr>
      <w:spacing w:after="324"/>
    </w:pPr>
    <w:rPr>
      <w:rFonts w:ascii="Times New Roman" w:eastAsia="Times New Roman" w:hAnsi="Times New Roman" w:cs="Times New Roman"/>
      <w:lang w:val="es-MX" w:eastAsia="es-MX"/>
    </w:rPr>
  </w:style>
  <w:style w:type="paragraph" w:styleId="NormalWeb">
    <w:name w:val="Normal (Web)"/>
    <w:basedOn w:val="Normal"/>
    <w:uiPriority w:val="99"/>
    <w:rsid w:val="00B92C37"/>
    <w:pPr>
      <w:spacing w:beforeLines="1" w:afterLines="1"/>
    </w:pPr>
    <w:rPr>
      <w:rFonts w:ascii="Times" w:hAnsi="Times" w:cs="Times New Roman"/>
      <w:sz w:val="20"/>
      <w:szCs w:val="20"/>
      <w:lang w:eastAsia="es-ES_tradnl"/>
    </w:rPr>
  </w:style>
  <w:style w:type="paragraph" w:styleId="Textodeglobo">
    <w:name w:val="Balloon Text"/>
    <w:basedOn w:val="Normal"/>
    <w:link w:val="TextodegloboCar"/>
    <w:rsid w:val="00E3053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30535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39"/>
    <w:rsid w:val="00954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rsid w:val="00071187"/>
    <w:pPr>
      <w:pBdr>
        <w:top w:val="nil"/>
        <w:left w:val="nil"/>
        <w:bottom w:val="nil"/>
        <w:right w:val="nil"/>
        <w:between w:val="nil"/>
        <w:bar w:val="nil"/>
      </w:pBdr>
      <w:suppressAutoHyphens/>
      <w:outlineLvl w:val="0"/>
    </w:pPr>
    <w:rPr>
      <w:rFonts w:ascii="Cambria" w:eastAsia="Arial Unicode MS" w:hAnsi="Cambria" w:cs="Arial Unicode MS"/>
      <w:color w:val="000000"/>
      <w:sz w:val="36"/>
      <w:szCs w:val="36"/>
      <w:bdr w:val="nil"/>
      <w:lang w:val="es-MX" w:eastAsia="es-MX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rsid w:val="0065752B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val="es-MX" w:eastAsia="es-MX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8731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E6016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customStyle="1" w:styleId="Ttulo3Car">
    <w:name w:val="Título 3 Car"/>
    <w:basedOn w:val="Fuentedeprrafopredeter"/>
    <w:link w:val="Ttulo3"/>
    <w:rsid w:val="00AA052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Textoennegrita">
    <w:name w:val="Strong"/>
    <w:basedOn w:val="Fuentedeprrafopredeter"/>
    <w:uiPriority w:val="22"/>
    <w:qFormat/>
    <w:rsid w:val="00AA0522"/>
    <w:rPr>
      <w:b/>
      <w:bCs/>
    </w:rPr>
  </w:style>
  <w:style w:type="character" w:customStyle="1" w:styleId="citation-295">
    <w:name w:val="citation-295"/>
    <w:basedOn w:val="Fuentedeprrafopredeter"/>
    <w:rsid w:val="00AA0522"/>
  </w:style>
  <w:style w:type="character" w:customStyle="1" w:styleId="citation-294">
    <w:name w:val="citation-294"/>
    <w:basedOn w:val="Fuentedeprrafopredeter"/>
    <w:rsid w:val="00AA0522"/>
  </w:style>
  <w:style w:type="character" w:customStyle="1" w:styleId="citation-293">
    <w:name w:val="citation-293"/>
    <w:basedOn w:val="Fuentedeprrafopredeter"/>
    <w:rsid w:val="00AA0522"/>
  </w:style>
  <w:style w:type="character" w:customStyle="1" w:styleId="math-inline">
    <w:name w:val="math-inline"/>
    <w:basedOn w:val="Fuentedeprrafopredeter"/>
    <w:rsid w:val="00AA0522"/>
  </w:style>
  <w:style w:type="character" w:customStyle="1" w:styleId="citation-292">
    <w:name w:val="citation-292"/>
    <w:basedOn w:val="Fuentedeprrafopredeter"/>
    <w:rsid w:val="00AA0522"/>
  </w:style>
  <w:style w:type="character" w:customStyle="1" w:styleId="citation-291">
    <w:name w:val="citation-291"/>
    <w:basedOn w:val="Fuentedeprrafopredeter"/>
    <w:rsid w:val="00AA0522"/>
  </w:style>
  <w:style w:type="character" w:customStyle="1" w:styleId="citation-290">
    <w:name w:val="citation-290"/>
    <w:basedOn w:val="Fuentedeprrafopredeter"/>
    <w:rsid w:val="00AA0522"/>
  </w:style>
  <w:style w:type="character" w:customStyle="1" w:styleId="citation-289">
    <w:name w:val="citation-289"/>
    <w:basedOn w:val="Fuentedeprrafopredeter"/>
    <w:rsid w:val="00AA0522"/>
  </w:style>
  <w:style w:type="character" w:customStyle="1" w:styleId="citation-288">
    <w:name w:val="citation-288"/>
    <w:basedOn w:val="Fuentedeprrafopredeter"/>
    <w:rsid w:val="00AA0522"/>
  </w:style>
  <w:style w:type="character" w:customStyle="1" w:styleId="citation-287">
    <w:name w:val="citation-287"/>
    <w:basedOn w:val="Fuentedeprrafopredeter"/>
    <w:rsid w:val="00AA0522"/>
  </w:style>
  <w:style w:type="character" w:customStyle="1" w:styleId="citation-286">
    <w:name w:val="citation-286"/>
    <w:basedOn w:val="Fuentedeprrafopredeter"/>
    <w:rsid w:val="00AA0522"/>
  </w:style>
  <w:style w:type="character" w:customStyle="1" w:styleId="citation-285">
    <w:name w:val="citation-285"/>
    <w:basedOn w:val="Fuentedeprrafopredeter"/>
    <w:rsid w:val="00AA0522"/>
  </w:style>
  <w:style w:type="character" w:customStyle="1" w:styleId="citation-284">
    <w:name w:val="citation-284"/>
    <w:basedOn w:val="Fuentedeprrafopredeter"/>
    <w:rsid w:val="00AA0522"/>
  </w:style>
  <w:style w:type="character" w:customStyle="1" w:styleId="citation-283">
    <w:name w:val="citation-283"/>
    <w:basedOn w:val="Fuentedeprrafopredeter"/>
    <w:rsid w:val="00AA0522"/>
  </w:style>
  <w:style w:type="character" w:customStyle="1" w:styleId="citation-282">
    <w:name w:val="citation-282"/>
    <w:basedOn w:val="Fuentedeprrafopredeter"/>
    <w:rsid w:val="00AA0522"/>
  </w:style>
  <w:style w:type="character" w:customStyle="1" w:styleId="citation-281">
    <w:name w:val="citation-281"/>
    <w:basedOn w:val="Fuentedeprrafopredeter"/>
    <w:rsid w:val="00AA0522"/>
  </w:style>
  <w:style w:type="character" w:customStyle="1" w:styleId="Ttulo2Car">
    <w:name w:val="Título 2 Car"/>
    <w:basedOn w:val="Fuentedeprrafopredeter"/>
    <w:link w:val="Ttulo2"/>
    <w:rsid w:val="007940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semiHidden/>
    <w:rsid w:val="00794059"/>
    <w:rPr>
      <w:color w:val="808080"/>
    </w:rPr>
  </w:style>
  <w:style w:type="character" w:customStyle="1" w:styleId="Ttulo4Car">
    <w:name w:val="Título 4 Car"/>
    <w:basedOn w:val="Fuentedeprrafopredeter"/>
    <w:link w:val="Ttulo4"/>
    <w:rsid w:val="009F5AE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nfasis">
    <w:name w:val="Emphasis"/>
    <w:basedOn w:val="Fuentedeprrafopredeter"/>
    <w:uiPriority w:val="20"/>
    <w:qFormat/>
    <w:rsid w:val="00FA40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5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6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4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9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6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53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9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49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2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4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0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99DF3-37A9-4779-9E1D-D2B5C5D10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1019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IIIEPE</Company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protools2</dc:creator>
  <cp:keywords/>
  <cp:lastModifiedBy>Oscar Zertuche Santos</cp:lastModifiedBy>
  <cp:revision>3</cp:revision>
  <cp:lastPrinted>2026-05-08T01:59:00Z</cp:lastPrinted>
  <dcterms:created xsi:type="dcterms:W3CDTF">2026-06-30T01:07:00Z</dcterms:created>
  <dcterms:modified xsi:type="dcterms:W3CDTF">2026-06-30T01:09:00Z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6a42e1de-c8dd-4b6b-b641-52cdf6c2b47e</vt:lpwstr>
  </property>
</Properties>
</file>