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F41AA" w14:textId="77777777" w:rsidR="00B55F17" w:rsidRDefault="00CF4059">
      <w:pPr>
        <w:pStyle w:val="APAportada"/>
        <w:keepNext/>
        <w:spacing w:after="400"/>
      </w:pPr>
      <w:r>
        <w:rPr>
          <w:noProof/>
        </w:rPr>
        <w:drawing>
          <wp:inline distT="0" distB="0" distL="0" distR="0" wp14:anchorId="2019C428" wp14:editId="1787064E">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2AD71863" w14:textId="77777777" w:rsidR="00B55F17" w:rsidRDefault="00CF4059">
      <w:pPr>
        <w:pStyle w:val="APAportada"/>
        <w:spacing w:after="200" w:line="360" w:lineRule="auto"/>
      </w:pPr>
      <w:r>
        <w:rPr>
          <w:b/>
        </w:rPr>
        <w:t>INSTITUTO TECNOLÓGICO SUPERIOR DE CAJEME</w:t>
      </w:r>
    </w:p>
    <w:p w14:paraId="18CF4ABC" w14:textId="77777777" w:rsidR="00B55F17" w:rsidRDefault="00CF4059">
      <w:pPr>
        <w:pStyle w:val="Ttulo"/>
        <w:spacing w:after="280" w:line="360" w:lineRule="auto"/>
        <w:ind w:firstLine="0"/>
      </w:pPr>
      <w:r>
        <w:t>Gestión del cumplimiento normativo para formalizar vTaxi como plataforma de taxis en Nuevo León</w:t>
      </w:r>
    </w:p>
    <w:p w14:paraId="6372CDAF" w14:textId="77777777" w:rsidR="00B55F17" w:rsidRDefault="00CF4059">
      <w:pPr>
        <w:pStyle w:val="APAportada"/>
        <w:spacing w:after="200" w:line="360" w:lineRule="auto"/>
      </w:pPr>
      <w:r>
        <w:t>Seminario I</w:t>
      </w:r>
      <w:r>
        <w:br/>
        <w:t>Actividad 10 Formulación de objetivos</w:t>
      </w:r>
    </w:p>
    <w:p w14:paraId="4649A60A" w14:textId="77777777" w:rsidR="00B55F17" w:rsidRDefault="00CF4059">
      <w:pPr>
        <w:pStyle w:val="APAportada"/>
        <w:spacing w:after="200" w:line="360" w:lineRule="auto"/>
      </w:pPr>
      <w:r>
        <w:rPr>
          <w:b/>
        </w:rPr>
        <w:t>MAESTRÍA EN GESTIÓN ADMINISTRATIVA</w:t>
      </w:r>
    </w:p>
    <w:p w14:paraId="1273A3F4" w14:textId="77777777" w:rsidR="00B55F17" w:rsidRDefault="00CF4059">
      <w:pPr>
        <w:pStyle w:val="APAportada"/>
        <w:spacing w:after="200" w:line="360" w:lineRule="auto"/>
      </w:pPr>
      <w:r>
        <w:t>Línea de Generación y Aplicación del Conocimiento</w:t>
      </w:r>
    </w:p>
    <w:p w14:paraId="796584B4" w14:textId="77777777" w:rsidR="00B55F17" w:rsidRDefault="00CF4059">
      <w:pPr>
        <w:pStyle w:val="APAportada"/>
        <w:spacing w:after="200" w:line="360" w:lineRule="auto"/>
      </w:pPr>
      <w:r>
        <w:rPr>
          <w:b/>
        </w:rPr>
        <w:t>Gestión e Innovación de las Organizaciones</w:t>
      </w:r>
    </w:p>
    <w:p w14:paraId="46A0EF04" w14:textId="77777777" w:rsidR="00B55F17" w:rsidRDefault="00B55F17">
      <w:pPr>
        <w:pStyle w:val="APAportada"/>
        <w:spacing w:after="80" w:line="360" w:lineRule="auto"/>
      </w:pPr>
    </w:p>
    <w:p w14:paraId="26FE4F96" w14:textId="77777777" w:rsidR="00B55F17" w:rsidRDefault="00CF4059">
      <w:pPr>
        <w:pStyle w:val="APAportada"/>
        <w:spacing w:after="200" w:line="360" w:lineRule="auto"/>
      </w:pPr>
      <w:r>
        <w:t>PRESENTA</w:t>
      </w:r>
    </w:p>
    <w:p w14:paraId="053FECE3" w14:textId="77777777" w:rsidR="00B55F17" w:rsidRDefault="00CF4059">
      <w:pPr>
        <w:pStyle w:val="APAportada"/>
        <w:spacing w:after="200" w:line="360" w:lineRule="auto"/>
      </w:pPr>
      <w:r>
        <w:rPr>
          <w:b/>
        </w:rPr>
        <w:t>MARTÍN JONATHAN DE LA CRUZ MUÑOZ</w:t>
      </w:r>
    </w:p>
    <w:p w14:paraId="006F6735" w14:textId="77777777" w:rsidR="00B55F17" w:rsidRDefault="00CF4059">
      <w:pPr>
        <w:pStyle w:val="APAportada"/>
        <w:spacing w:after="200" w:line="360" w:lineRule="auto"/>
      </w:pPr>
      <w:r>
        <w:t>Matrícula 26130503</w:t>
      </w:r>
    </w:p>
    <w:p w14:paraId="4CD70C35" w14:textId="77777777" w:rsidR="00B55F17" w:rsidRDefault="00CF4059">
      <w:pPr>
        <w:pStyle w:val="APAportada"/>
        <w:spacing w:after="200" w:line="360" w:lineRule="auto"/>
      </w:pPr>
      <w:r>
        <w:t>DOCENTE DE SEMINARIO I</w:t>
      </w:r>
    </w:p>
    <w:p w14:paraId="70FC30AF" w14:textId="77777777" w:rsidR="00B55F17" w:rsidRDefault="00CF4059">
      <w:pPr>
        <w:pStyle w:val="APAportada"/>
        <w:spacing w:after="200" w:line="360" w:lineRule="auto"/>
      </w:pPr>
      <w:r>
        <w:rPr>
          <w:b/>
        </w:rPr>
        <w:t>DRA. CARLA OLIMPYA ZAPUCHE MORENO</w:t>
      </w:r>
    </w:p>
    <w:p w14:paraId="15E4904E" w14:textId="77777777" w:rsidR="00B55F17" w:rsidRDefault="00B55F17">
      <w:pPr>
        <w:pStyle w:val="APAportada"/>
        <w:spacing w:after="80" w:line="360" w:lineRule="auto"/>
      </w:pPr>
    </w:p>
    <w:p w14:paraId="7C80B502" w14:textId="77777777" w:rsidR="00B55F17" w:rsidRDefault="00CF4059">
      <w:pPr>
        <w:pStyle w:val="APAportada"/>
        <w:spacing w:after="200" w:line="360" w:lineRule="auto"/>
      </w:pPr>
      <w:r>
        <w:t>CIUDAD OBREGÓN, SONORA</w:t>
      </w:r>
      <w:r>
        <w:br/>
        <w:t>4 DE OCTUBRE DE 2026</w:t>
      </w:r>
    </w:p>
    <w:p w14:paraId="70AD022A" w14:textId="77777777" w:rsidR="00B55F17" w:rsidRDefault="00CF4059">
      <w:pPr>
        <w:pStyle w:val="APAttulondice"/>
        <w:pageBreakBefore/>
      </w:pPr>
      <w:r>
        <w:lastRenderedPageBreak/>
        <w:t>Índice</w:t>
      </w:r>
    </w:p>
    <w:p w14:paraId="4BCED2D7" w14:textId="5346D967" w:rsidR="00A22B7E"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044900" w:history="1">
        <w:r w:rsidR="00A22B7E" w:rsidRPr="00A97E7A">
          <w:rPr>
            <w:rStyle w:val="Hipervnculo"/>
            <w:noProof/>
          </w:rPr>
          <w:t>1 Antecedentes</w:t>
        </w:r>
        <w:r w:rsidR="00A22B7E">
          <w:rPr>
            <w:noProof/>
            <w:webHidden/>
          </w:rPr>
          <w:tab/>
        </w:r>
        <w:r w:rsidR="00A22B7E">
          <w:rPr>
            <w:noProof/>
            <w:webHidden/>
          </w:rPr>
          <w:fldChar w:fldCharType="begin"/>
        </w:r>
        <w:r w:rsidR="00A22B7E">
          <w:rPr>
            <w:noProof/>
            <w:webHidden/>
          </w:rPr>
          <w:instrText xml:space="preserve"> PAGEREF _Toc242044900 \h </w:instrText>
        </w:r>
        <w:r w:rsidR="00A22B7E">
          <w:rPr>
            <w:noProof/>
            <w:webHidden/>
          </w:rPr>
        </w:r>
        <w:r w:rsidR="00A22B7E">
          <w:rPr>
            <w:noProof/>
            <w:webHidden/>
          </w:rPr>
          <w:fldChar w:fldCharType="separate"/>
        </w:r>
        <w:r w:rsidR="00A22B7E">
          <w:rPr>
            <w:noProof/>
            <w:webHidden/>
          </w:rPr>
          <w:t>3</w:t>
        </w:r>
        <w:r w:rsidR="00A22B7E">
          <w:rPr>
            <w:noProof/>
            <w:webHidden/>
          </w:rPr>
          <w:fldChar w:fldCharType="end"/>
        </w:r>
      </w:hyperlink>
    </w:p>
    <w:p w14:paraId="587B6E00" w14:textId="4FC47BD8"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01" w:history="1">
        <w:r w:rsidRPr="00A97E7A">
          <w:rPr>
            <w:rStyle w:val="Hipervnculo"/>
            <w:noProof/>
          </w:rPr>
          <w:t>2 Planteamiento del problema</w:t>
        </w:r>
        <w:r>
          <w:rPr>
            <w:noProof/>
            <w:webHidden/>
          </w:rPr>
          <w:tab/>
        </w:r>
        <w:r>
          <w:rPr>
            <w:noProof/>
            <w:webHidden/>
          </w:rPr>
          <w:fldChar w:fldCharType="begin"/>
        </w:r>
        <w:r>
          <w:rPr>
            <w:noProof/>
            <w:webHidden/>
          </w:rPr>
          <w:instrText xml:space="preserve"> PAGEREF _Toc242044901 \h </w:instrText>
        </w:r>
        <w:r>
          <w:rPr>
            <w:noProof/>
            <w:webHidden/>
          </w:rPr>
        </w:r>
        <w:r>
          <w:rPr>
            <w:noProof/>
            <w:webHidden/>
          </w:rPr>
          <w:fldChar w:fldCharType="separate"/>
        </w:r>
        <w:r>
          <w:rPr>
            <w:noProof/>
            <w:webHidden/>
          </w:rPr>
          <w:t>7</w:t>
        </w:r>
        <w:r>
          <w:rPr>
            <w:noProof/>
            <w:webHidden/>
          </w:rPr>
          <w:fldChar w:fldCharType="end"/>
        </w:r>
      </w:hyperlink>
    </w:p>
    <w:p w14:paraId="1237E56C" w14:textId="53EC0F8D"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02" w:history="1">
        <w:r w:rsidRPr="00A97E7A">
          <w:rPr>
            <w:rStyle w:val="Hipervnculo"/>
            <w:noProof/>
          </w:rPr>
          <w:t>2.1 Enunciado del problema</w:t>
        </w:r>
        <w:r>
          <w:rPr>
            <w:noProof/>
            <w:webHidden/>
          </w:rPr>
          <w:tab/>
        </w:r>
        <w:r>
          <w:rPr>
            <w:noProof/>
            <w:webHidden/>
          </w:rPr>
          <w:fldChar w:fldCharType="begin"/>
        </w:r>
        <w:r>
          <w:rPr>
            <w:noProof/>
            <w:webHidden/>
          </w:rPr>
          <w:instrText xml:space="preserve"> PAGEREF _Toc242044902 \h </w:instrText>
        </w:r>
        <w:r>
          <w:rPr>
            <w:noProof/>
            <w:webHidden/>
          </w:rPr>
        </w:r>
        <w:r>
          <w:rPr>
            <w:noProof/>
            <w:webHidden/>
          </w:rPr>
          <w:fldChar w:fldCharType="separate"/>
        </w:r>
        <w:r>
          <w:rPr>
            <w:noProof/>
            <w:webHidden/>
          </w:rPr>
          <w:t>7</w:t>
        </w:r>
        <w:r>
          <w:rPr>
            <w:noProof/>
            <w:webHidden/>
          </w:rPr>
          <w:fldChar w:fldCharType="end"/>
        </w:r>
      </w:hyperlink>
    </w:p>
    <w:p w14:paraId="05691789" w14:textId="7FDE17AD"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03" w:history="1">
        <w:r w:rsidRPr="00A97E7A">
          <w:rPr>
            <w:rStyle w:val="Hipervnculo"/>
            <w:noProof/>
          </w:rPr>
          <w:t>2.2 Formulación del problema</w:t>
        </w:r>
        <w:r>
          <w:rPr>
            <w:noProof/>
            <w:webHidden/>
          </w:rPr>
          <w:tab/>
        </w:r>
        <w:r>
          <w:rPr>
            <w:noProof/>
            <w:webHidden/>
          </w:rPr>
          <w:fldChar w:fldCharType="begin"/>
        </w:r>
        <w:r>
          <w:rPr>
            <w:noProof/>
            <w:webHidden/>
          </w:rPr>
          <w:instrText xml:space="preserve"> PAGEREF _Toc242044903 \h </w:instrText>
        </w:r>
        <w:r>
          <w:rPr>
            <w:noProof/>
            <w:webHidden/>
          </w:rPr>
        </w:r>
        <w:r>
          <w:rPr>
            <w:noProof/>
            <w:webHidden/>
          </w:rPr>
          <w:fldChar w:fldCharType="separate"/>
        </w:r>
        <w:r>
          <w:rPr>
            <w:noProof/>
            <w:webHidden/>
          </w:rPr>
          <w:t>9</w:t>
        </w:r>
        <w:r>
          <w:rPr>
            <w:noProof/>
            <w:webHidden/>
          </w:rPr>
          <w:fldChar w:fldCharType="end"/>
        </w:r>
      </w:hyperlink>
    </w:p>
    <w:p w14:paraId="2BB89832" w14:textId="35CF7C12"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04" w:history="1">
        <w:r w:rsidRPr="00A97E7A">
          <w:rPr>
            <w:rStyle w:val="Hipervnculo"/>
            <w:noProof/>
          </w:rPr>
          <w:t>2.3 Preguntas específicas</w:t>
        </w:r>
        <w:r>
          <w:rPr>
            <w:noProof/>
            <w:webHidden/>
          </w:rPr>
          <w:tab/>
        </w:r>
        <w:r>
          <w:rPr>
            <w:noProof/>
            <w:webHidden/>
          </w:rPr>
          <w:fldChar w:fldCharType="begin"/>
        </w:r>
        <w:r>
          <w:rPr>
            <w:noProof/>
            <w:webHidden/>
          </w:rPr>
          <w:instrText xml:space="preserve"> PAGEREF _Toc242044904 \h </w:instrText>
        </w:r>
        <w:r>
          <w:rPr>
            <w:noProof/>
            <w:webHidden/>
          </w:rPr>
        </w:r>
        <w:r>
          <w:rPr>
            <w:noProof/>
            <w:webHidden/>
          </w:rPr>
          <w:fldChar w:fldCharType="separate"/>
        </w:r>
        <w:r>
          <w:rPr>
            <w:noProof/>
            <w:webHidden/>
          </w:rPr>
          <w:t>9</w:t>
        </w:r>
        <w:r>
          <w:rPr>
            <w:noProof/>
            <w:webHidden/>
          </w:rPr>
          <w:fldChar w:fldCharType="end"/>
        </w:r>
      </w:hyperlink>
    </w:p>
    <w:p w14:paraId="63B37D32" w14:textId="61D1F59F"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05" w:history="1">
        <w:r w:rsidRPr="00A97E7A">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_Toc242044905 \h </w:instrText>
        </w:r>
        <w:r>
          <w:rPr>
            <w:noProof/>
            <w:webHidden/>
          </w:rPr>
        </w:r>
        <w:r>
          <w:rPr>
            <w:noProof/>
            <w:webHidden/>
          </w:rPr>
          <w:fldChar w:fldCharType="separate"/>
        </w:r>
        <w:r>
          <w:rPr>
            <w:noProof/>
            <w:webHidden/>
          </w:rPr>
          <w:t>10</w:t>
        </w:r>
        <w:r>
          <w:rPr>
            <w:noProof/>
            <w:webHidden/>
          </w:rPr>
          <w:fldChar w:fldCharType="end"/>
        </w:r>
      </w:hyperlink>
    </w:p>
    <w:p w14:paraId="77D6C87E" w14:textId="28718EB9"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06" w:history="1">
        <w:r w:rsidRPr="00A97E7A">
          <w:rPr>
            <w:rStyle w:val="Hipervnculo"/>
            <w:noProof/>
          </w:rPr>
          <w:t>3.1 Objetivo general</w:t>
        </w:r>
        <w:r>
          <w:rPr>
            <w:noProof/>
            <w:webHidden/>
          </w:rPr>
          <w:tab/>
        </w:r>
        <w:r>
          <w:rPr>
            <w:noProof/>
            <w:webHidden/>
          </w:rPr>
          <w:fldChar w:fldCharType="begin"/>
        </w:r>
        <w:r>
          <w:rPr>
            <w:noProof/>
            <w:webHidden/>
          </w:rPr>
          <w:instrText xml:space="preserve"> PAGEREF _Toc242044906 \h </w:instrText>
        </w:r>
        <w:r>
          <w:rPr>
            <w:noProof/>
            <w:webHidden/>
          </w:rPr>
        </w:r>
        <w:r>
          <w:rPr>
            <w:noProof/>
            <w:webHidden/>
          </w:rPr>
          <w:fldChar w:fldCharType="separate"/>
        </w:r>
        <w:r>
          <w:rPr>
            <w:noProof/>
            <w:webHidden/>
          </w:rPr>
          <w:t>10</w:t>
        </w:r>
        <w:r>
          <w:rPr>
            <w:noProof/>
            <w:webHidden/>
          </w:rPr>
          <w:fldChar w:fldCharType="end"/>
        </w:r>
      </w:hyperlink>
    </w:p>
    <w:p w14:paraId="05D6881B" w14:textId="53754ADC"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07" w:history="1">
        <w:r w:rsidRPr="00A97E7A">
          <w:rPr>
            <w:rStyle w:val="Hipervnculo"/>
            <w:noProof/>
          </w:rPr>
          <w:t>3.2 Objetivos específicos</w:t>
        </w:r>
        <w:r>
          <w:rPr>
            <w:noProof/>
            <w:webHidden/>
          </w:rPr>
          <w:tab/>
        </w:r>
        <w:r>
          <w:rPr>
            <w:noProof/>
            <w:webHidden/>
          </w:rPr>
          <w:fldChar w:fldCharType="begin"/>
        </w:r>
        <w:r>
          <w:rPr>
            <w:noProof/>
            <w:webHidden/>
          </w:rPr>
          <w:instrText xml:space="preserve"> PAGEREF _Toc242044907 \h </w:instrText>
        </w:r>
        <w:r>
          <w:rPr>
            <w:noProof/>
            <w:webHidden/>
          </w:rPr>
        </w:r>
        <w:r>
          <w:rPr>
            <w:noProof/>
            <w:webHidden/>
          </w:rPr>
          <w:fldChar w:fldCharType="separate"/>
        </w:r>
        <w:r>
          <w:rPr>
            <w:noProof/>
            <w:webHidden/>
          </w:rPr>
          <w:t>10</w:t>
        </w:r>
        <w:r>
          <w:rPr>
            <w:noProof/>
            <w:webHidden/>
          </w:rPr>
          <w:fldChar w:fldCharType="end"/>
        </w:r>
      </w:hyperlink>
    </w:p>
    <w:p w14:paraId="123030E1" w14:textId="6A20D0BD"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08" w:history="1">
        <w:r w:rsidRPr="00A97E7A">
          <w:rPr>
            <w:rStyle w:val="Hipervnculo"/>
            <w:noProof/>
          </w:rPr>
          <w:t>4 Justificación</w:t>
        </w:r>
        <w:r>
          <w:rPr>
            <w:noProof/>
            <w:webHidden/>
          </w:rPr>
          <w:tab/>
        </w:r>
        <w:r>
          <w:rPr>
            <w:noProof/>
            <w:webHidden/>
          </w:rPr>
          <w:fldChar w:fldCharType="begin"/>
        </w:r>
        <w:r>
          <w:rPr>
            <w:noProof/>
            <w:webHidden/>
          </w:rPr>
          <w:instrText xml:space="preserve"> PAGEREF _Toc242044908 \h </w:instrText>
        </w:r>
        <w:r>
          <w:rPr>
            <w:noProof/>
            <w:webHidden/>
          </w:rPr>
        </w:r>
        <w:r>
          <w:rPr>
            <w:noProof/>
            <w:webHidden/>
          </w:rPr>
          <w:fldChar w:fldCharType="separate"/>
        </w:r>
        <w:r>
          <w:rPr>
            <w:noProof/>
            <w:webHidden/>
          </w:rPr>
          <w:t>12</w:t>
        </w:r>
        <w:r>
          <w:rPr>
            <w:noProof/>
            <w:webHidden/>
          </w:rPr>
          <w:fldChar w:fldCharType="end"/>
        </w:r>
      </w:hyperlink>
    </w:p>
    <w:p w14:paraId="5DCFDCA3" w14:textId="79034C29"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09" w:history="1">
        <w:r w:rsidRPr="00A97E7A">
          <w:rPr>
            <w:rStyle w:val="Hipervnculo"/>
            <w:noProof/>
          </w:rPr>
          <w:t>5 Hipótesis de trabajo</w:t>
        </w:r>
        <w:r>
          <w:rPr>
            <w:noProof/>
            <w:webHidden/>
          </w:rPr>
          <w:tab/>
        </w:r>
        <w:r>
          <w:rPr>
            <w:noProof/>
            <w:webHidden/>
          </w:rPr>
          <w:fldChar w:fldCharType="begin"/>
        </w:r>
        <w:r>
          <w:rPr>
            <w:noProof/>
            <w:webHidden/>
          </w:rPr>
          <w:instrText xml:space="preserve"> PAGEREF _Toc242044909 \h </w:instrText>
        </w:r>
        <w:r>
          <w:rPr>
            <w:noProof/>
            <w:webHidden/>
          </w:rPr>
        </w:r>
        <w:r>
          <w:rPr>
            <w:noProof/>
            <w:webHidden/>
          </w:rPr>
          <w:fldChar w:fldCharType="separate"/>
        </w:r>
        <w:r>
          <w:rPr>
            <w:noProof/>
            <w:webHidden/>
          </w:rPr>
          <w:t>12</w:t>
        </w:r>
        <w:r>
          <w:rPr>
            <w:noProof/>
            <w:webHidden/>
          </w:rPr>
          <w:fldChar w:fldCharType="end"/>
        </w:r>
      </w:hyperlink>
    </w:p>
    <w:p w14:paraId="0A503C33" w14:textId="71E0EB18"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0" w:history="1">
        <w:r w:rsidRPr="00A97E7A">
          <w:rPr>
            <w:rStyle w:val="Hipervnculo"/>
            <w:noProof/>
          </w:rPr>
          <w:t>6 Alcances y limitaciones</w:t>
        </w:r>
        <w:r>
          <w:rPr>
            <w:noProof/>
            <w:webHidden/>
          </w:rPr>
          <w:tab/>
        </w:r>
        <w:r>
          <w:rPr>
            <w:noProof/>
            <w:webHidden/>
          </w:rPr>
          <w:fldChar w:fldCharType="begin"/>
        </w:r>
        <w:r>
          <w:rPr>
            <w:noProof/>
            <w:webHidden/>
          </w:rPr>
          <w:instrText xml:space="preserve"> PAGEREF _Toc242044910 \h </w:instrText>
        </w:r>
        <w:r>
          <w:rPr>
            <w:noProof/>
            <w:webHidden/>
          </w:rPr>
        </w:r>
        <w:r>
          <w:rPr>
            <w:noProof/>
            <w:webHidden/>
          </w:rPr>
          <w:fldChar w:fldCharType="separate"/>
        </w:r>
        <w:r>
          <w:rPr>
            <w:noProof/>
            <w:webHidden/>
          </w:rPr>
          <w:t>12</w:t>
        </w:r>
        <w:r>
          <w:rPr>
            <w:noProof/>
            <w:webHidden/>
          </w:rPr>
          <w:fldChar w:fldCharType="end"/>
        </w:r>
      </w:hyperlink>
    </w:p>
    <w:p w14:paraId="432221FB" w14:textId="56B8D818"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11" w:history="1">
        <w:r w:rsidRPr="00A97E7A">
          <w:rPr>
            <w:rStyle w:val="Hipervnculo"/>
            <w:noProof/>
          </w:rPr>
          <w:t>6.1 Alcances</w:t>
        </w:r>
        <w:r>
          <w:rPr>
            <w:noProof/>
            <w:webHidden/>
          </w:rPr>
          <w:tab/>
        </w:r>
        <w:r>
          <w:rPr>
            <w:noProof/>
            <w:webHidden/>
          </w:rPr>
          <w:fldChar w:fldCharType="begin"/>
        </w:r>
        <w:r>
          <w:rPr>
            <w:noProof/>
            <w:webHidden/>
          </w:rPr>
          <w:instrText xml:space="preserve"> PAGEREF _Toc242044911 \h </w:instrText>
        </w:r>
        <w:r>
          <w:rPr>
            <w:noProof/>
            <w:webHidden/>
          </w:rPr>
        </w:r>
        <w:r>
          <w:rPr>
            <w:noProof/>
            <w:webHidden/>
          </w:rPr>
          <w:fldChar w:fldCharType="separate"/>
        </w:r>
        <w:r>
          <w:rPr>
            <w:noProof/>
            <w:webHidden/>
          </w:rPr>
          <w:t>12</w:t>
        </w:r>
        <w:r>
          <w:rPr>
            <w:noProof/>
            <w:webHidden/>
          </w:rPr>
          <w:fldChar w:fldCharType="end"/>
        </w:r>
      </w:hyperlink>
    </w:p>
    <w:p w14:paraId="0F7E6F88" w14:textId="2284686E"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12" w:history="1">
        <w:r w:rsidRPr="00A97E7A">
          <w:rPr>
            <w:rStyle w:val="Hipervnculo"/>
            <w:noProof/>
          </w:rPr>
          <w:t>6.2 Limitaciones</w:t>
        </w:r>
        <w:r>
          <w:rPr>
            <w:noProof/>
            <w:webHidden/>
          </w:rPr>
          <w:tab/>
        </w:r>
        <w:r>
          <w:rPr>
            <w:noProof/>
            <w:webHidden/>
          </w:rPr>
          <w:fldChar w:fldCharType="begin"/>
        </w:r>
        <w:r>
          <w:rPr>
            <w:noProof/>
            <w:webHidden/>
          </w:rPr>
          <w:instrText xml:space="preserve"> PAGEREF _Toc242044912 \h </w:instrText>
        </w:r>
        <w:r>
          <w:rPr>
            <w:noProof/>
            <w:webHidden/>
          </w:rPr>
        </w:r>
        <w:r>
          <w:rPr>
            <w:noProof/>
            <w:webHidden/>
          </w:rPr>
          <w:fldChar w:fldCharType="separate"/>
        </w:r>
        <w:r>
          <w:rPr>
            <w:noProof/>
            <w:webHidden/>
          </w:rPr>
          <w:t>12</w:t>
        </w:r>
        <w:r>
          <w:rPr>
            <w:noProof/>
            <w:webHidden/>
          </w:rPr>
          <w:fldChar w:fldCharType="end"/>
        </w:r>
      </w:hyperlink>
    </w:p>
    <w:p w14:paraId="0089639E" w14:textId="75E98E2F"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3" w:history="1">
        <w:r w:rsidRPr="00A97E7A">
          <w:rPr>
            <w:rStyle w:val="Hipervnculo"/>
            <w:noProof/>
          </w:rPr>
          <w:t>7 Marco teórico</w:t>
        </w:r>
        <w:r>
          <w:rPr>
            <w:noProof/>
            <w:webHidden/>
          </w:rPr>
          <w:tab/>
        </w:r>
        <w:r>
          <w:rPr>
            <w:noProof/>
            <w:webHidden/>
          </w:rPr>
          <w:fldChar w:fldCharType="begin"/>
        </w:r>
        <w:r>
          <w:rPr>
            <w:noProof/>
            <w:webHidden/>
          </w:rPr>
          <w:instrText xml:space="preserve"> PAGEREF _Toc242044913 \h </w:instrText>
        </w:r>
        <w:r>
          <w:rPr>
            <w:noProof/>
            <w:webHidden/>
          </w:rPr>
        </w:r>
        <w:r>
          <w:rPr>
            <w:noProof/>
            <w:webHidden/>
          </w:rPr>
          <w:fldChar w:fldCharType="separate"/>
        </w:r>
        <w:r>
          <w:rPr>
            <w:noProof/>
            <w:webHidden/>
          </w:rPr>
          <w:t>12</w:t>
        </w:r>
        <w:r>
          <w:rPr>
            <w:noProof/>
            <w:webHidden/>
          </w:rPr>
          <w:fldChar w:fldCharType="end"/>
        </w:r>
      </w:hyperlink>
    </w:p>
    <w:p w14:paraId="31BF4225" w14:textId="672A6F3B"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4" w:history="1">
        <w:r w:rsidRPr="00A97E7A">
          <w:rPr>
            <w:rStyle w:val="Hipervnculo"/>
            <w:noProof/>
          </w:rPr>
          <w:t>8 Métodos o procedimientos</w:t>
        </w:r>
        <w:r>
          <w:rPr>
            <w:noProof/>
            <w:webHidden/>
          </w:rPr>
          <w:tab/>
        </w:r>
        <w:r>
          <w:rPr>
            <w:noProof/>
            <w:webHidden/>
          </w:rPr>
          <w:fldChar w:fldCharType="begin"/>
        </w:r>
        <w:r>
          <w:rPr>
            <w:noProof/>
            <w:webHidden/>
          </w:rPr>
          <w:instrText xml:space="preserve"> PAGEREF _Toc242044914 \h </w:instrText>
        </w:r>
        <w:r>
          <w:rPr>
            <w:noProof/>
            <w:webHidden/>
          </w:rPr>
        </w:r>
        <w:r>
          <w:rPr>
            <w:noProof/>
            <w:webHidden/>
          </w:rPr>
          <w:fldChar w:fldCharType="separate"/>
        </w:r>
        <w:r>
          <w:rPr>
            <w:noProof/>
            <w:webHidden/>
          </w:rPr>
          <w:t>12</w:t>
        </w:r>
        <w:r>
          <w:rPr>
            <w:noProof/>
            <w:webHidden/>
          </w:rPr>
          <w:fldChar w:fldCharType="end"/>
        </w:r>
      </w:hyperlink>
    </w:p>
    <w:p w14:paraId="1159638E" w14:textId="192DE291"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5" w:history="1">
        <w:r w:rsidRPr="00A97E7A">
          <w:rPr>
            <w:rStyle w:val="Hipervnculo"/>
            <w:noProof/>
          </w:rPr>
          <w:t>9 Cronograma de actividades</w:t>
        </w:r>
        <w:r>
          <w:rPr>
            <w:noProof/>
            <w:webHidden/>
          </w:rPr>
          <w:tab/>
        </w:r>
        <w:r>
          <w:rPr>
            <w:noProof/>
            <w:webHidden/>
          </w:rPr>
          <w:fldChar w:fldCharType="begin"/>
        </w:r>
        <w:r>
          <w:rPr>
            <w:noProof/>
            <w:webHidden/>
          </w:rPr>
          <w:instrText xml:space="preserve"> PAGEREF _Toc242044915 \h </w:instrText>
        </w:r>
        <w:r>
          <w:rPr>
            <w:noProof/>
            <w:webHidden/>
          </w:rPr>
        </w:r>
        <w:r>
          <w:rPr>
            <w:noProof/>
            <w:webHidden/>
          </w:rPr>
          <w:fldChar w:fldCharType="separate"/>
        </w:r>
        <w:r>
          <w:rPr>
            <w:noProof/>
            <w:webHidden/>
          </w:rPr>
          <w:t>12</w:t>
        </w:r>
        <w:r>
          <w:rPr>
            <w:noProof/>
            <w:webHidden/>
          </w:rPr>
          <w:fldChar w:fldCharType="end"/>
        </w:r>
      </w:hyperlink>
    </w:p>
    <w:p w14:paraId="2D4D02F6" w14:textId="3CC8110D"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6" w:history="1">
        <w:r w:rsidRPr="00A97E7A">
          <w:rPr>
            <w:rStyle w:val="Hipervnculo"/>
            <w:noProof/>
          </w:rPr>
          <w:t>Referencias</w:t>
        </w:r>
        <w:r>
          <w:rPr>
            <w:noProof/>
            <w:webHidden/>
          </w:rPr>
          <w:tab/>
        </w:r>
        <w:r>
          <w:rPr>
            <w:noProof/>
            <w:webHidden/>
          </w:rPr>
          <w:fldChar w:fldCharType="begin"/>
        </w:r>
        <w:r>
          <w:rPr>
            <w:noProof/>
            <w:webHidden/>
          </w:rPr>
          <w:instrText xml:space="preserve"> PAGEREF _Toc242044916 \h </w:instrText>
        </w:r>
        <w:r>
          <w:rPr>
            <w:noProof/>
            <w:webHidden/>
          </w:rPr>
        </w:r>
        <w:r>
          <w:rPr>
            <w:noProof/>
            <w:webHidden/>
          </w:rPr>
          <w:fldChar w:fldCharType="separate"/>
        </w:r>
        <w:r>
          <w:rPr>
            <w:noProof/>
            <w:webHidden/>
          </w:rPr>
          <w:t>13</w:t>
        </w:r>
        <w:r>
          <w:rPr>
            <w:noProof/>
            <w:webHidden/>
          </w:rPr>
          <w:fldChar w:fldCharType="end"/>
        </w:r>
      </w:hyperlink>
    </w:p>
    <w:p w14:paraId="7E775451" w14:textId="2E013EA1"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7" w:history="1">
        <w:r w:rsidRPr="00A97E7A">
          <w:rPr>
            <w:rStyle w:val="Hipervnculo"/>
            <w:noProof/>
          </w:rPr>
          <w:t>Anexo 1 Matriz de consistencia</w:t>
        </w:r>
        <w:r>
          <w:rPr>
            <w:noProof/>
            <w:webHidden/>
          </w:rPr>
          <w:tab/>
        </w:r>
        <w:r>
          <w:rPr>
            <w:noProof/>
            <w:webHidden/>
          </w:rPr>
          <w:fldChar w:fldCharType="begin"/>
        </w:r>
        <w:r>
          <w:rPr>
            <w:noProof/>
            <w:webHidden/>
          </w:rPr>
          <w:instrText xml:space="preserve"> PAGEREF _Toc242044917 \h </w:instrText>
        </w:r>
        <w:r>
          <w:rPr>
            <w:noProof/>
            <w:webHidden/>
          </w:rPr>
        </w:r>
        <w:r>
          <w:rPr>
            <w:noProof/>
            <w:webHidden/>
          </w:rPr>
          <w:fldChar w:fldCharType="separate"/>
        </w:r>
        <w:r>
          <w:rPr>
            <w:noProof/>
            <w:webHidden/>
          </w:rPr>
          <w:t>16</w:t>
        </w:r>
        <w:r>
          <w:rPr>
            <w:noProof/>
            <w:webHidden/>
          </w:rPr>
          <w:fldChar w:fldCharType="end"/>
        </w:r>
      </w:hyperlink>
    </w:p>
    <w:p w14:paraId="42EAB1C8" w14:textId="32DE9C35" w:rsidR="00A22B7E" w:rsidRDefault="00A22B7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4918" w:history="1">
        <w:r w:rsidRPr="00A97E7A">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_Toc242044918 \h </w:instrText>
        </w:r>
        <w:r>
          <w:rPr>
            <w:noProof/>
            <w:webHidden/>
          </w:rPr>
        </w:r>
        <w:r>
          <w:rPr>
            <w:noProof/>
            <w:webHidden/>
          </w:rPr>
          <w:fldChar w:fldCharType="separate"/>
        </w:r>
        <w:r>
          <w:rPr>
            <w:noProof/>
            <w:webHidden/>
          </w:rPr>
          <w:t>17</w:t>
        </w:r>
        <w:r>
          <w:rPr>
            <w:noProof/>
            <w:webHidden/>
          </w:rPr>
          <w:fldChar w:fldCharType="end"/>
        </w:r>
      </w:hyperlink>
    </w:p>
    <w:p w14:paraId="40B31BC0" w14:textId="1374B9E5" w:rsidR="00A22B7E" w:rsidRDefault="00A22B7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4919" w:history="1">
        <w:r w:rsidRPr="00A97E7A">
          <w:rPr>
            <w:rStyle w:val="Hipervnculo"/>
            <w:noProof/>
          </w:rPr>
          <w:t>Anexo 2 Círculo de Covey</w:t>
        </w:r>
        <w:r>
          <w:rPr>
            <w:noProof/>
            <w:webHidden/>
          </w:rPr>
          <w:tab/>
        </w:r>
        <w:r>
          <w:rPr>
            <w:noProof/>
            <w:webHidden/>
          </w:rPr>
          <w:fldChar w:fldCharType="begin"/>
        </w:r>
        <w:r>
          <w:rPr>
            <w:noProof/>
            <w:webHidden/>
          </w:rPr>
          <w:instrText xml:space="preserve"> PAGEREF _Toc242044919 \h </w:instrText>
        </w:r>
        <w:r>
          <w:rPr>
            <w:noProof/>
            <w:webHidden/>
          </w:rPr>
        </w:r>
        <w:r>
          <w:rPr>
            <w:noProof/>
            <w:webHidden/>
          </w:rPr>
          <w:fldChar w:fldCharType="separate"/>
        </w:r>
        <w:r>
          <w:rPr>
            <w:noProof/>
            <w:webHidden/>
          </w:rPr>
          <w:t>19</w:t>
        </w:r>
        <w:r>
          <w:rPr>
            <w:noProof/>
            <w:webHidden/>
          </w:rPr>
          <w:fldChar w:fldCharType="end"/>
        </w:r>
      </w:hyperlink>
    </w:p>
    <w:p w14:paraId="7C792CE1" w14:textId="323C6347" w:rsidR="00B55F17" w:rsidRDefault="00CF4059">
      <w:pPr>
        <w:ind w:firstLine="0"/>
      </w:pPr>
      <w:r>
        <w:fldChar w:fldCharType="end"/>
      </w:r>
    </w:p>
    <w:p w14:paraId="4FBBAB19" w14:textId="77777777" w:rsidR="00B55F17" w:rsidRDefault="00CF4059">
      <w:pPr>
        <w:pStyle w:val="Ttulo1"/>
        <w:pageBreakBefore/>
        <w:spacing w:before="120" w:after="80"/>
      </w:pPr>
      <w:bookmarkStart w:id="0" w:name="_Toc242044900"/>
      <w:r>
        <w:lastRenderedPageBreak/>
        <w:t>1 Antecedentes</w:t>
      </w:r>
      <w:bookmarkEnd w:id="0"/>
    </w:p>
    <w:p w14:paraId="6D9FC58E" w14:textId="77777777" w:rsidR="00B55F17" w:rsidRDefault="00CF4059">
      <w:pPr>
        <w:keepNext/>
        <w:ind w:firstLine="0"/>
      </w:pPr>
      <w:r>
        <w:rPr>
          <w:b/>
        </w:rPr>
        <w:t>Contextualización general</w:t>
      </w:r>
    </w:p>
    <w:p w14:paraId="256AD2DF"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0E287946"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41C1381D"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2C928787" w14:textId="77777777" w:rsidR="00B55F17" w:rsidRDefault="00CF4059">
      <w:pPr>
        <w:keepNext/>
        <w:ind w:firstLine="0"/>
      </w:pPr>
      <w:r>
        <w:rPr>
          <w:b/>
        </w:rPr>
        <w:t>Estado del arte</w:t>
      </w:r>
    </w:p>
    <w:p w14:paraId="0C661B77"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44385A67"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40F107C5"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79C3EF0C"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6CB6A16F"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355C05C1"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26557C48" w14:textId="77777777" w:rsidR="00B55F17" w:rsidRDefault="00CF4059">
      <w:pPr>
        <w:keepNext/>
        <w:ind w:firstLine="0"/>
      </w:pPr>
      <w:r>
        <w:rPr>
          <w:b/>
        </w:rPr>
        <w:t>Vacíos identificados</w:t>
      </w:r>
    </w:p>
    <w:p w14:paraId="388D8E5A"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299AF561" w14:textId="77777777" w:rsidR="00B55F17" w:rsidRDefault="00CF4059">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38C4462F" w14:textId="77777777" w:rsidR="00B55F17" w:rsidRDefault="00CF4059">
      <w:pPr>
        <w:keepNext/>
        <w:ind w:firstLine="0"/>
      </w:pPr>
      <w:r>
        <w:rPr>
          <w:b/>
        </w:rPr>
        <w:t>Pertinencia del estudio</w:t>
      </w:r>
    </w:p>
    <w:p w14:paraId="5CC53889"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1516DA35"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28BDCF17" w14:textId="77777777" w:rsidR="00B55F17" w:rsidRDefault="00CF4059">
      <w:pPr>
        <w:keepNext/>
        <w:ind w:firstLine="0"/>
      </w:pPr>
      <w:r>
        <w:rPr>
          <w:b/>
        </w:rPr>
        <w:t>Cierre de los antecedentes</w:t>
      </w:r>
    </w:p>
    <w:p w14:paraId="14BE62CD"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6E103D9" w14:textId="77777777" w:rsidR="00B55F17" w:rsidRDefault="00CF4059">
      <w:pPr>
        <w:pStyle w:val="Ttulo1"/>
        <w:pageBreakBefore/>
        <w:spacing w:before="120" w:after="80"/>
      </w:pPr>
      <w:bookmarkStart w:id="1" w:name="_Toc242044901"/>
      <w:r>
        <w:lastRenderedPageBreak/>
        <w:t>2 Planteamiento del problema</w:t>
      </w:r>
      <w:bookmarkEnd w:id="1"/>
    </w:p>
    <w:p w14:paraId="615D9092"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D800ABA" w14:textId="77777777" w:rsidR="00B55F17" w:rsidRDefault="00CF4059">
      <w:pPr>
        <w:pStyle w:val="Ttulo2"/>
        <w:spacing w:before="240" w:after="80"/>
      </w:pPr>
      <w:bookmarkStart w:id="2" w:name="_Toc242044902"/>
      <w:r>
        <w:t>2.1 Enunciado del problema</w:t>
      </w:r>
      <w:bookmarkEnd w:id="2"/>
    </w:p>
    <w:p w14:paraId="14286BAC"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6DB760C0"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2F079997"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519C08CD"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6A0A7D3B"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2F733BB1"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72C5C76B" w14:textId="77777777" w:rsidR="00B55F17" w:rsidRDefault="00CF4059">
      <w:r>
        <w:rPr>
          <w:b/>
        </w:rPr>
        <w:t>Los borradores regulatorios de vTaxi no acreditan una ruta validada de requisitos, responsables y evidencias para su formalización como plataforma de taxis concesionados en Nuevo León.</w:t>
      </w:r>
    </w:p>
    <w:p w14:paraId="28805713" w14:textId="77777777" w:rsidR="00B55F17" w:rsidRDefault="00CF4059">
      <w:pPr>
        <w:pStyle w:val="Ttulo2"/>
        <w:spacing w:before="240" w:after="80"/>
      </w:pPr>
      <w:bookmarkStart w:id="3" w:name="_Toc242044903"/>
      <w:r>
        <w:lastRenderedPageBreak/>
        <w:t>2.2 Formulación del problema</w:t>
      </w:r>
      <w:bookmarkEnd w:id="3"/>
    </w:p>
    <w:p w14:paraId="5E992979"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34D9024A"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0439A9FA"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333A8E2C" w14:textId="77777777" w:rsidR="00B55F17" w:rsidRDefault="00CF4059">
      <w:pPr>
        <w:pStyle w:val="Ttulo2"/>
        <w:spacing w:before="240" w:after="80"/>
      </w:pPr>
      <w:bookmarkStart w:id="4" w:name="_Toc242044904"/>
      <w:r>
        <w:t>2.3 Preguntas específicas</w:t>
      </w:r>
      <w:bookmarkEnd w:id="4"/>
    </w:p>
    <w:p w14:paraId="686D0A38"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3A2DF730" w14:textId="77777777" w:rsidR="00B55F17" w:rsidRDefault="00CF4059">
      <w:pPr>
        <w:ind w:left="360" w:hanging="360"/>
      </w:pPr>
      <w:r>
        <w:t>2. ¿Qué diferencias existen entre los requisitos aplicables y las evidencias jurídicas, técnicas y operativas disponibles en los borradores del proyecto?</w:t>
      </w:r>
    </w:p>
    <w:p w14:paraId="1070B50C"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4EDE4136" w14:textId="77777777" w:rsidR="00B55F17" w:rsidRDefault="00CF4059">
      <w:pPr>
        <w:ind w:left="360" w:hanging="360"/>
      </w:pPr>
      <w:r>
        <w:lastRenderedPageBreak/>
        <w:t>4. ¿Qué acciones de gestión deben priorizarse para fortalecer la preparación del expediente de vTaxi sin confundir capacitación de conductores con autorización de la plataforma?</w:t>
      </w:r>
    </w:p>
    <w:p w14:paraId="3F7882C5" w14:textId="77777777" w:rsidR="00B55F17" w:rsidRDefault="00CF4059">
      <w:pPr>
        <w:pStyle w:val="Ttulo1"/>
        <w:spacing w:before="120" w:after="80"/>
      </w:pPr>
      <w:bookmarkStart w:id="5" w:name="_Toc242044905"/>
      <w:r>
        <w:t>3 Formulación de objetivos general y específicos</w:t>
      </w:r>
      <w:bookmarkEnd w:id="5"/>
    </w:p>
    <w:p w14:paraId="0D3D845B" w14:textId="77777777" w:rsidR="000B3EE2" w:rsidRDefault="00A22B7E">
      <w:r>
        <w:t xml:space="preserve">Los objetivos traducen la brecha documental del proyecto en metas observables y alcanzables, de acuerdo con las pautas de formulación del material de Seminario I (Instituto Tecnológico </w:t>
      </w:r>
      <w:r>
        <w:t>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0C0B40CC" w14:textId="77777777" w:rsidR="00B55F17" w:rsidRDefault="00CF4059">
      <w:pPr>
        <w:pStyle w:val="Ttulo2"/>
        <w:spacing w:before="120" w:after="80"/>
      </w:pPr>
      <w:bookmarkStart w:id="6" w:name="_Toc242044906"/>
      <w:r>
        <w:t>3.1 Objetivo general</w:t>
      </w:r>
      <w:bookmarkEnd w:id="6"/>
    </w:p>
    <w:p w14:paraId="26C18C41" w14:textId="77777777" w:rsidR="000B3EE2" w:rsidRDefault="00A22B7E">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6A2E71A7" w14:textId="77777777" w:rsidR="00B55F17" w:rsidRDefault="00CF4059">
      <w:pPr>
        <w:pStyle w:val="Ttulo2"/>
        <w:spacing w:before="120" w:after="80"/>
      </w:pPr>
      <w:bookmarkStart w:id="7" w:name="_Toc242044907"/>
      <w:r>
        <w:t>3.2 Objetivos específicos</w:t>
      </w:r>
      <w:bookmarkEnd w:id="7"/>
    </w:p>
    <w:p w14:paraId="12CAFDEB" w14:textId="77777777" w:rsidR="000B3EE2" w:rsidRDefault="00A22B7E">
      <w:pPr>
        <w:ind w:firstLine="0"/>
      </w:pPr>
      <w:r>
        <w:t>1. Identificar y clasificar los requisitos y las competencias institucionales aplicables al modelo de taxis concesionados de vTaxi, distinguiéndolos de los correspondientes al transporte privado mediante empresas de redes de transporte.</w:t>
      </w:r>
    </w:p>
    <w:p w14:paraId="107BE994" w14:textId="77777777" w:rsidR="000B3EE2" w:rsidRDefault="00A22B7E">
      <w:pPr>
        <w:ind w:firstLine="0"/>
      </w:pPr>
      <w:r>
        <w:t xml:space="preserve">2. Diagnosticar las brechas </w:t>
      </w:r>
      <w:r>
        <w:t>entre los requisitos aplicables y las evidencias jurídicas, técnicas y operativas disponibles en los borradores del proyecto, según su integridad, coherencia y respaldo documental.</w:t>
      </w:r>
    </w:p>
    <w:p w14:paraId="7CBC97FF" w14:textId="77777777" w:rsidR="000B3EE2" w:rsidRDefault="00A22B7E">
      <w:pPr>
        <w:ind w:firstLine="0"/>
      </w:pPr>
      <w:r>
        <w:lastRenderedPageBreak/>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6A200B8B" w14:textId="77777777" w:rsidR="000B3EE2" w:rsidRDefault="00A22B7E">
      <w:pPr>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6A67C1B7" w14:textId="77777777" w:rsidR="000B3EE2" w:rsidRDefault="00A22B7E">
      <w:r>
        <w:t>La verificación se realizará mediante un catálogo de requisitos, un diagnóstico de brechas, una matriz de contraste y una ruta priorizada de atención. Cada resultado deberá remitir a documentos y fuentes identificables. Identificar el marco aplicable precede al diagnóstico; contrastar controles y evidencias fundamenta la propuesta. La relación entre gestión del cumplimiento y preparación administrativa se examinará dentro del caso, sin inferir causalidad ni correlación poblacional. Se distinguirán la capaci</w:t>
      </w:r>
      <w:r>
        <w:t>tación de conductores y las decisiones de autorización, porque la oferta formativa del ICET no acredita por sí misma el permiso de la plataforma (Instituto de Capacitación y Educación para el Trabajo del Estado de Nuevo León, s. f.). La ruta propuesta no presupone trámites realizados ni una resolución favorable.</w:t>
      </w:r>
    </w:p>
    <w:p w14:paraId="297F6ABD" w14:textId="77777777" w:rsidR="00B55F17" w:rsidRDefault="00CF4059">
      <w:pPr>
        <w:pStyle w:val="Ttulo1"/>
        <w:spacing w:before="120" w:after="80"/>
      </w:pPr>
      <w:bookmarkStart w:id="8" w:name="_Toc242044908"/>
      <w:r>
        <w:lastRenderedPageBreak/>
        <w:t>4 Justificación</w:t>
      </w:r>
      <w:bookmarkEnd w:id="8"/>
    </w:p>
    <w:p w14:paraId="182EA5A9" w14:textId="77777777" w:rsidR="00B55F17" w:rsidRDefault="00CF4059">
      <w:pPr>
        <w:pStyle w:val="Ttulo1"/>
        <w:spacing w:before="120" w:after="80"/>
      </w:pPr>
      <w:bookmarkStart w:id="9" w:name="_Toc242044909"/>
      <w:r>
        <w:t>5 Hipótesis de trabajo</w:t>
      </w:r>
      <w:bookmarkEnd w:id="9"/>
    </w:p>
    <w:p w14:paraId="5096056E" w14:textId="77777777" w:rsidR="00B55F17" w:rsidRDefault="00CF4059">
      <w:pPr>
        <w:pStyle w:val="Ttulo1"/>
        <w:spacing w:before="120" w:after="80"/>
      </w:pPr>
      <w:bookmarkStart w:id="10" w:name="_Toc242044910"/>
      <w:r>
        <w:t>6 Alcances y limitaciones</w:t>
      </w:r>
      <w:bookmarkEnd w:id="10"/>
    </w:p>
    <w:p w14:paraId="265B4047" w14:textId="77777777" w:rsidR="00B55F17" w:rsidRDefault="00CF4059">
      <w:pPr>
        <w:pStyle w:val="Ttulo2"/>
        <w:spacing w:before="240" w:after="80"/>
      </w:pPr>
      <w:bookmarkStart w:id="11" w:name="_Toc242044911"/>
      <w:r>
        <w:t>6.1 Alcances</w:t>
      </w:r>
      <w:bookmarkEnd w:id="11"/>
    </w:p>
    <w:p w14:paraId="15BDAC2D" w14:textId="77777777" w:rsidR="00B55F17" w:rsidRDefault="00CF4059">
      <w:pPr>
        <w:pStyle w:val="Ttulo2"/>
        <w:spacing w:before="240" w:after="80"/>
      </w:pPr>
      <w:bookmarkStart w:id="12" w:name="_Toc242044912"/>
      <w:r>
        <w:t>6.2 Limitaciones</w:t>
      </w:r>
      <w:bookmarkEnd w:id="12"/>
    </w:p>
    <w:p w14:paraId="2882FFA8" w14:textId="77777777" w:rsidR="00B55F17" w:rsidRDefault="00CF4059">
      <w:pPr>
        <w:pStyle w:val="Ttulo1"/>
        <w:spacing w:before="120" w:after="80"/>
      </w:pPr>
      <w:bookmarkStart w:id="13" w:name="_Toc242044913"/>
      <w:r>
        <w:t>7 Marco teórico</w:t>
      </w:r>
      <w:bookmarkEnd w:id="13"/>
    </w:p>
    <w:p w14:paraId="4496AA8B" w14:textId="77777777" w:rsidR="00B55F17" w:rsidRDefault="00CF4059">
      <w:pPr>
        <w:pStyle w:val="Ttulo1"/>
        <w:spacing w:before="120" w:after="80"/>
      </w:pPr>
      <w:bookmarkStart w:id="14" w:name="_Toc242044914"/>
      <w:r>
        <w:t>8 Métodos o procedimientos</w:t>
      </w:r>
      <w:bookmarkEnd w:id="14"/>
    </w:p>
    <w:p w14:paraId="63198085" w14:textId="77777777" w:rsidR="00B55F17" w:rsidRDefault="00CF4059">
      <w:pPr>
        <w:pStyle w:val="Ttulo1"/>
        <w:keepNext w:val="0"/>
        <w:spacing w:before="120" w:after="80"/>
      </w:pPr>
      <w:bookmarkStart w:id="15" w:name="_Toc242044915"/>
      <w:r>
        <w:t>9 Cronograma de actividades</w:t>
      </w:r>
      <w:bookmarkEnd w:id="15"/>
    </w:p>
    <w:p w14:paraId="646448FA" w14:textId="77777777" w:rsidR="00B55F17" w:rsidRDefault="00CF4059">
      <w:pPr>
        <w:pStyle w:val="Ttulo1"/>
        <w:pageBreakBefore/>
        <w:spacing w:before="120" w:after="80"/>
      </w:pPr>
      <w:bookmarkStart w:id="16" w:name="_Toc242044916"/>
      <w:r>
        <w:lastRenderedPageBreak/>
        <w:t>Referencias</w:t>
      </w:r>
      <w:bookmarkEnd w:id="16"/>
    </w:p>
    <w:p w14:paraId="765096C7"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0CB54915"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21C1569D"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1124906B" w14:textId="77777777" w:rsidR="000B3EE2" w:rsidRDefault="00A22B7E">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42C50202"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1AEAD5DA"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3E1ADED7"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27E3C55C" w14:textId="77777777" w:rsidR="00B55F17" w:rsidRDefault="00CF4059">
      <w:pPr>
        <w:keepLines/>
        <w:ind w:left="720" w:hanging="720"/>
      </w:pPr>
      <w:r>
        <w:lastRenderedPageBreak/>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6817196F"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5937AE4F"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4826F79F"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19F67052"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1E3FC04D" w14:textId="77777777" w:rsidR="00B55F17" w:rsidRDefault="00CF4059">
      <w:pPr>
        <w:keepNext/>
        <w:keepLines/>
        <w:ind w:left="720" w:hanging="720"/>
      </w:pPr>
      <w:r>
        <w:lastRenderedPageBreak/>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0EC0FA88"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1C57DB7F"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718C516E" w14:textId="77777777" w:rsidR="000B3EE2" w:rsidRDefault="00A22B7E">
      <w:pPr>
        <w:pStyle w:val="Ttulo1"/>
        <w:pageBreakBefore/>
      </w:pPr>
      <w:bookmarkStart w:id="17" w:name="_Toc242044917"/>
      <w:r>
        <w:lastRenderedPageBreak/>
        <w:t>Anexo 1 Matriz de consistencia</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0B3EE2" w14:paraId="69755C57" w14:textId="77777777">
        <w:trPr>
          <w:cantSplit/>
          <w:tblHeader/>
          <w:jc w:val="center"/>
        </w:trPr>
        <w:tc>
          <w:tcPr>
            <w:tcW w:w="3168" w:type="dxa"/>
            <w:shd w:val="clear" w:color="auto" w:fill="E7EDF2"/>
            <w:tcMar>
              <w:top w:w="100" w:type="dxa"/>
              <w:left w:w="100" w:type="dxa"/>
              <w:bottom w:w="100" w:type="dxa"/>
              <w:right w:w="100" w:type="dxa"/>
            </w:tcMar>
            <w:vAlign w:val="center"/>
          </w:tcPr>
          <w:p w14:paraId="2F1CCEF1" w14:textId="77777777" w:rsidR="000B3EE2" w:rsidRDefault="00A22B7E">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7F3BAF44" w14:textId="77777777" w:rsidR="000B3EE2" w:rsidRDefault="00A22B7E">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2FBFBAFE" w14:textId="77777777" w:rsidR="000B3EE2" w:rsidRDefault="00A22B7E">
            <w:pPr>
              <w:spacing w:after="60" w:line="252" w:lineRule="auto"/>
              <w:ind w:firstLine="0"/>
            </w:pPr>
            <w:r>
              <w:rPr>
                <w:b/>
                <w:sz w:val="20"/>
              </w:rPr>
              <w:t>Objetivo general</w:t>
            </w:r>
          </w:p>
        </w:tc>
      </w:tr>
      <w:tr w:rsidR="000B3EE2" w14:paraId="4DE998EB" w14:textId="77777777">
        <w:trPr>
          <w:cantSplit/>
          <w:jc w:val="center"/>
        </w:trPr>
        <w:tc>
          <w:tcPr>
            <w:tcW w:w="3168" w:type="dxa"/>
            <w:tcMar>
              <w:top w:w="100" w:type="dxa"/>
              <w:left w:w="100" w:type="dxa"/>
              <w:bottom w:w="100" w:type="dxa"/>
              <w:right w:w="100" w:type="dxa"/>
            </w:tcMar>
            <w:vAlign w:val="center"/>
          </w:tcPr>
          <w:p w14:paraId="56646D0A" w14:textId="77777777" w:rsidR="000B3EE2" w:rsidRDefault="00A22B7E">
            <w:pPr>
              <w:spacing w:after="60" w:line="252" w:lineRule="auto"/>
              <w:ind w:firstLine="0"/>
            </w:pPr>
            <w:r>
              <w:rPr>
                <w:sz w:val="20"/>
              </w:rPr>
              <w:t xml:space="preserve">Gestión del cumplimiento normativo para </w:t>
            </w:r>
            <w:r>
              <w:rPr>
                <w:sz w:val="20"/>
              </w:rPr>
              <w:t>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65B80700" w14:textId="77777777" w:rsidR="000B3EE2" w:rsidRDefault="00A22B7E">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5FF17A31" w14:textId="77777777" w:rsidR="000B3EE2" w:rsidRDefault="00A22B7E">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159C5786" w14:textId="77777777" w:rsidR="000B3EE2" w:rsidRDefault="00A22B7E">
      <w:pPr>
        <w:pStyle w:val="Ttulo2"/>
        <w:pageBreakBefore/>
      </w:pPr>
      <w:bookmarkStart w:id="18" w:name="_Toc242044918"/>
      <w:r>
        <w:lastRenderedPageBreak/>
        <w:t>Correspondencia de preguntas y objetivos específicos</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0B3EE2" w14:paraId="30DEB062" w14:textId="77777777">
        <w:trPr>
          <w:cantSplit/>
          <w:tblHeader/>
          <w:jc w:val="center"/>
        </w:trPr>
        <w:tc>
          <w:tcPr>
            <w:tcW w:w="3528" w:type="dxa"/>
            <w:shd w:val="clear" w:color="auto" w:fill="E7EDF2"/>
            <w:tcMar>
              <w:top w:w="100" w:type="dxa"/>
              <w:left w:w="100" w:type="dxa"/>
              <w:bottom w:w="100" w:type="dxa"/>
              <w:right w:w="100" w:type="dxa"/>
            </w:tcMar>
            <w:vAlign w:val="center"/>
          </w:tcPr>
          <w:p w14:paraId="29D67597" w14:textId="77777777" w:rsidR="000B3EE2" w:rsidRDefault="00A22B7E">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2369E764" w14:textId="77777777" w:rsidR="000B3EE2" w:rsidRDefault="00A22B7E">
            <w:pPr>
              <w:spacing w:after="60" w:line="252" w:lineRule="auto"/>
              <w:ind w:firstLine="0"/>
            </w:pPr>
            <w:r>
              <w:rPr>
                <w:b/>
                <w:sz w:val="20"/>
              </w:rPr>
              <w:t>Objetivo, procedimiento y producto</w:t>
            </w:r>
          </w:p>
        </w:tc>
      </w:tr>
      <w:tr w:rsidR="000B3EE2" w14:paraId="291B6C06" w14:textId="77777777">
        <w:trPr>
          <w:cantSplit/>
          <w:jc w:val="center"/>
        </w:trPr>
        <w:tc>
          <w:tcPr>
            <w:tcW w:w="3528" w:type="dxa"/>
            <w:tcMar>
              <w:top w:w="100" w:type="dxa"/>
              <w:left w:w="100" w:type="dxa"/>
              <w:bottom w:w="100" w:type="dxa"/>
              <w:right w:w="100" w:type="dxa"/>
            </w:tcMar>
            <w:vAlign w:val="center"/>
          </w:tcPr>
          <w:p w14:paraId="6A217D42" w14:textId="77777777" w:rsidR="000B3EE2" w:rsidRDefault="00A22B7E">
            <w:pPr>
              <w:spacing w:after="60" w:line="252" w:lineRule="auto"/>
              <w:ind w:firstLine="0"/>
            </w:pPr>
            <w:r>
              <w:rPr>
                <w:sz w:val="20"/>
              </w:rPr>
              <w:t xml:space="preserve">1. ¿Qué requisitos y competencias institucionales corresponden al modelo de taxis </w:t>
            </w:r>
            <w:r>
              <w:rPr>
                <w:sz w:val="20"/>
              </w:rPr>
              <w:t>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21CF4F21" w14:textId="77777777" w:rsidR="000B3EE2" w:rsidRDefault="00A22B7E">
            <w:pPr>
              <w:spacing w:after="60" w:line="252" w:lineRule="auto"/>
              <w:ind w:firstLine="0"/>
            </w:pPr>
            <w:r>
              <w:rPr>
                <w:sz w:val="20"/>
              </w:rPr>
              <w:t>Objetivo 1</w:t>
            </w:r>
            <w:r>
              <w:rPr>
                <w:sz w:val="20"/>
              </w:rPr>
              <w:br/>
              <w:t>Identificar y clasificar los requisitos y las competencias institucionales aplicables al modelo de taxis concesionados de vTaxi, distinguiéndolos de los correspondientes al transporte privado mediante empresas de redes de transporte.</w:t>
            </w:r>
            <w:r>
              <w:rPr>
                <w:sz w:val="20"/>
              </w:rPr>
              <w:br/>
            </w:r>
            <w:r>
              <w:rPr>
                <w:sz w:val="20"/>
              </w:rPr>
              <w:br/>
              <w:t>Procedimiento</w:t>
            </w:r>
            <w:r>
              <w:rPr>
                <w:sz w:val="20"/>
              </w:rPr>
              <w:br/>
              <w:t>Revisar las disposiciones aplicables y contrastarlas con el modelo descrito en los borradores de vTaxi. Registrar modalidad, competencia y localizador de fuente; separar expresamente taxis concesionados y transporte privado mediante empresas de redes de transpor</w:t>
            </w:r>
            <w:r>
              <w:rPr>
                <w:sz w:val="20"/>
              </w:rPr>
              <w:t>te.</w:t>
            </w:r>
            <w:r>
              <w:rPr>
                <w:sz w:val="20"/>
              </w:rPr>
              <w:br/>
            </w:r>
            <w:r>
              <w:rPr>
                <w:sz w:val="20"/>
              </w:rPr>
              <w:br/>
              <w:t>Producto verificable</w:t>
            </w:r>
            <w:r>
              <w:rPr>
                <w:sz w:val="20"/>
              </w:rPr>
              <w:br/>
              <w:t>Catálogo de requisitos con modalidad, autoridad, fuente y evidencia exigible. Permitirá distinguir cada requisito respaldado por una disposición aplicable de las recomendaciones internas y de las cuestiones que requieren aclaración institucional.</w:t>
            </w:r>
          </w:p>
        </w:tc>
      </w:tr>
      <w:tr w:rsidR="000B3EE2" w14:paraId="5BB5B2D8" w14:textId="77777777">
        <w:trPr>
          <w:cantSplit/>
          <w:jc w:val="center"/>
        </w:trPr>
        <w:tc>
          <w:tcPr>
            <w:tcW w:w="3528" w:type="dxa"/>
            <w:tcMar>
              <w:top w:w="100" w:type="dxa"/>
              <w:left w:w="100" w:type="dxa"/>
              <w:bottom w:w="100" w:type="dxa"/>
              <w:right w:w="100" w:type="dxa"/>
            </w:tcMar>
            <w:vAlign w:val="center"/>
          </w:tcPr>
          <w:p w14:paraId="1C0BDD27" w14:textId="77777777" w:rsidR="000B3EE2" w:rsidRDefault="00A22B7E">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0E2FD2C6" w14:textId="77777777" w:rsidR="000B3EE2" w:rsidRDefault="00A22B7E">
            <w:pPr>
              <w:spacing w:after="60" w:line="252" w:lineRule="auto"/>
              <w:ind w:firstLine="0"/>
            </w:pPr>
            <w:r>
              <w:rPr>
                <w:sz w:val="20"/>
              </w:rPr>
              <w:t>Objetivo 2</w:t>
            </w:r>
            <w:r>
              <w:rPr>
                <w:sz w:val="20"/>
              </w:rPr>
              <w:br/>
              <w:t>Diagnosticar las brechas entre los requisitos aplicables y las evidencias jurídicas, técnicas y operativas disponibles en los borradores del proyecto, según su integridad, coherencia y respaldo documental.</w:t>
            </w:r>
            <w:r>
              <w:rPr>
                <w:sz w:val="20"/>
              </w:rPr>
              <w:br/>
            </w:r>
            <w:r>
              <w:rPr>
                <w:sz w:val="20"/>
              </w:rPr>
              <w:br/>
              <w:t>Procedimiento</w:t>
            </w:r>
            <w:r>
              <w:rPr>
                <w:sz w:val="20"/>
              </w:rPr>
              <w:br/>
              <w:t>Cotejar cada requisito clasificado con la documentación interna disponible. Registrar suficiencia, coherencia e información no localizada, conservando la referencia al documento y evitando presentar ejemplos de los borradores como datos comprobados del proyecto.</w:t>
            </w:r>
            <w:r>
              <w:rPr>
                <w:sz w:val="20"/>
              </w:rPr>
              <w:br/>
            </w:r>
            <w:r>
              <w:rPr>
                <w:sz w:val="20"/>
              </w:rPr>
              <w:br/>
              <w:t>Producto verificable</w:t>
            </w:r>
            <w:r>
              <w:rPr>
                <w:sz w:val="20"/>
              </w:rPr>
              <w:br/>
              <w:t>Diagn</w:t>
            </w:r>
            <w:r>
              <w:rPr>
                <w:sz w:val="20"/>
              </w:rPr>
              <w:t>óstico de brechas por requisito, con documento localizado, inconsistencia y evidencia faltante. Cada hallazgo deberá remitir a un documento identificable; la ausencia de información no se registrará como cumplimiento ni incumplimiento acreditado.</w:t>
            </w:r>
          </w:p>
        </w:tc>
      </w:tr>
      <w:tr w:rsidR="000B3EE2" w14:paraId="2D5A442E" w14:textId="77777777">
        <w:trPr>
          <w:cantSplit/>
          <w:jc w:val="center"/>
        </w:trPr>
        <w:tc>
          <w:tcPr>
            <w:tcW w:w="3528" w:type="dxa"/>
            <w:tcMar>
              <w:top w:w="100" w:type="dxa"/>
              <w:left w:w="100" w:type="dxa"/>
              <w:bottom w:w="100" w:type="dxa"/>
              <w:right w:w="100" w:type="dxa"/>
            </w:tcMar>
            <w:vAlign w:val="center"/>
          </w:tcPr>
          <w:p w14:paraId="649AFC28" w14:textId="77777777" w:rsidR="000B3EE2" w:rsidRDefault="00A22B7E">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28C875C1" w14:textId="77777777" w:rsidR="000B3EE2" w:rsidRDefault="00A22B7E">
            <w:pPr>
              <w:spacing w:after="60" w:line="252" w:lineRule="auto"/>
              <w:ind w:firstLine="0"/>
            </w:pPr>
            <w:r>
              <w:rPr>
                <w:sz w:val="20"/>
              </w:rPr>
              <w:t>Objetivo 3</w:t>
            </w:r>
            <w:r>
              <w:rPr>
                <w:sz w:val="20"/>
              </w:rPr>
              <w:br/>
            </w:r>
            <w:r>
              <w:rPr>
                <w:sz w:val="20"/>
              </w:rP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dentro de cada componente del expediente, los controles de asignación y seguimiento con su respaldo documental y las observaciones registradas. Explicar coincidencias y diferencias como correspondencias d</w:t>
            </w:r>
            <w:r>
              <w:rPr>
                <w:sz w:val="20"/>
              </w:rPr>
              <w:t>el caso, no como correlaciones estadísticas poblacionales.</w:t>
            </w:r>
            <w:r>
              <w:rPr>
                <w:sz w:val="20"/>
              </w:rPr>
              <w:br/>
            </w:r>
            <w:r>
              <w:rPr>
                <w:sz w:val="20"/>
              </w:rPr>
              <w:br/>
              <w:t>Producto verificable</w:t>
            </w:r>
            <w:r>
              <w:rPr>
                <w:sz w:val="20"/>
              </w:rPr>
              <w:br/>
              <w:t>Matriz de contraste entre controles de gestión y estado del expediente. Para cada componente se registrarán responsable documentado, seguimiento, evidencia disponible y estado de observaciones, sin inferir efectos causales a partir del caso.</w:t>
            </w:r>
          </w:p>
        </w:tc>
      </w:tr>
      <w:tr w:rsidR="000B3EE2" w14:paraId="3173A6DD" w14:textId="77777777">
        <w:trPr>
          <w:cantSplit/>
          <w:jc w:val="center"/>
        </w:trPr>
        <w:tc>
          <w:tcPr>
            <w:tcW w:w="3528" w:type="dxa"/>
            <w:tcMar>
              <w:top w:w="100" w:type="dxa"/>
              <w:left w:w="100" w:type="dxa"/>
              <w:bottom w:w="100" w:type="dxa"/>
              <w:right w:w="100" w:type="dxa"/>
            </w:tcMar>
            <w:vAlign w:val="center"/>
          </w:tcPr>
          <w:p w14:paraId="7AF67518" w14:textId="77777777" w:rsidR="000B3EE2" w:rsidRDefault="00A22B7E">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5BF7187F" w14:textId="77777777" w:rsidR="000B3EE2" w:rsidRDefault="00A22B7E">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w:t>
            </w:r>
            <w:r>
              <w:rPr>
                <w:sz w:val="20"/>
              </w:rPr>
              <w:t>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3CD54740" w14:textId="77777777" w:rsidR="000B3EE2" w:rsidRDefault="00A22B7E">
      <w:pPr>
        <w:pStyle w:val="Ttulo1"/>
        <w:pageBreakBefore/>
      </w:pPr>
      <w:bookmarkStart w:id="19" w:name="_Toc242044919"/>
      <w:r>
        <w:lastRenderedPageBreak/>
        <w:t>Anexo 2 Círculo de Covey</w:t>
      </w:r>
      <w:bookmarkEnd w:id="19"/>
    </w:p>
    <w:p w14:paraId="5D1B295B" w14:textId="77777777" w:rsidR="000B3EE2" w:rsidRDefault="00A22B7E">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0B3EE2" w14:paraId="51160D6F" w14:textId="77777777">
        <w:trPr>
          <w:cantSplit/>
          <w:tblHeader/>
          <w:jc w:val="center"/>
        </w:trPr>
        <w:tc>
          <w:tcPr>
            <w:tcW w:w="3096" w:type="dxa"/>
            <w:shd w:val="clear" w:color="auto" w:fill="E7EDF2"/>
            <w:tcMar>
              <w:top w:w="100" w:type="dxa"/>
              <w:left w:w="100" w:type="dxa"/>
              <w:bottom w:w="100" w:type="dxa"/>
              <w:right w:w="100" w:type="dxa"/>
            </w:tcMar>
            <w:vAlign w:val="center"/>
          </w:tcPr>
          <w:p w14:paraId="760E705B" w14:textId="77777777" w:rsidR="000B3EE2" w:rsidRDefault="00A22B7E">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22F94D45" w14:textId="77777777" w:rsidR="000B3EE2" w:rsidRDefault="00A22B7E">
            <w:pPr>
              <w:spacing w:after="60" w:line="252" w:lineRule="auto"/>
              <w:ind w:firstLine="0"/>
            </w:pPr>
            <w:r>
              <w:rPr>
                <w:b/>
                <w:sz w:val="20"/>
              </w:rPr>
              <w:t>No urgente</w:t>
            </w:r>
          </w:p>
        </w:tc>
      </w:tr>
      <w:tr w:rsidR="000B3EE2" w14:paraId="414A4015" w14:textId="77777777">
        <w:trPr>
          <w:cantSplit/>
          <w:jc w:val="center"/>
        </w:trPr>
        <w:tc>
          <w:tcPr>
            <w:tcW w:w="3096" w:type="dxa"/>
            <w:tcMar>
              <w:top w:w="100" w:type="dxa"/>
              <w:left w:w="100" w:type="dxa"/>
              <w:bottom w:w="100" w:type="dxa"/>
              <w:right w:w="100" w:type="dxa"/>
            </w:tcMar>
            <w:vAlign w:val="center"/>
          </w:tcPr>
          <w:p w14:paraId="560E2C19" w14:textId="77777777" w:rsidR="000B3EE2" w:rsidRDefault="00A22B7E">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78BE8D93" w14:textId="77777777" w:rsidR="000B3EE2" w:rsidRDefault="00A22B7E">
            <w:pPr>
              <w:spacing w:after="60" w:line="252" w:lineRule="auto"/>
              <w:ind w:firstLine="0"/>
            </w:pPr>
            <w:r>
              <w:rPr>
                <w:sz w:val="20"/>
              </w:rPr>
              <w:t>II Importante</w:t>
            </w:r>
            <w:r>
              <w:rPr>
                <w:sz w:val="20"/>
              </w:rPr>
              <w:br/>
            </w:r>
            <w:r>
              <w:rPr>
                <w:sz w:val="20"/>
              </w:rPr>
              <w:br/>
              <w:t>Problema general</w:t>
            </w:r>
            <w:r>
              <w:rPr>
                <w:sz w:val="20"/>
              </w:rPr>
              <w:br/>
              <w:t xml:space="preserve">Los </w:t>
            </w:r>
            <w:r>
              <w:rPr>
                <w:sz w:val="20"/>
              </w:rPr>
              <w:t>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w:t>
            </w:r>
            <w:r>
              <w:rPr>
                <w:sz w:val="20"/>
              </w:rPr>
              <w:t>cias del proyecto.</w:t>
            </w:r>
          </w:p>
        </w:tc>
      </w:tr>
      <w:tr w:rsidR="000B3EE2" w14:paraId="0BC46536" w14:textId="77777777">
        <w:trPr>
          <w:cantSplit/>
          <w:jc w:val="center"/>
        </w:trPr>
        <w:tc>
          <w:tcPr>
            <w:tcW w:w="3096" w:type="dxa"/>
            <w:tcMar>
              <w:top w:w="100" w:type="dxa"/>
              <w:left w:w="100" w:type="dxa"/>
              <w:bottom w:w="100" w:type="dxa"/>
              <w:right w:w="100" w:type="dxa"/>
            </w:tcMar>
            <w:vAlign w:val="center"/>
          </w:tcPr>
          <w:p w14:paraId="58892CE2" w14:textId="77777777" w:rsidR="000B3EE2" w:rsidRDefault="00A22B7E">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218BD057" w14:textId="77777777" w:rsidR="000B3EE2" w:rsidRDefault="00A22B7E">
            <w:pPr>
              <w:spacing w:after="60" w:line="252" w:lineRule="auto"/>
              <w:ind w:firstLine="0"/>
            </w:pPr>
            <w:r>
              <w:rPr>
                <w:sz w:val="20"/>
              </w:rPr>
              <w:t>IV No importante</w:t>
            </w:r>
          </w:p>
        </w:tc>
      </w:tr>
    </w:tbl>
    <w:p w14:paraId="086B86A9" w14:textId="77777777" w:rsidR="00A22B7E" w:rsidRDefault="00A22B7E"/>
    <w:sectPr w:rsidR="0000000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AA103" w14:textId="77777777" w:rsidR="00CF4059" w:rsidRDefault="00CF4059">
      <w:pPr>
        <w:spacing w:line="240" w:lineRule="auto"/>
      </w:pPr>
      <w:r>
        <w:separator/>
      </w:r>
    </w:p>
  </w:endnote>
  <w:endnote w:type="continuationSeparator" w:id="0">
    <w:p w14:paraId="450BFE8C"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5B265"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F3765"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13C35"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8E552" w14:textId="77777777" w:rsidR="00CF4059" w:rsidRDefault="00CF4059">
      <w:pPr>
        <w:spacing w:line="240" w:lineRule="auto"/>
      </w:pPr>
      <w:r>
        <w:separator/>
      </w:r>
    </w:p>
  </w:footnote>
  <w:footnote w:type="continuationSeparator" w:id="0">
    <w:p w14:paraId="360B7C5E" w14:textId="77777777" w:rsidR="00CF4059" w:rsidRDefault="00CF4059">
      <w:pPr>
        <w:spacing w:line="240" w:lineRule="auto"/>
      </w:pPr>
      <w:r>
        <w:continuationSeparator/>
      </w:r>
    </w:p>
  </w:footnote>
  <w:footnote w:id="1">
    <w:p w14:paraId="461E3CDE" w14:textId="77777777" w:rsidR="000B3EE2" w:rsidRDefault="00A22B7E">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614F"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E878"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2719"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0B3EE2"/>
    <w:rsid w:val="006F0C45"/>
    <w:rsid w:val="00A22B7E"/>
    <w:rsid w:val="00B55F17"/>
    <w:rsid w:val="00B93A3C"/>
    <w:rsid w:val="00CF4059"/>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13C2"/>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4454</Words>
  <Characters>24498</Characters>
  <Application>Microsoft Office Word</Application>
  <DocSecurity>0</DocSecurity>
  <Lines>204</Lines>
  <Paragraphs>57</Paragraphs>
  <ScaleCrop>false</ScaleCrop>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4</cp:revision>
  <dcterms:created xsi:type="dcterms:W3CDTF">2025-10-04T21:58:00Z</dcterms:created>
  <dcterms:modified xsi:type="dcterms:W3CDTF">2026-10-05T04:20:00Z</dcterms:modified>
  <dc:language>en-US</dc:language>
</cp:coreProperties>
</file>