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14C4" w:rsidRDefault="00B33956">
      <w:pPr>
        <w:jc w:val="center"/>
      </w:pPr>
      <w:r>
        <w:rPr>
          <w:b/>
          <w:u w:val="single"/>
        </w:rPr>
        <w:t>Preliminary Product Production Plan for Execution on 11/01/2015</w:t>
      </w:r>
    </w:p>
    <w:p w:rsidR="003E14C4" w:rsidRDefault="00B33956">
      <w:pPr>
        <w:jc w:val="center"/>
      </w:pPr>
      <w:r>
        <w:rPr>
          <w:b/>
        </w:rPr>
        <w:t>Due 10/28/2015</w:t>
      </w:r>
    </w:p>
    <w:p w:rsidR="003E14C4" w:rsidRDefault="003E14C4"/>
    <w:tbl>
      <w:tblPr>
        <w:tblStyle w:val="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3E14C4">
        <w:tc>
          <w:tcPr>
            <w:tcW w:w="4788" w:type="dxa"/>
          </w:tcPr>
          <w:p w:rsidR="003E14C4" w:rsidRDefault="00B33956">
            <w:pPr>
              <w:contextualSpacing w:val="0"/>
            </w:pPr>
            <w:r>
              <w:rPr>
                <w:b/>
              </w:rPr>
              <w:t>Team:</w:t>
            </w:r>
          </w:p>
        </w:tc>
        <w:tc>
          <w:tcPr>
            <w:tcW w:w="4788" w:type="dxa"/>
          </w:tcPr>
          <w:p w:rsidR="003E14C4" w:rsidRDefault="00B33956">
            <w:pPr>
              <w:contextualSpacing w:val="0"/>
            </w:pPr>
            <w:r>
              <w:t>6</w:t>
            </w:r>
          </w:p>
        </w:tc>
      </w:tr>
      <w:tr w:rsidR="003E14C4">
        <w:tc>
          <w:tcPr>
            <w:tcW w:w="4788" w:type="dxa"/>
          </w:tcPr>
          <w:p w:rsidR="003E14C4" w:rsidRDefault="00B33956">
            <w:pPr>
              <w:contextualSpacing w:val="0"/>
            </w:pPr>
            <w:r>
              <w:rPr>
                <w:b/>
              </w:rPr>
              <w:t>Team Members:</w:t>
            </w:r>
          </w:p>
        </w:tc>
        <w:tc>
          <w:tcPr>
            <w:tcW w:w="4788" w:type="dxa"/>
          </w:tcPr>
          <w:p w:rsidR="003E14C4" w:rsidRDefault="00B33956">
            <w:pPr>
              <w:contextualSpacing w:val="0"/>
            </w:pPr>
            <w:r>
              <w:t>Kathryn Atherton</w:t>
            </w:r>
          </w:p>
        </w:tc>
      </w:tr>
      <w:tr w:rsidR="003E14C4">
        <w:tc>
          <w:tcPr>
            <w:tcW w:w="4788" w:type="dxa"/>
          </w:tcPr>
          <w:p w:rsidR="003E14C4" w:rsidRDefault="003E14C4">
            <w:pPr>
              <w:contextualSpacing w:val="0"/>
            </w:pPr>
          </w:p>
        </w:tc>
        <w:tc>
          <w:tcPr>
            <w:tcW w:w="4788" w:type="dxa"/>
          </w:tcPr>
          <w:p w:rsidR="003E14C4" w:rsidRDefault="00B33956">
            <w:pPr>
              <w:contextualSpacing w:val="0"/>
            </w:pPr>
            <w:r>
              <w:t>Celine Chang</w:t>
            </w:r>
          </w:p>
        </w:tc>
      </w:tr>
      <w:tr w:rsidR="003E14C4">
        <w:tc>
          <w:tcPr>
            <w:tcW w:w="4788" w:type="dxa"/>
          </w:tcPr>
          <w:p w:rsidR="003E14C4" w:rsidRDefault="003E14C4">
            <w:pPr>
              <w:contextualSpacing w:val="0"/>
            </w:pPr>
          </w:p>
        </w:tc>
        <w:tc>
          <w:tcPr>
            <w:tcW w:w="4788" w:type="dxa"/>
          </w:tcPr>
          <w:p w:rsidR="003E14C4" w:rsidRDefault="00B33956">
            <w:pPr>
              <w:contextualSpacing w:val="0"/>
            </w:pPr>
            <w:r>
              <w:t>Tony Hoch</w:t>
            </w:r>
          </w:p>
        </w:tc>
      </w:tr>
      <w:tr w:rsidR="003E14C4">
        <w:tc>
          <w:tcPr>
            <w:tcW w:w="4788" w:type="dxa"/>
          </w:tcPr>
          <w:p w:rsidR="003E14C4" w:rsidRDefault="003E14C4">
            <w:pPr>
              <w:contextualSpacing w:val="0"/>
            </w:pPr>
          </w:p>
        </w:tc>
        <w:tc>
          <w:tcPr>
            <w:tcW w:w="4788" w:type="dxa"/>
          </w:tcPr>
          <w:p w:rsidR="003E14C4" w:rsidRDefault="00B33956">
            <w:pPr>
              <w:contextualSpacing w:val="0"/>
            </w:pPr>
            <w:r>
              <w:t xml:space="preserve">Sarah </w:t>
            </w:r>
            <w:proofErr w:type="spellStart"/>
            <w:r>
              <w:t>Reichstetter</w:t>
            </w:r>
            <w:proofErr w:type="spellEnd"/>
          </w:p>
        </w:tc>
      </w:tr>
      <w:tr w:rsidR="003E14C4">
        <w:tc>
          <w:tcPr>
            <w:tcW w:w="4788" w:type="dxa"/>
          </w:tcPr>
          <w:p w:rsidR="003E14C4" w:rsidRDefault="003E14C4">
            <w:pPr>
              <w:contextualSpacing w:val="0"/>
            </w:pPr>
          </w:p>
        </w:tc>
        <w:tc>
          <w:tcPr>
            <w:tcW w:w="4788" w:type="dxa"/>
          </w:tcPr>
          <w:p w:rsidR="003E14C4" w:rsidRDefault="00B33956">
            <w:pPr>
              <w:contextualSpacing w:val="0"/>
            </w:pPr>
            <w:proofErr w:type="spellStart"/>
            <w:r>
              <w:t>Hongji</w:t>
            </w:r>
            <w:proofErr w:type="spellEnd"/>
            <w:r>
              <w:t xml:space="preserve"> Zhang</w:t>
            </w:r>
          </w:p>
        </w:tc>
      </w:tr>
    </w:tbl>
    <w:p w:rsidR="003E14C4" w:rsidRDefault="003E14C4"/>
    <w:p w:rsidR="003E14C4" w:rsidRDefault="003E14C4"/>
    <w:tbl>
      <w:tblPr>
        <w:tblStyle w:val="a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3E14C4">
        <w:tc>
          <w:tcPr>
            <w:tcW w:w="9576" w:type="dxa"/>
            <w:shd w:val="clear" w:color="auto" w:fill="D9D9D9"/>
          </w:tcPr>
          <w:p w:rsidR="003E14C4" w:rsidRDefault="00B33956">
            <w:pPr>
              <w:contextualSpacing w:val="0"/>
            </w:pPr>
            <w:r>
              <w:rPr>
                <w:b/>
              </w:rPr>
              <w:t>Product Description</w:t>
            </w:r>
          </w:p>
        </w:tc>
      </w:tr>
      <w:tr w:rsidR="003E14C4">
        <w:trPr>
          <w:trHeight w:val="8820"/>
        </w:trPr>
        <w:tc>
          <w:tcPr>
            <w:tcW w:w="9576" w:type="dxa"/>
          </w:tcPr>
          <w:p w:rsidR="003E14C4" w:rsidRDefault="00B33956">
            <w:pPr>
              <w:contextualSpacing w:val="0"/>
            </w:pPr>
            <w:r>
              <w:t xml:space="preserve">The </w:t>
            </w:r>
            <w:r>
              <w:t>product decided upon is a rice ball filled with ingredients from various cuisines to create a nutritious, bite-sized snack to eat on-the-go.  Ideas for cuisines to include inside the rice ball are Chinese/Japanese, Indian, and Mediterranean.  Inside, the b</w:t>
            </w:r>
            <w:r>
              <w:t>all will contain such ingredients as hummus, feta, and vegetables (Mediterranean), tofu, ginger, and vegetables (Chinese/Japanese), hummus, Indian spices, garlic, and onion (Indian).</w:t>
            </w:r>
          </w:p>
        </w:tc>
      </w:tr>
    </w:tbl>
    <w:p w:rsidR="003E14C4" w:rsidRDefault="003E14C4"/>
    <w:p w:rsidR="003E14C4" w:rsidRDefault="003E14C4"/>
    <w:p w:rsidR="003E14C4" w:rsidRDefault="00B33956">
      <w:r>
        <w:lastRenderedPageBreak/>
        <w:t xml:space="preserve">Amounts below are per batch. One batch should make 8 servings. </w:t>
      </w:r>
    </w:p>
    <w:tbl>
      <w:tblPr>
        <w:tblStyle w:val="a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28"/>
        <w:gridCol w:w="3348"/>
      </w:tblGrid>
      <w:tr w:rsidR="003E14C4">
        <w:tc>
          <w:tcPr>
            <w:tcW w:w="9576" w:type="dxa"/>
            <w:gridSpan w:val="2"/>
            <w:shd w:val="clear" w:color="auto" w:fill="D9D9D9"/>
          </w:tcPr>
          <w:p w:rsidR="003E14C4" w:rsidRDefault="00B33956">
            <w:pPr>
              <w:contextualSpacing w:val="0"/>
            </w:pPr>
            <w:r>
              <w:rPr>
                <w:b/>
              </w:rPr>
              <w:t>Required Ingredients (add additional lines as necessary)</w:t>
            </w:r>
          </w:p>
        </w:tc>
      </w:tr>
      <w:tr w:rsidR="003E14C4">
        <w:tc>
          <w:tcPr>
            <w:tcW w:w="6228" w:type="dxa"/>
          </w:tcPr>
          <w:p w:rsidR="003E14C4" w:rsidRDefault="00B33956">
            <w:pPr>
              <w:contextualSpacing w:val="0"/>
            </w:pPr>
            <w:r>
              <w:rPr>
                <w:b/>
              </w:rPr>
              <w:t>Ingredient</w:t>
            </w:r>
          </w:p>
        </w:tc>
        <w:tc>
          <w:tcPr>
            <w:tcW w:w="3348" w:type="dxa"/>
          </w:tcPr>
          <w:p w:rsidR="003E14C4" w:rsidRDefault="00B33956">
            <w:pPr>
              <w:contextualSpacing w:val="0"/>
            </w:pPr>
            <w:r>
              <w:rPr>
                <w:b/>
              </w:rPr>
              <w:t xml:space="preserve">Amount Required </w:t>
            </w:r>
          </w:p>
          <w:p w:rsidR="003E14C4" w:rsidRDefault="00B33956">
            <w:pPr>
              <w:contextualSpacing w:val="0"/>
            </w:pPr>
            <w:r>
              <w:rPr>
                <w:b/>
              </w:rPr>
              <w:t>(g or mL)</w:t>
            </w:r>
          </w:p>
        </w:tc>
      </w:tr>
      <w:tr w:rsidR="003E14C4">
        <w:tc>
          <w:tcPr>
            <w:tcW w:w="6228" w:type="dxa"/>
          </w:tcPr>
          <w:p w:rsidR="003E14C4" w:rsidRDefault="00B33956">
            <w:pPr>
              <w:contextualSpacing w:val="0"/>
            </w:pPr>
            <w:r>
              <w:t>Rice (white or brown—for sushi, if possible)</w:t>
            </w:r>
          </w:p>
        </w:tc>
        <w:tc>
          <w:tcPr>
            <w:tcW w:w="3348" w:type="dxa"/>
          </w:tcPr>
          <w:p w:rsidR="003E14C4" w:rsidRDefault="00B33956">
            <w:pPr>
              <w:contextualSpacing w:val="0"/>
            </w:pPr>
            <w:r>
              <w:t>4 cups = 800g</w:t>
            </w:r>
          </w:p>
        </w:tc>
      </w:tr>
      <w:tr w:rsidR="003E14C4">
        <w:tc>
          <w:tcPr>
            <w:tcW w:w="6228" w:type="dxa"/>
          </w:tcPr>
          <w:p w:rsidR="003E14C4" w:rsidRDefault="00B33956">
            <w:pPr>
              <w:contextualSpacing w:val="0"/>
            </w:pPr>
            <w:r>
              <w:t xml:space="preserve">Water </w:t>
            </w:r>
          </w:p>
        </w:tc>
        <w:tc>
          <w:tcPr>
            <w:tcW w:w="3348" w:type="dxa"/>
          </w:tcPr>
          <w:p w:rsidR="003E14C4" w:rsidRDefault="00B33956">
            <w:pPr>
              <w:contextualSpacing w:val="0"/>
            </w:pPr>
            <w:r>
              <w:t>5.5 cups = 1301.24g</w:t>
            </w:r>
          </w:p>
        </w:tc>
      </w:tr>
      <w:tr w:rsidR="003E14C4">
        <w:tc>
          <w:tcPr>
            <w:tcW w:w="6228" w:type="dxa"/>
          </w:tcPr>
          <w:p w:rsidR="003E14C4" w:rsidRDefault="00B33956">
            <w:pPr>
              <w:contextualSpacing w:val="0"/>
            </w:pPr>
            <w:r>
              <w:t xml:space="preserve">Salt </w:t>
            </w:r>
          </w:p>
        </w:tc>
        <w:tc>
          <w:tcPr>
            <w:tcW w:w="3348" w:type="dxa"/>
          </w:tcPr>
          <w:p w:rsidR="003E14C4" w:rsidRDefault="00B33956">
            <w:pPr>
              <w:contextualSpacing w:val="0"/>
            </w:pPr>
            <w:r>
              <w:t>¼ teaspoon = 0.5g</w:t>
            </w:r>
          </w:p>
        </w:tc>
      </w:tr>
      <w:tr w:rsidR="00B33956">
        <w:tc>
          <w:tcPr>
            <w:tcW w:w="6228" w:type="dxa"/>
          </w:tcPr>
          <w:p w:rsidR="00B33956" w:rsidRDefault="00B33956">
            <w:r>
              <w:t>Sugar</w:t>
            </w:r>
          </w:p>
        </w:tc>
        <w:tc>
          <w:tcPr>
            <w:tcW w:w="3348" w:type="dxa"/>
          </w:tcPr>
          <w:p w:rsidR="00B33956" w:rsidRDefault="00B33956">
            <w:r>
              <w:t>¼ cup = 50g</w:t>
            </w:r>
          </w:p>
        </w:tc>
      </w:tr>
      <w:tr w:rsidR="003E14C4">
        <w:tc>
          <w:tcPr>
            <w:tcW w:w="6228" w:type="dxa"/>
          </w:tcPr>
          <w:p w:rsidR="003E14C4" w:rsidRDefault="00B33956">
            <w:pPr>
              <w:contextualSpacing w:val="0"/>
            </w:pPr>
            <w:r>
              <w:t>Dry Fish Flakes (optional)</w:t>
            </w:r>
          </w:p>
        </w:tc>
        <w:tc>
          <w:tcPr>
            <w:tcW w:w="3348" w:type="dxa"/>
          </w:tcPr>
          <w:p w:rsidR="003E14C4" w:rsidRDefault="00B33956">
            <w:pPr>
              <w:contextualSpacing w:val="0"/>
            </w:pPr>
            <w:r>
              <w:t>¼ cup = 6.4g</w:t>
            </w:r>
          </w:p>
        </w:tc>
      </w:tr>
      <w:tr w:rsidR="003E14C4">
        <w:tc>
          <w:tcPr>
            <w:tcW w:w="6228" w:type="dxa"/>
          </w:tcPr>
          <w:p w:rsidR="003E14C4" w:rsidRDefault="00B33956">
            <w:pPr>
              <w:contextualSpacing w:val="0"/>
            </w:pPr>
            <w:r>
              <w:t xml:space="preserve">Seaweed </w:t>
            </w:r>
          </w:p>
        </w:tc>
        <w:tc>
          <w:tcPr>
            <w:tcW w:w="3348" w:type="dxa"/>
          </w:tcPr>
          <w:p w:rsidR="003E14C4" w:rsidRDefault="00B33956">
            <w:pPr>
              <w:contextualSpacing w:val="0"/>
            </w:pPr>
            <w:r>
              <w:t>2 sheets = 5g</w:t>
            </w:r>
          </w:p>
        </w:tc>
      </w:tr>
      <w:tr w:rsidR="003E14C4">
        <w:tc>
          <w:tcPr>
            <w:tcW w:w="6228" w:type="dxa"/>
          </w:tcPr>
          <w:p w:rsidR="003E14C4" w:rsidRDefault="00B33956">
            <w:pPr>
              <w:contextualSpacing w:val="0"/>
            </w:pPr>
            <w:r>
              <w:t>Rice paper</w:t>
            </w:r>
          </w:p>
        </w:tc>
        <w:tc>
          <w:tcPr>
            <w:tcW w:w="3348" w:type="dxa"/>
          </w:tcPr>
          <w:p w:rsidR="003E14C4" w:rsidRDefault="00B33956">
            <w:pPr>
              <w:contextualSpacing w:val="0"/>
            </w:pPr>
            <w:r>
              <w:t>2 sheets = 5g</w:t>
            </w:r>
          </w:p>
        </w:tc>
      </w:tr>
      <w:tr w:rsidR="003E14C4">
        <w:tc>
          <w:tcPr>
            <w:tcW w:w="6228" w:type="dxa"/>
          </w:tcPr>
          <w:p w:rsidR="003E14C4" w:rsidRDefault="00B33956">
            <w:pPr>
              <w:contextualSpacing w:val="0"/>
            </w:pPr>
            <w:r>
              <w:t>Sesame Seeds (optional)</w:t>
            </w:r>
          </w:p>
        </w:tc>
        <w:tc>
          <w:tcPr>
            <w:tcW w:w="3348" w:type="dxa"/>
          </w:tcPr>
          <w:p w:rsidR="003E14C4" w:rsidRDefault="00B33956">
            <w:pPr>
              <w:contextualSpacing w:val="0"/>
            </w:pPr>
            <w:r>
              <w:t>2 tablespoons = 4.5g</w:t>
            </w:r>
          </w:p>
        </w:tc>
      </w:tr>
      <w:tr w:rsidR="003E14C4">
        <w:tc>
          <w:tcPr>
            <w:tcW w:w="6228" w:type="dxa"/>
          </w:tcPr>
          <w:p w:rsidR="003E14C4" w:rsidRDefault="00B33956">
            <w:pPr>
              <w:contextualSpacing w:val="0"/>
            </w:pPr>
            <w:r>
              <w:t>Vinegar (optional)</w:t>
            </w:r>
          </w:p>
        </w:tc>
        <w:tc>
          <w:tcPr>
            <w:tcW w:w="3348" w:type="dxa"/>
          </w:tcPr>
          <w:p w:rsidR="003E14C4" w:rsidRDefault="00B33956">
            <w:pPr>
              <w:contextualSpacing w:val="0"/>
            </w:pPr>
            <w:r>
              <w:t>2 tablespoons = 29.8g</w:t>
            </w:r>
          </w:p>
        </w:tc>
      </w:tr>
      <w:tr w:rsidR="003E14C4">
        <w:tc>
          <w:tcPr>
            <w:tcW w:w="6228" w:type="dxa"/>
          </w:tcPr>
          <w:p w:rsidR="003E14C4" w:rsidRDefault="00B33956">
            <w:pPr>
              <w:contextualSpacing w:val="0"/>
            </w:pPr>
            <w:r>
              <w:t>Lettuce</w:t>
            </w:r>
          </w:p>
        </w:tc>
        <w:tc>
          <w:tcPr>
            <w:tcW w:w="3348" w:type="dxa"/>
          </w:tcPr>
          <w:p w:rsidR="003E14C4" w:rsidRDefault="00B33956">
            <w:pPr>
              <w:contextualSpacing w:val="0"/>
            </w:pPr>
            <w:r>
              <w:t>8 leaves = 40g</w:t>
            </w:r>
          </w:p>
        </w:tc>
      </w:tr>
      <w:tr w:rsidR="003E14C4">
        <w:tc>
          <w:tcPr>
            <w:tcW w:w="6228" w:type="dxa"/>
          </w:tcPr>
          <w:p w:rsidR="003E14C4" w:rsidRDefault="00B33956">
            <w:pPr>
              <w:contextualSpacing w:val="0"/>
            </w:pPr>
            <w:r>
              <w:t>Hummus (plain &amp;/or red pepper)</w:t>
            </w:r>
          </w:p>
        </w:tc>
        <w:tc>
          <w:tcPr>
            <w:tcW w:w="3348" w:type="dxa"/>
          </w:tcPr>
          <w:p w:rsidR="003E14C4" w:rsidRDefault="00B33956">
            <w:pPr>
              <w:contextualSpacing w:val="0"/>
            </w:pPr>
            <w:r>
              <w:t>8 tablespoons = 120g</w:t>
            </w:r>
          </w:p>
        </w:tc>
      </w:tr>
      <w:tr w:rsidR="003E14C4">
        <w:tc>
          <w:tcPr>
            <w:tcW w:w="6228" w:type="dxa"/>
          </w:tcPr>
          <w:p w:rsidR="003E14C4" w:rsidRDefault="00B33956">
            <w:pPr>
              <w:contextualSpacing w:val="0"/>
            </w:pPr>
            <w:r>
              <w:t>Carrots</w:t>
            </w:r>
          </w:p>
        </w:tc>
        <w:tc>
          <w:tcPr>
            <w:tcW w:w="3348" w:type="dxa"/>
          </w:tcPr>
          <w:p w:rsidR="003E14C4" w:rsidRDefault="00B33956">
            <w:pPr>
              <w:contextualSpacing w:val="0"/>
            </w:pPr>
            <w:r>
              <w:t>1 small = 50g</w:t>
            </w:r>
          </w:p>
        </w:tc>
      </w:tr>
      <w:tr w:rsidR="003E14C4">
        <w:tc>
          <w:tcPr>
            <w:tcW w:w="6228" w:type="dxa"/>
          </w:tcPr>
          <w:p w:rsidR="003E14C4" w:rsidRDefault="00B33956">
            <w:pPr>
              <w:contextualSpacing w:val="0"/>
            </w:pPr>
            <w:r>
              <w:t>Celery</w:t>
            </w:r>
          </w:p>
        </w:tc>
        <w:tc>
          <w:tcPr>
            <w:tcW w:w="3348" w:type="dxa"/>
          </w:tcPr>
          <w:p w:rsidR="003E14C4" w:rsidRDefault="00B33956">
            <w:pPr>
              <w:contextualSpacing w:val="0"/>
            </w:pPr>
            <w:r>
              <w:t>1 stalk = 60g</w:t>
            </w:r>
          </w:p>
        </w:tc>
      </w:tr>
      <w:tr w:rsidR="003E14C4">
        <w:tc>
          <w:tcPr>
            <w:tcW w:w="6228" w:type="dxa"/>
          </w:tcPr>
          <w:p w:rsidR="003E14C4" w:rsidRDefault="00B33956">
            <w:pPr>
              <w:contextualSpacing w:val="0"/>
            </w:pPr>
            <w:r>
              <w:t>Green Bell Peppers</w:t>
            </w:r>
          </w:p>
        </w:tc>
        <w:tc>
          <w:tcPr>
            <w:tcW w:w="3348" w:type="dxa"/>
          </w:tcPr>
          <w:p w:rsidR="003E14C4" w:rsidRDefault="00B33956">
            <w:pPr>
              <w:contextualSpacing w:val="0"/>
            </w:pPr>
            <w:r>
              <w:t>1 = 200g</w:t>
            </w:r>
          </w:p>
        </w:tc>
      </w:tr>
      <w:tr w:rsidR="003E14C4">
        <w:tc>
          <w:tcPr>
            <w:tcW w:w="6228" w:type="dxa"/>
          </w:tcPr>
          <w:p w:rsidR="003E14C4" w:rsidRDefault="00B33956">
            <w:pPr>
              <w:contextualSpacing w:val="0"/>
            </w:pPr>
            <w:r>
              <w:t xml:space="preserve">Red </w:t>
            </w:r>
            <w:proofErr w:type="gramStart"/>
            <w:r>
              <w:t>Bell  Peppers</w:t>
            </w:r>
            <w:proofErr w:type="gramEnd"/>
          </w:p>
        </w:tc>
        <w:tc>
          <w:tcPr>
            <w:tcW w:w="3348" w:type="dxa"/>
          </w:tcPr>
          <w:p w:rsidR="003E14C4" w:rsidRDefault="00B33956">
            <w:pPr>
              <w:contextualSpacing w:val="0"/>
            </w:pPr>
            <w:r>
              <w:t>1 = 200g</w:t>
            </w:r>
          </w:p>
        </w:tc>
      </w:tr>
      <w:tr w:rsidR="003E14C4">
        <w:tc>
          <w:tcPr>
            <w:tcW w:w="6228" w:type="dxa"/>
          </w:tcPr>
          <w:p w:rsidR="003E14C4" w:rsidRDefault="00B33956">
            <w:pPr>
              <w:contextualSpacing w:val="0"/>
            </w:pPr>
            <w:r>
              <w:t>Feta</w:t>
            </w:r>
          </w:p>
        </w:tc>
        <w:tc>
          <w:tcPr>
            <w:tcW w:w="3348" w:type="dxa"/>
          </w:tcPr>
          <w:p w:rsidR="003E14C4" w:rsidRDefault="00B33956">
            <w:pPr>
              <w:contextualSpacing w:val="0"/>
            </w:pPr>
            <w:r>
              <w:t>4 cubic inch = 68g</w:t>
            </w:r>
          </w:p>
        </w:tc>
      </w:tr>
      <w:tr w:rsidR="003E14C4">
        <w:tc>
          <w:tcPr>
            <w:tcW w:w="6228" w:type="dxa"/>
          </w:tcPr>
          <w:p w:rsidR="003E14C4" w:rsidRDefault="00B33956">
            <w:pPr>
              <w:contextualSpacing w:val="0"/>
            </w:pPr>
            <w:r>
              <w:t>Sundried tomatoes</w:t>
            </w:r>
          </w:p>
        </w:tc>
        <w:tc>
          <w:tcPr>
            <w:tcW w:w="3348" w:type="dxa"/>
          </w:tcPr>
          <w:p w:rsidR="003E14C4" w:rsidRDefault="00B33956">
            <w:pPr>
              <w:contextualSpacing w:val="0"/>
            </w:pPr>
            <w:r>
              <w:t>32 pieces = 32g</w:t>
            </w:r>
          </w:p>
        </w:tc>
      </w:tr>
      <w:tr w:rsidR="003E14C4">
        <w:tc>
          <w:tcPr>
            <w:tcW w:w="6228" w:type="dxa"/>
          </w:tcPr>
          <w:p w:rsidR="003E14C4" w:rsidRDefault="00B33956">
            <w:pPr>
              <w:contextualSpacing w:val="0"/>
            </w:pPr>
            <w:r>
              <w:t>Lemon</w:t>
            </w:r>
          </w:p>
        </w:tc>
        <w:tc>
          <w:tcPr>
            <w:tcW w:w="3348" w:type="dxa"/>
          </w:tcPr>
          <w:p w:rsidR="003E14C4" w:rsidRDefault="00B33956">
            <w:pPr>
              <w:contextualSpacing w:val="0"/>
            </w:pPr>
            <w:r>
              <w:t>1 = 85g</w:t>
            </w:r>
          </w:p>
        </w:tc>
      </w:tr>
      <w:tr w:rsidR="003E14C4">
        <w:tc>
          <w:tcPr>
            <w:tcW w:w="6228" w:type="dxa"/>
          </w:tcPr>
          <w:p w:rsidR="003E14C4" w:rsidRDefault="00B33956">
            <w:pPr>
              <w:contextualSpacing w:val="0"/>
            </w:pPr>
            <w:r>
              <w:t>Spinach</w:t>
            </w:r>
          </w:p>
        </w:tc>
        <w:tc>
          <w:tcPr>
            <w:tcW w:w="3348" w:type="dxa"/>
          </w:tcPr>
          <w:p w:rsidR="003E14C4" w:rsidRDefault="00B33956">
            <w:pPr>
              <w:contextualSpacing w:val="0"/>
            </w:pPr>
            <w:r>
              <w:t>8 leaves = 80g</w:t>
            </w:r>
          </w:p>
        </w:tc>
      </w:tr>
      <w:tr w:rsidR="003E14C4">
        <w:tc>
          <w:tcPr>
            <w:tcW w:w="6228" w:type="dxa"/>
          </w:tcPr>
          <w:p w:rsidR="003E14C4" w:rsidRDefault="00B33956">
            <w:pPr>
              <w:contextualSpacing w:val="0"/>
            </w:pPr>
            <w:r>
              <w:t>Flavorless gelatin</w:t>
            </w:r>
          </w:p>
        </w:tc>
        <w:tc>
          <w:tcPr>
            <w:tcW w:w="3348" w:type="dxa"/>
          </w:tcPr>
          <w:p w:rsidR="003E14C4" w:rsidRDefault="00B33956">
            <w:pPr>
              <w:contextualSpacing w:val="0"/>
            </w:pPr>
            <w:r>
              <w:t>1 package = 28g</w:t>
            </w:r>
          </w:p>
        </w:tc>
      </w:tr>
      <w:tr w:rsidR="003E14C4">
        <w:tc>
          <w:tcPr>
            <w:tcW w:w="6228" w:type="dxa"/>
          </w:tcPr>
          <w:p w:rsidR="003E14C4" w:rsidRDefault="00B33956">
            <w:pPr>
              <w:contextualSpacing w:val="0"/>
            </w:pPr>
            <w:r>
              <w:t>Egg or egg whites</w:t>
            </w:r>
          </w:p>
        </w:tc>
        <w:tc>
          <w:tcPr>
            <w:tcW w:w="3348" w:type="dxa"/>
          </w:tcPr>
          <w:p w:rsidR="003E14C4" w:rsidRDefault="00B33956">
            <w:pPr>
              <w:contextualSpacing w:val="0"/>
            </w:pPr>
            <w:r>
              <w:t>1 large egg’s worth of egg white = 33g</w:t>
            </w:r>
          </w:p>
        </w:tc>
      </w:tr>
      <w:tr w:rsidR="003E14C4">
        <w:tc>
          <w:tcPr>
            <w:tcW w:w="6228" w:type="dxa"/>
          </w:tcPr>
          <w:p w:rsidR="003E14C4" w:rsidRDefault="00B33956">
            <w:pPr>
              <w:contextualSpacing w:val="0"/>
            </w:pPr>
            <w:r>
              <w:t>Vegetable oil (spray)</w:t>
            </w:r>
          </w:p>
        </w:tc>
        <w:tc>
          <w:tcPr>
            <w:tcW w:w="3348" w:type="dxa"/>
          </w:tcPr>
          <w:p w:rsidR="003E14C4" w:rsidRDefault="00B33956">
            <w:pPr>
              <w:contextualSpacing w:val="0"/>
            </w:pPr>
            <w:r>
              <w:t>2 tablespoons = 28g</w:t>
            </w:r>
          </w:p>
        </w:tc>
      </w:tr>
      <w:tr w:rsidR="003E14C4">
        <w:tc>
          <w:tcPr>
            <w:tcW w:w="6228" w:type="dxa"/>
          </w:tcPr>
          <w:p w:rsidR="003E14C4" w:rsidRDefault="00B33956">
            <w:pPr>
              <w:contextualSpacing w:val="0"/>
            </w:pPr>
            <w:r>
              <w:t>Tofu Skin -- if possible</w:t>
            </w:r>
          </w:p>
        </w:tc>
        <w:tc>
          <w:tcPr>
            <w:tcW w:w="3348" w:type="dxa"/>
          </w:tcPr>
          <w:p w:rsidR="003E14C4" w:rsidRDefault="00B33956">
            <w:pPr>
              <w:contextualSpacing w:val="0"/>
            </w:pPr>
            <w:r>
              <w:t>1 serving = 30g</w:t>
            </w:r>
          </w:p>
        </w:tc>
      </w:tr>
    </w:tbl>
    <w:p w:rsidR="003E14C4" w:rsidRDefault="003E14C4"/>
    <w:tbl>
      <w:tblPr>
        <w:tblStyle w:val="a2"/>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28"/>
        <w:gridCol w:w="3348"/>
      </w:tblGrid>
      <w:tr w:rsidR="003E14C4">
        <w:tc>
          <w:tcPr>
            <w:tcW w:w="9576" w:type="dxa"/>
            <w:gridSpan w:val="2"/>
            <w:shd w:val="clear" w:color="auto" w:fill="D9D9D9"/>
          </w:tcPr>
          <w:p w:rsidR="003E14C4" w:rsidRDefault="00B33956">
            <w:pPr>
              <w:contextualSpacing w:val="0"/>
            </w:pPr>
            <w:r>
              <w:rPr>
                <w:b/>
              </w:rPr>
              <w:t>Required Equipment (add additional lines as necessary)</w:t>
            </w:r>
          </w:p>
        </w:tc>
      </w:tr>
      <w:tr w:rsidR="003E14C4">
        <w:tc>
          <w:tcPr>
            <w:tcW w:w="6228" w:type="dxa"/>
          </w:tcPr>
          <w:p w:rsidR="003E14C4" w:rsidRDefault="00B33956">
            <w:pPr>
              <w:contextualSpacing w:val="0"/>
            </w:pPr>
            <w:r>
              <w:rPr>
                <w:b/>
              </w:rPr>
              <w:t>Name</w:t>
            </w:r>
          </w:p>
        </w:tc>
        <w:tc>
          <w:tcPr>
            <w:tcW w:w="3348" w:type="dxa"/>
          </w:tcPr>
          <w:p w:rsidR="003E14C4" w:rsidRDefault="00B33956">
            <w:pPr>
              <w:contextualSpacing w:val="0"/>
            </w:pPr>
            <w:r>
              <w:rPr>
                <w:b/>
              </w:rPr>
              <w:t>Specifications (if any)</w:t>
            </w:r>
          </w:p>
        </w:tc>
      </w:tr>
      <w:tr w:rsidR="003E14C4">
        <w:tc>
          <w:tcPr>
            <w:tcW w:w="6228" w:type="dxa"/>
          </w:tcPr>
          <w:p w:rsidR="003E14C4" w:rsidRDefault="00B33956">
            <w:pPr>
              <w:contextualSpacing w:val="0"/>
            </w:pPr>
            <w:r>
              <w:t>Stovetop</w:t>
            </w:r>
          </w:p>
        </w:tc>
        <w:tc>
          <w:tcPr>
            <w:tcW w:w="3348" w:type="dxa"/>
          </w:tcPr>
          <w:p w:rsidR="003E14C4" w:rsidRDefault="003E14C4">
            <w:pPr>
              <w:contextualSpacing w:val="0"/>
            </w:pPr>
          </w:p>
        </w:tc>
      </w:tr>
      <w:tr w:rsidR="003E14C4">
        <w:tc>
          <w:tcPr>
            <w:tcW w:w="6228" w:type="dxa"/>
          </w:tcPr>
          <w:p w:rsidR="003E14C4" w:rsidRDefault="00B33956">
            <w:pPr>
              <w:contextualSpacing w:val="0"/>
            </w:pPr>
            <w:r>
              <w:t>Mixing bowls x 3</w:t>
            </w:r>
          </w:p>
        </w:tc>
        <w:tc>
          <w:tcPr>
            <w:tcW w:w="3348" w:type="dxa"/>
          </w:tcPr>
          <w:p w:rsidR="003E14C4" w:rsidRDefault="00B33956">
            <w:pPr>
              <w:contextualSpacing w:val="0"/>
            </w:pPr>
            <w:r>
              <w:t>Quart or larger volume</w:t>
            </w:r>
          </w:p>
        </w:tc>
      </w:tr>
      <w:tr w:rsidR="003E14C4">
        <w:tc>
          <w:tcPr>
            <w:tcW w:w="6228" w:type="dxa"/>
          </w:tcPr>
          <w:p w:rsidR="003E14C4" w:rsidRDefault="00B33956">
            <w:pPr>
              <w:contextualSpacing w:val="0"/>
            </w:pPr>
            <w:r>
              <w:t>Measuring spoons</w:t>
            </w:r>
          </w:p>
        </w:tc>
        <w:tc>
          <w:tcPr>
            <w:tcW w:w="3348" w:type="dxa"/>
          </w:tcPr>
          <w:p w:rsidR="003E14C4" w:rsidRDefault="00B33956">
            <w:pPr>
              <w:contextualSpacing w:val="0"/>
            </w:pPr>
            <w:r>
              <w:t xml:space="preserve">1 tsp to 1 </w:t>
            </w:r>
            <w:proofErr w:type="spellStart"/>
            <w:r>
              <w:t>tbl</w:t>
            </w:r>
            <w:proofErr w:type="spellEnd"/>
            <w:r>
              <w:t>, one each</w:t>
            </w:r>
          </w:p>
        </w:tc>
      </w:tr>
      <w:tr w:rsidR="003E14C4">
        <w:tc>
          <w:tcPr>
            <w:tcW w:w="6228" w:type="dxa"/>
          </w:tcPr>
          <w:p w:rsidR="003E14C4" w:rsidRDefault="00B33956">
            <w:pPr>
              <w:contextualSpacing w:val="0"/>
            </w:pPr>
            <w:r>
              <w:t>Balance</w:t>
            </w:r>
          </w:p>
        </w:tc>
        <w:tc>
          <w:tcPr>
            <w:tcW w:w="3348" w:type="dxa"/>
          </w:tcPr>
          <w:p w:rsidR="003E14C4" w:rsidRDefault="003E14C4">
            <w:pPr>
              <w:contextualSpacing w:val="0"/>
            </w:pPr>
          </w:p>
        </w:tc>
      </w:tr>
      <w:tr w:rsidR="003E14C4">
        <w:tc>
          <w:tcPr>
            <w:tcW w:w="6228" w:type="dxa"/>
          </w:tcPr>
          <w:p w:rsidR="003E14C4" w:rsidRDefault="00B33956">
            <w:pPr>
              <w:contextualSpacing w:val="0"/>
            </w:pPr>
            <w:proofErr w:type="spellStart"/>
            <w:r>
              <w:t>Ricecooker</w:t>
            </w:r>
            <w:proofErr w:type="spellEnd"/>
            <w:r>
              <w:t xml:space="preserve"> or Saucepan with top</w:t>
            </w:r>
          </w:p>
        </w:tc>
        <w:tc>
          <w:tcPr>
            <w:tcW w:w="3348" w:type="dxa"/>
          </w:tcPr>
          <w:p w:rsidR="003E14C4" w:rsidRDefault="00B33956">
            <w:pPr>
              <w:contextualSpacing w:val="0"/>
            </w:pPr>
            <w:r>
              <w:t>1 pint or larger volume</w:t>
            </w:r>
          </w:p>
        </w:tc>
      </w:tr>
      <w:tr w:rsidR="003E14C4">
        <w:tc>
          <w:tcPr>
            <w:tcW w:w="6228" w:type="dxa"/>
          </w:tcPr>
          <w:p w:rsidR="003E14C4" w:rsidRDefault="00B33956">
            <w:pPr>
              <w:contextualSpacing w:val="0"/>
            </w:pPr>
            <w:r>
              <w:t>Plastic wrap</w:t>
            </w:r>
          </w:p>
        </w:tc>
        <w:tc>
          <w:tcPr>
            <w:tcW w:w="3348" w:type="dxa"/>
          </w:tcPr>
          <w:p w:rsidR="003E14C4" w:rsidRDefault="003E14C4">
            <w:pPr>
              <w:contextualSpacing w:val="0"/>
            </w:pPr>
          </w:p>
        </w:tc>
      </w:tr>
      <w:tr w:rsidR="003E14C4">
        <w:tc>
          <w:tcPr>
            <w:tcW w:w="6228" w:type="dxa"/>
          </w:tcPr>
          <w:p w:rsidR="003E14C4" w:rsidRDefault="00B33956">
            <w:pPr>
              <w:contextualSpacing w:val="0"/>
            </w:pPr>
            <w:r>
              <w:t>Aluminum foil</w:t>
            </w:r>
          </w:p>
        </w:tc>
        <w:tc>
          <w:tcPr>
            <w:tcW w:w="3348" w:type="dxa"/>
          </w:tcPr>
          <w:p w:rsidR="003E14C4" w:rsidRDefault="003E14C4">
            <w:pPr>
              <w:contextualSpacing w:val="0"/>
            </w:pPr>
          </w:p>
        </w:tc>
      </w:tr>
    </w:tbl>
    <w:p w:rsidR="003E14C4" w:rsidRDefault="003E14C4"/>
    <w:p w:rsidR="003E14C4" w:rsidRDefault="003E14C4"/>
    <w:p w:rsidR="003E14C4" w:rsidRDefault="003E14C4"/>
    <w:p w:rsidR="003E14C4" w:rsidRDefault="003E14C4"/>
    <w:p w:rsidR="00B33956" w:rsidRDefault="00B33956"/>
    <w:p w:rsidR="00B33956" w:rsidRDefault="00B33956"/>
    <w:p w:rsidR="003E14C4" w:rsidRDefault="003E14C4">
      <w:bookmarkStart w:id="0" w:name="_GoBack"/>
      <w:bookmarkEnd w:id="0"/>
    </w:p>
    <w:tbl>
      <w:tblPr>
        <w:tblStyle w:val="a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3E14C4">
        <w:tc>
          <w:tcPr>
            <w:tcW w:w="9576" w:type="dxa"/>
            <w:shd w:val="clear" w:color="auto" w:fill="D9D9D9"/>
          </w:tcPr>
          <w:p w:rsidR="003E14C4" w:rsidRDefault="00B33956">
            <w:pPr>
              <w:contextualSpacing w:val="0"/>
            </w:pPr>
            <w:r>
              <w:rPr>
                <w:b/>
              </w:rPr>
              <w:lastRenderedPageBreak/>
              <w:t>Procedure</w:t>
            </w:r>
          </w:p>
        </w:tc>
      </w:tr>
      <w:tr w:rsidR="003E14C4">
        <w:trPr>
          <w:trHeight w:val="10860"/>
        </w:trPr>
        <w:tc>
          <w:tcPr>
            <w:tcW w:w="9576" w:type="dxa"/>
          </w:tcPr>
          <w:p w:rsidR="003E14C4" w:rsidRDefault="00B33956">
            <w:pPr>
              <w:numPr>
                <w:ilvl w:val="0"/>
                <w:numId w:val="3"/>
              </w:numPr>
              <w:ind w:hanging="360"/>
            </w:pPr>
            <w:r>
              <w:t>Cook rice with rice cooker or saucepan</w:t>
            </w:r>
          </w:p>
          <w:p w:rsidR="003E14C4" w:rsidRDefault="00B33956">
            <w:pPr>
              <w:numPr>
                <w:ilvl w:val="0"/>
                <w:numId w:val="3"/>
              </w:numPr>
              <w:ind w:hanging="360"/>
            </w:pPr>
            <w:r>
              <w:t>Mix</w:t>
            </w:r>
            <w:r>
              <w:t xml:space="preserve"> the desired fillings and form into a ball shape using the No</w:t>
            </w:r>
            <w:r>
              <w:t>ri seaweed sheet</w:t>
            </w:r>
            <w:r>
              <w:t>.</w:t>
            </w:r>
          </w:p>
          <w:p w:rsidR="003E14C4" w:rsidRDefault="00B33956">
            <w:pPr>
              <w:numPr>
                <w:ilvl w:val="0"/>
                <w:numId w:val="3"/>
              </w:numPr>
              <w:ind w:hanging="360"/>
            </w:pPr>
            <w:r>
              <w:t>Coat rice with the desired water-activity control method.</w:t>
            </w:r>
          </w:p>
          <w:p w:rsidR="003E14C4" w:rsidRDefault="00B33956">
            <w:pPr>
              <w:numPr>
                <w:ilvl w:val="0"/>
                <w:numId w:val="3"/>
              </w:numPr>
              <w:ind w:hanging="360"/>
            </w:pPr>
            <w:r>
              <w:t>Cover the fillings with a water barrier (options listed in purchase requests).</w:t>
            </w:r>
          </w:p>
          <w:p w:rsidR="003E14C4" w:rsidRDefault="00B33956">
            <w:pPr>
              <w:numPr>
                <w:ilvl w:val="0"/>
                <w:numId w:val="3"/>
              </w:numPr>
              <w:ind w:hanging="360"/>
            </w:pPr>
            <w:r>
              <w:t>With a small amount of rice in hands, form the rice around the fillings to completely cover them.</w:t>
            </w:r>
          </w:p>
          <w:p w:rsidR="003E14C4" w:rsidRDefault="00B33956">
            <w:pPr>
              <w:numPr>
                <w:ilvl w:val="0"/>
                <w:numId w:val="3"/>
              </w:numPr>
              <w:ind w:hanging="360"/>
            </w:pPr>
            <w:r>
              <w:t>Use a sheet of nori seaweed to wrap up ball of rice (optional).</w:t>
            </w:r>
          </w:p>
          <w:p w:rsidR="003E14C4" w:rsidRDefault="00B33956">
            <w:pPr>
              <w:numPr>
                <w:ilvl w:val="0"/>
                <w:numId w:val="3"/>
              </w:numPr>
              <w:ind w:hanging="360"/>
            </w:pPr>
            <w:r>
              <w:t>Sprinkle some s</w:t>
            </w:r>
            <w:r>
              <w:t xml:space="preserve">esame seeds or cut up </w:t>
            </w:r>
            <w:proofErr w:type="spellStart"/>
            <w:r>
              <w:t>shiso</w:t>
            </w:r>
            <w:proofErr w:type="spellEnd"/>
            <w:r>
              <w:t xml:space="preserve"> leaves to put on rice for extra flavor (optional).</w:t>
            </w:r>
          </w:p>
        </w:tc>
      </w:tr>
    </w:tbl>
    <w:p w:rsidR="003E14C4" w:rsidRDefault="003E14C4"/>
    <w:p w:rsidR="003E14C4" w:rsidRDefault="00B33956">
      <w:r>
        <w:br w:type="page"/>
      </w:r>
    </w:p>
    <w:p w:rsidR="003E14C4" w:rsidRDefault="003E14C4"/>
    <w:p w:rsidR="003E14C4" w:rsidRDefault="003E14C4"/>
    <w:tbl>
      <w:tblPr>
        <w:tblStyle w:val="a4"/>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3E14C4">
        <w:tc>
          <w:tcPr>
            <w:tcW w:w="9576" w:type="dxa"/>
            <w:shd w:val="clear" w:color="auto" w:fill="D9D9D9"/>
          </w:tcPr>
          <w:p w:rsidR="003E14C4" w:rsidRDefault="00B33956">
            <w:pPr>
              <w:contextualSpacing w:val="0"/>
            </w:pPr>
            <w:r>
              <w:rPr>
                <w:b/>
              </w:rPr>
              <w:t>Variants (list variants you will try and how your changes affect the procedure)</w:t>
            </w:r>
          </w:p>
        </w:tc>
      </w:tr>
      <w:tr w:rsidR="003E14C4">
        <w:trPr>
          <w:trHeight w:val="5300"/>
        </w:trPr>
        <w:tc>
          <w:tcPr>
            <w:tcW w:w="9576" w:type="dxa"/>
          </w:tcPr>
          <w:p w:rsidR="003E14C4" w:rsidRDefault="003E14C4">
            <w:pPr>
              <w:contextualSpacing w:val="0"/>
            </w:pPr>
          </w:p>
          <w:p w:rsidR="003E14C4" w:rsidRDefault="00B33956">
            <w:pPr>
              <w:numPr>
                <w:ilvl w:val="0"/>
                <w:numId w:val="2"/>
              </w:numPr>
              <w:ind w:hanging="360"/>
            </w:pPr>
            <w:r>
              <w:t>We will vary the ingredients included in the center to create different flavors for the rice balls (Step 2).</w:t>
            </w:r>
          </w:p>
          <w:p w:rsidR="003E14C4" w:rsidRDefault="00B33956">
            <w:pPr>
              <w:numPr>
                <w:ilvl w:val="0"/>
                <w:numId w:val="2"/>
              </w:numPr>
              <w:ind w:hanging="360"/>
            </w:pPr>
            <w:r>
              <w:t>We will vary the method to control the water activity between the rice and the central flavors (painting inside with egg whites, spraying center wi</w:t>
            </w:r>
            <w:r>
              <w:t>th vegetable oil, painting a thin layer of flavorless gelatin, using rice paper to wrap central ingredients) (Step 3).</w:t>
            </w:r>
          </w:p>
          <w:p w:rsidR="003E14C4" w:rsidRDefault="00B33956">
            <w:pPr>
              <w:numPr>
                <w:ilvl w:val="0"/>
                <w:numId w:val="2"/>
              </w:numPr>
              <w:ind w:hanging="360"/>
            </w:pPr>
            <w:bookmarkStart w:id="1" w:name="_gjdgxs" w:colFirst="0" w:colLast="0"/>
            <w:bookmarkEnd w:id="1"/>
            <w:r>
              <w:t>We will vary the ratio of the mass of the rice to the total mass of the internal ingredients to produce the healthiest and sturdiest rice</w:t>
            </w:r>
            <w:r>
              <w:t xml:space="preserve"> ball possible (Steps 1 and 2). </w:t>
            </w:r>
          </w:p>
        </w:tc>
      </w:tr>
    </w:tbl>
    <w:p w:rsidR="003E14C4" w:rsidRDefault="003E14C4"/>
    <w:tbl>
      <w:tblPr>
        <w:tblStyle w:val="a5"/>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3E14C4">
        <w:tc>
          <w:tcPr>
            <w:tcW w:w="9576" w:type="dxa"/>
            <w:shd w:val="clear" w:color="auto" w:fill="D9D9D9"/>
          </w:tcPr>
          <w:p w:rsidR="003E14C4" w:rsidRDefault="00B33956">
            <w:pPr>
              <w:contextualSpacing w:val="0"/>
            </w:pPr>
            <w:r>
              <w:rPr>
                <w:b/>
              </w:rPr>
              <w:t>Data Collection Plan</w:t>
            </w:r>
            <w:r>
              <w:t xml:space="preserve"> (</w:t>
            </w:r>
            <w:r>
              <w:rPr>
                <w:b/>
              </w:rPr>
              <w:t>List what data, how it will be collected, and how it will be used)</w:t>
            </w:r>
          </w:p>
        </w:tc>
      </w:tr>
      <w:tr w:rsidR="003E14C4">
        <w:trPr>
          <w:trHeight w:val="5760"/>
        </w:trPr>
        <w:tc>
          <w:tcPr>
            <w:tcW w:w="9576" w:type="dxa"/>
          </w:tcPr>
          <w:p w:rsidR="003E14C4" w:rsidRDefault="003E14C4">
            <w:pPr>
              <w:contextualSpacing w:val="0"/>
            </w:pPr>
          </w:p>
          <w:p w:rsidR="003E14C4" w:rsidRDefault="00B33956">
            <w:pPr>
              <w:numPr>
                <w:ilvl w:val="0"/>
                <w:numId w:val="1"/>
              </w:numPr>
              <w:ind w:hanging="360"/>
            </w:pPr>
            <w:r>
              <w:t>The mass of each ingredient will be measured before it is added to the mixing bowl. This will be used for our mass balance and for determining the nutritional information using our spreadsheet.</w:t>
            </w:r>
          </w:p>
          <w:p w:rsidR="003E14C4" w:rsidRDefault="00B33956">
            <w:pPr>
              <w:numPr>
                <w:ilvl w:val="0"/>
                <w:numId w:val="1"/>
              </w:numPr>
              <w:ind w:hanging="360"/>
            </w:pPr>
            <w:r>
              <w:t>After baking, one rice ball of each cuisine type will be exami</w:t>
            </w:r>
            <w:r>
              <w:t>ned visually and physically for structural integrity, and tasted by the team members. Descriptions of the flavor and texture will be recorded. These data will be used to refine and optimize the recipe and the baking time. The other rice ball will be wrappe</w:t>
            </w:r>
            <w:r>
              <w:t xml:space="preserve">d up and stored in refrigerators and/or at room temperature (temperature will be recorded) by team members. After one day, the structural integrity and taste of this rice ball will be recorded again. </w:t>
            </w:r>
          </w:p>
          <w:p w:rsidR="003E14C4" w:rsidRDefault="00B33956">
            <w:pPr>
              <w:numPr>
                <w:ilvl w:val="0"/>
                <w:numId w:val="1"/>
              </w:numPr>
              <w:ind w:hanging="360"/>
            </w:pPr>
            <w:r>
              <w:t xml:space="preserve">Photographs will be taken of rice balls at each step of the process. </w:t>
            </w:r>
          </w:p>
          <w:p w:rsidR="003E14C4" w:rsidRDefault="00B33956">
            <w:pPr>
              <w:numPr>
                <w:ilvl w:val="0"/>
                <w:numId w:val="1"/>
              </w:numPr>
              <w:ind w:hanging="360"/>
            </w:pPr>
            <w:r>
              <w:t xml:space="preserve">The different water activity prevention methods will be evaluated by determining how “mushy” the structure of the inside and the outside of the rice balls have become after one day. </w:t>
            </w:r>
          </w:p>
          <w:p w:rsidR="003E14C4" w:rsidRDefault="00B33956">
            <w:pPr>
              <w:numPr>
                <w:ilvl w:val="0"/>
                <w:numId w:val="1"/>
              </w:numPr>
              <w:ind w:hanging="360"/>
            </w:pPr>
            <w:r>
              <w:t>The</w:t>
            </w:r>
            <w:r>
              <w:t xml:space="preserve"> nutritional value of each iteration will be determined after lab (once the exact amounts of ingredients is determined) and the various iterations will be evaluated. </w:t>
            </w:r>
          </w:p>
          <w:p w:rsidR="003E14C4" w:rsidRDefault="003E14C4">
            <w:pPr>
              <w:contextualSpacing w:val="0"/>
            </w:pPr>
          </w:p>
        </w:tc>
      </w:tr>
    </w:tbl>
    <w:p w:rsidR="003E14C4" w:rsidRDefault="003E14C4"/>
    <w:sectPr w:rsidR="003E14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ED540B"/>
    <w:multiLevelType w:val="multilevel"/>
    <w:tmpl w:val="FBA445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E343B1E"/>
    <w:multiLevelType w:val="multilevel"/>
    <w:tmpl w:val="80D0268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39D545E"/>
    <w:multiLevelType w:val="multilevel"/>
    <w:tmpl w:val="C80E3E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rQwNDI1sTC3NDE1NrBQ0lEKTi0uzszPAykwrAUAp4xcESwAAAA="/>
  </w:docVars>
  <w:rsids>
    <w:rsidRoot w:val="003E14C4"/>
    <w:rsid w:val="003E14C4"/>
    <w:rsid w:val="00B3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6093"/>
  <w15:docId w15:val="{2279C0F7-3F5C-409A-8D8D-028A1A8B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Kathryn Atherton</cp:lastModifiedBy>
  <cp:revision>2</cp:revision>
  <dcterms:created xsi:type="dcterms:W3CDTF">2016-10-24T19:55:00Z</dcterms:created>
  <dcterms:modified xsi:type="dcterms:W3CDTF">2016-10-24T19:56:00Z</dcterms:modified>
</cp:coreProperties>
</file>