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7F" w:rsidRDefault="008E25B7">
      <w:r>
        <w:t xml:space="preserve">TAOCO is making a food flavor ingredient (YUM) by enzymatic reaction of glucose (glucose-&gt; YUM) in a </w:t>
      </w:r>
      <w:r w:rsidR="009C697F">
        <w:t xml:space="preserve">continuous flow </w:t>
      </w:r>
      <w:r>
        <w:t xml:space="preserve">well-mixed tank reaction system (see diagram below).  </w:t>
      </w:r>
      <w:r w:rsidR="00920099">
        <w:t xml:space="preserve"> As a business, TAOCO is interested in process performance, which can be evaluated by production of YUM, efficient conversion of glucose, time needed to start up the process, and the amount of waste produced.</w:t>
      </w:r>
    </w:p>
    <w:p w:rsidR="00920099" w:rsidRDefault="00920099"/>
    <w:p w:rsidR="00920099" w:rsidRDefault="00920099" w:rsidP="00920099">
      <w:r>
        <w:t xml:space="preserve">Starting up the process involves getting the system to steady state from initial conditions.  At the start up of this process, the reactor is initially filled with fluid at </w:t>
      </w:r>
      <w:proofErr w:type="spellStart"/>
      <w:r>
        <w:t>Cin</w:t>
      </w:r>
      <w:proofErr w:type="spellEnd"/>
      <w:r>
        <w:t xml:space="preserve">.  At time =0, the inlet/outlet flows are started and the reaction begins.  </w:t>
      </w:r>
    </w:p>
    <w:p w:rsidR="00920099" w:rsidRDefault="00920099" w:rsidP="00920099">
      <w:r>
        <w:t>Note: This process asymptotically approaches steady state operation.</w:t>
      </w:r>
    </w:p>
    <w:p w:rsidR="00920099" w:rsidRDefault="00920099" w:rsidP="00920099"/>
    <w:p w:rsidR="008E25B7" w:rsidRDefault="002D3C3C">
      <w:r>
        <w:rPr>
          <w:noProof/>
        </w:rPr>
        <w:pict>
          <v:group id="_x0000_s1039" style="position:absolute;margin-left:267.75pt;margin-top:32.05pt;width:269.05pt;height:123pt;z-index:251681792" coordorigin="5040,4033" coordsize="5381,2460">
            <v:group id="_x0000_s1038" style="position:absolute;left:5040;top:4243;width:5381;height:2250" coordorigin="5040,4243" coordsize="5381,2250">
              <v:shapetype id="_x0000_t202" coordsize="21600,21600" o:spt="202" path="m,l,21600r21600,l21600,xe">
                <v:stroke joinstyle="miter"/>
                <v:path gradientshapeok="t" o:connecttype="rect"/>
              </v:shapetype>
              <v:shape id="_x0000_s1027" type="#_x0000_t202" style="position:absolute;left:6379;top:4297;width:2377;height:2196;mso-width-relative:margin;mso-height-relative:margin" o:regroupid="1">
                <v:textbox style="mso-next-textbox:#_x0000_s1027">
                  <w:txbxContent>
                    <w:p w:rsidR="009C697F" w:rsidRDefault="009C697F"/>
                    <w:p w:rsidR="009C697F" w:rsidRDefault="009C697F"/>
                    <w:p w:rsidR="009C697F" w:rsidRDefault="009C697F"/>
                    <w:p w:rsidR="008E25B7" w:rsidRDefault="008E25B7">
                      <w:r>
                        <w:t>Reactor</w:t>
                      </w:r>
                    </w:p>
                    <w:p w:rsidR="008E25B7" w:rsidRDefault="008E25B7">
                      <w:r>
                        <w:t xml:space="preserve">V, </w:t>
                      </w:r>
                      <w:proofErr w:type="gramStart"/>
                      <w:r>
                        <w:t>C</w:t>
                      </w:r>
                      <w:r w:rsidR="00972F24">
                        <w:t>(</w:t>
                      </w:r>
                      <w:proofErr w:type="gramEnd"/>
                      <w:r w:rsidR="00972F24">
                        <w:t>t)</w:t>
                      </w:r>
                    </w:p>
                    <w:p w:rsidR="00E23BD8" w:rsidRDefault="00E23BD8"/>
                    <w:p w:rsidR="008E25B7" w:rsidRDefault="008E25B7">
                      <w:r>
                        <w:t>r = -</w:t>
                      </w:r>
                      <w:proofErr w:type="spellStart"/>
                      <w:r>
                        <w:t>Vm</w:t>
                      </w:r>
                      <w:proofErr w:type="spellEnd"/>
                      <w:r>
                        <w:t>*</w:t>
                      </w:r>
                      <w:proofErr w:type="gramStart"/>
                      <w:r>
                        <w:t>C</w:t>
                      </w:r>
                      <w:r w:rsidR="00972F24">
                        <w:t>(</w:t>
                      </w:r>
                      <w:proofErr w:type="gramEnd"/>
                      <w:r w:rsidR="00972F24">
                        <w:t>t)</w:t>
                      </w:r>
                      <w:r>
                        <w:t>/(</w:t>
                      </w:r>
                      <w:proofErr w:type="spellStart"/>
                      <w:r>
                        <w:t>Km+C</w:t>
                      </w:r>
                      <w:proofErr w:type="spellEnd"/>
                      <w:r w:rsidR="00972F24">
                        <w:t>(t)</w:t>
                      </w:r>
                      <w:r>
                        <w:t>)</w:t>
                      </w:r>
                    </w:p>
                  </w:txbxContent>
                </v:textbox>
              </v:shape>
              <v:shape id="_x0000_s1036" style="position:absolute;left:6390;top:4730;width:2235;height:180" coordsize="2100,180" path="m,120hdc87,178,186,161,270,105v107,36,72,4,120,75c470,164,495,157,540,90v64,16,110,39,165,75c764,126,815,89,855,30v144,29,11,-5,135,45c1019,87,1080,105,1080,105,1132,53,1162,23,1230,v60,40,79,54,150,30c1415,35,1452,32,1485,45v20,8,24,40,45,45c1551,95,1624,69,1650,60v70,5,141,3,210,15c1878,78,1887,105,1905,105v32,,90,-30,90,-30c2096,92,2071,63,2100,120e" filled="f">
                <v:path arrowok="t"/>
              </v:shape>
              <v:oval id="_x0000_s1029" style="position:absolute;left:7380;top:5232;width:315;height:225" o:regroupid="1"/>
              <v:oval id="_x0000_s1030" style="position:absolute;left:7680;top:5217;width:315;height:225" o:regroupid="1"/>
              <v:shapetype id="_x0000_t32" coordsize="21600,21600" o:spt="32" o:oned="t" path="m,l21600,21600e" filled="f">
                <v:path arrowok="t" fillok="f" o:connecttype="none"/>
                <o:lock v:ext="edit" shapetype="t"/>
              </v:shapetype>
              <v:shape id="_x0000_s1031" type="#_x0000_t32" style="position:absolute;left:5040;top:4738;width:1335;height:0" o:connectortype="straight" o:regroupid="1">
                <v:stroke endarrow="block"/>
              </v:shape>
              <v:shape id="_x0000_s1032" type="#_x0000_t32" style="position:absolute;left:8760;top:5892;width:945;height:0" o:connectortype="straight" o:regroupid="1">
                <v:stroke endarrow="block"/>
              </v:shape>
              <v:shape id="_x0000_s1033" type="#_x0000_t202" style="position:absolute;left:9589;top:5652;width:832;height:413;mso-height-percent:200;mso-height-percent:200;mso-width-relative:margin;mso-height-relative:margin" o:regroupid="1" stroked="f">
                <v:textbox style="mso-next-textbox:#_x0000_s1033;mso-fit-shape-to-text:t">
                  <w:txbxContent>
                    <w:p w:rsidR="008E25B7" w:rsidRDefault="008E25B7">
                      <w:proofErr w:type="gramStart"/>
                      <w:r>
                        <w:t>C</w:t>
                      </w:r>
                      <w:r w:rsidR="00972F24">
                        <w:t>(</w:t>
                      </w:r>
                      <w:proofErr w:type="gramEnd"/>
                      <w:r w:rsidR="00972F24">
                        <w:t>t)</w:t>
                      </w:r>
                      <w:r>
                        <w:t>, F</w:t>
                      </w:r>
                    </w:p>
                  </w:txbxContent>
                </v:textbox>
              </v:shape>
              <v:shape id="_x0000_s1034" type="#_x0000_t202" style="position:absolute;left:5344;top:4243;width:832;height:413;mso-height-percent:200;mso-height-percent:200;mso-width-relative:margin;mso-height-relative:margin" o:regroupid="1" stroked="f">
                <v:textbox style="mso-next-textbox:#_x0000_s1034;mso-fit-shape-to-text:t">
                  <w:txbxContent>
                    <w:p w:rsidR="008E25B7" w:rsidRDefault="008E25B7" w:rsidP="008E25B7">
                      <w:proofErr w:type="spellStart"/>
                      <w:r>
                        <w:t>Cin</w:t>
                      </w:r>
                      <w:proofErr w:type="spellEnd"/>
                      <w:r>
                        <w:t>, F</w:t>
                      </w:r>
                    </w:p>
                  </w:txbxContent>
                </v:textbox>
              </v:shape>
            </v:group>
            <v:shape id="_x0000_s1028" type="#_x0000_t32" style="position:absolute;left:7725;top:4033;width:405;height:1275;flip:x" o:connectortype="straight" o:regroupid="1"/>
          </v:group>
        </w:pict>
      </w:r>
      <w:r w:rsidR="008E25B7">
        <w:t>Assume that t</w:t>
      </w:r>
      <w:r w:rsidR="00164E32">
        <w:t>he mixing in</w:t>
      </w:r>
      <w:r w:rsidR="008E25B7">
        <w:t xml:space="preserve"> the tank is perfect, i.e. entering materials are instantaneously mixed and the co</w:t>
      </w:r>
      <w:r w:rsidR="00A32B31">
        <w:t xml:space="preserve">mposition </w:t>
      </w:r>
      <w:r w:rsidR="008E25B7">
        <w:t xml:space="preserve">is </w:t>
      </w:r>
      <w:r w:rsidR="00A32B31">
        <w:t xml:space="preserve">spatially </w:t>
      </w:r>
      <w:r w:rsidR="008E25B7">
        <w:t>uniform inside of the tank.  Assume that concentration leaving the tank is the same as the c</w:t>
      </w:r>
      <w:r w:rsidR="009C697F">
        <w:t xml:space="preserve">oncentration inside of the tank and that the </w:t>
      </w:r>
      <w:r w:rsidR="00164E32">
        <w:t xml:space="preserve">flowrates and </w:t>
      </w:r>
      <w:r w:rsidR="009C697F">
        <w:t>volume of fluid in the tank is constant.</w:t>
      </w:r>
    </w:p>
    <w:p w:rsidR="008E25B7" w:rsidRDefault="008E25B7"/>
    <w:p w:rsidR="008E25B7" w:rsidRDefault="008E25B7">
      <w:r>
        <w:t xml:space="preserve">V – </w:t>
      </w:r>
      <w:proofErr w:type="gramStart"/>
      <w:r>
        <w:t>tank</w:t>
      </w:r>
      <w:proofErr w:type="gramEnd"/>
      <w:r>
        <w:t xml:space="preserve"> volume</w:t>
      </w:r>
      <w:r w:rsidR="00011541">
        <w:t xml:space="preserve"> (L)</w:t>
      </w:r>
    </w:p>
    <w:p w:rsidR="00920099" w:rsidRDefault="00920099" w:rsidP="00920099">
      <w:r>
        <w:t xml:space="preserve">F – </w:t>
      </w:r>
      <w:proofErr w:type="gramStart"/>
      <w:r>
        <w:t>volumetric</w:t>
      </w:r>
      <w:proofErr w:type="gramEnd"/>
      <w:r>
        <w:t xml:space="preserve"> flowrate (L/</w:t>
      </w:r>
      <w:proofErr w:type="spellStart"/>
      <w:r>
        <w:t>hr</w:t>
      </w:r>
      <w:proofErr w:type="spellEnd"/>
      <w:r>
        <w:t>)</w:t>
      </w:r>
    </w:p>
    <w:p w:rsidR="008E25B7" w:rsidRDefault="008E25B7">
      <w:proofErr w:type="spellStart"/>
      <w:r>
        <w:t>Cin</w:t>
      </w:r>
      <w:proofErr w:type="spellEnd"/>
      <w:r>
        <w:t xml:space="preserve"> – feed concentration of glucose</w:t>
      </w:r>
      <w:r w:rsidR="00011541">
        <w:t xml:space="preserve"> (mol/L)</w:t>
      </w:r>
    </w:p>
    <w:p w:rsidR="008E25B7" w:rsidRDefault="008E25B7">
      <w:proofErr w:type="gramStart"/>
      <w:r>
        <w:t>C</w:t>
      </w:r>
      <w:r w:rsidR="009C697F">
        <w:t>(</w:t>
      </w:r>
      <w:proofErr w:type="gramEnd"/>
      <w:r w:rsidR="009C697F">
        <w:t>t)</w:t>
      </w:r>
      <w:r>
        <w:t xml:space="preserve"> – glucose concentration</w:t>
      </w:r>
      <w:r w:rsidR="009C697F">
        <w:t xml:space="preserve"> in tank/outlet</w:t>
      </w:r>
      <w:r w:rsidR="00011541">
        <w:t xml:space="preserve"> (mol/L)</w:t>
      </w:r>
      <w:r>
        <w:t xml:space="preserve"> </w:t>
      </w:r>
    </w:p>
    <w:p w:rsidR="008E25B7" w:rsidRDefault="009C697F">
      <w:r>
        <w:t>r</w:t>
      </w:r>
      <w:r w:rsidR="008E25B7">
        <w:t xml:space="preserve"> – </w:t>
      </w:r>
      <w:proofErr w:type="gramStart"/>
      <w:r w:rsidR="008E25B7">
        <w:t>reaction</w:t>
      </w:r>
      <w:proofErr w:type="gramEnd"/>
      <w:r w:rsidR="008E25B7">
        <w:t xml:space="preserve"> rate, </w:t>
      </w:r>
      <w:proofErr w:type="spellStart"/>
      <w:r w:rsidR="008E25B7">
        <w:t>dC</w:t>
      </w:r>
      <w:proofErr w:type="spellEnd"/>
      <w:r w:rsidR="008E25B7">
        <w:t>/</w:t>
      </w:r>
      <w:proofErr w:type="spellStart"/>
      <w:r w:rsidR="008E25B7">
        <w:t>dt</w:t>
      </w:r>
      <w:proofErr w:type="spellEnd"/>
      <w:r w:rsidR="00011541">
        <w:t xml:space="preserve"> (</w:t>
      </w:r>
      <w:proofErr w:type="spellStart"/>
      <w:r w:rsidR="00011541">
        <w:t>mol</w:t>
      </w:r>
      <w:proofErr w:type="spellEnd"/>
      <w:r w:rsidR="00011541">
        <w:t>/L-</w:t>
      </w:r>
      <w:proofErr w:type="spellStart"/>
      <w:r w:rsidR="00972F24">
        <w:t>hr</w:t>
      </w:r>
      <w:proofErr w:type="spellEnd"/>
      <w:r w:rsidR="00011541">
        <w:t>)</w:t>
      </w:r>
    </w:p>
    <w:p w:rsidR="008E25B7" w:rsidRDefault="008E25B7">
      <w:proofErr w:type="spellStart"/>
      <w:r>
        <w:t>Vm</w:t>
      </w:r>
      <w:proofErr w:type="spellEnd"/>
      <w:r>
        <w:t>, Km – enzymatic reaction rate constants</w:t>
      </w:r>
      <w:r w:rsidR="00972F24">
        <w:t xml:space="preserve"> (mol/L-hr, mol/L)</w:t>
      </w:r>
    </w:p>
    <w:p w:rsidR="008E25B7" w:rsidRDefault="008E25B7"/>
    <w:p w:rsidR="00920099" w:rsidRDefault="00920099"/>
    <w:p w:rsidR="009C697F" w:rsidRDefault="009C697F" w:rsidP="009C697F">
      <w:pPr>
        <w:pStyle w:val="ListParagraph"/>
        <w:numPr>
          <w:ilvl w:val="0"/>
          <w:numId w:val="1"/>
        </w:numPr>
      </w:pPr>
      <w:r>
        <w:t>Using the parameter values</w:t>
      </w:r>
      <w:r w:rsidR="005917BD">
        <w:t xml:space="preserve"> below</w:t>
      </w:r>
      <w:r>
        <w:t xml:space="preserve">, </w:t>
      </w:r>
      <w:r w:rsidR="00732C33" w:rsidRPr="00732C33">
        <w:rPr>
          <w:b/>
        </w:rPr>
        <w:t xml:space="preserve">develop a </w:t>
      </w:r>
      <w:r w:rsidR="00641683">
        <w:rPr>
          <w:b/>
        </w:rPr>
        <w:t xml:space="preserve">numerical </w:t>
      </w:r>
      <w:r w:rsidR="00732C33" w:rsidRPr="00732C33">
        <w:rPr>
          <w:b/>
        </w:rPr>
        <w:t>model</w:t>
      </w:r>
      <w:r w:rsidR="00641683">
        <w:rPr>
          <w:b/>
        </w:rPr>
        <w:t xml:space="preserve">/solution for </w:t>
      </w:r>
      <w:r w:rsidR="00732C33" w:rsidRPr="00732C33">
        <w:rPr>
          <w:b/>
        </w:rPr>
        <w:t>this process</w:t>
      </w:r>
      <w:r w:rsidR="00732C33">
        <w:t xml:space="preserve"> and </w:t>
      </w:r>
      <w:r w:rsidR="001E39CC" w:rsidRPr="00732C33">
        <w:rPr>
          <w:b/>
        </w:rPr>
        <w:t>provide an appropriate plot of the glucose concentration as a function of time</w:t>
      </w:r>
      <w:r w:rsidR="001E39CC">
        <w:t xml:space="preserve"> </w:t>
      </w:r>
      <w:r w:rsidR="00164E32">
        <w:t xml:space="preserve">(0&lt;t&lt;100) </w:t>
      </w:r>
      <w:r w:rsidR="001E39CC">
        <w:t xml:space="preserve">during the start up process, i.e. solve for </w:t>
      </w:r>
      <w:proofErr w:type="gramStart"/>
      <w:r w:rsidR="001E39CC">
        <w:t>C(</w:t>
      </w:r>
      <w:proofErr w:type="gramEnd"/>
      <w:r w:rsidR="001E39CC">
        <w:t>t).</w:t>
      </w:r>
    </w:p>
    <w:p w:rsidR="00EF0479" w:rsidRDefault="00EF0479" w:rsidP="00EF0479">
      <w:pPr>
        <w:pStyle w:val="ListParagraph"/>
      </w:pPr>
    </w:p>
    <w:p w:rsidR="00EF0479" w:rsidRDefault="00EF0479" w:rsidP="00EF0479">
      <w:pPr>
        <w:pStyle w:val="ListParagraph"/>
      </w:pPr>
      <w:r>
        <w:t>V=500 L</w:t>
      </w:r>
      <w:r>
        <w:tab/>
      </w:r>
      <w:r>
        <w:tab/>
        <w:t>F=100 L/</w:t>
      </w:r>
      <w:proofErr w:type="spellStart"/>
      <w:r>
        <w:t>hr</w:t>
      </w:r>
      <w:proofErr w:type="spellEnd"/>
      <w:r>
        <w:tab/>
      </w:r>
      <w:proofErr w:type="spellStart"/>
      <w:r>
        <w:t>Cin</w:t>
      </w:r>
      <w:proofErr w:type="spellEnd"/>
      <w:r>
        <w:t xml:space="preserve"> = 100 </w:t>
      </w:r>
      <w:proofErr w:type="spellStart"/>
      <w:r>
        <w:t>mol</w:t>
      </w:r>
      <w:proofErr w:type="spellEnd"/>
      <w:r>
        <w:t>/L</w:t>
      </w:r>
      <w:r>
        <w:tab/>
      </w:r>
      <w:r>
        <w:tab/>
      </w:r>
      <w:proofErr w:type="spellStart"/>
      <w:r>
        <w:t>Vm</w:t>
      </w:r>
      <w:proofErr w:type="spellEnd"/>
      <w:r>
        <w:t xml:space="preserve"> = 10 </w:t>
      </w:r>
      <w:proofErr w:type="spellStart"/>
      <w:r>
        <w:t>mol</w:t>
      </w:r>
      <w:proofErr w:type="spellEnd"/>
      <w:r>
        <w:t>/L-</w:t>
      </w:r>
      <w:proofErr w:type="spellStart"/>
      <w:r>
        <w:t>hr</w:t>
      </w:r>
      <w:proofErr w:type="spellEnd"/>
      <w:r>
        <w:tab/>
        <w:t>Km=5 mol/L</w:t>
      </w:r>
    </w:p>
    <w:p w:rsidR="00EF0479" w:rsidRDefault="00EF0479" w:rsidP="00EF0479"/>
    <w:p w:rsidR="0086408D" w:rsidRDefault="00011541" w:rsidP="00DB22C1">
      <w:pPr>
        <w:pStyle w:val="ListParagraph"/>
        <w:numPr>
          <w:ilvl w:val="0"/>
          <w:numId w:val="1"/>
        </w:numPr>
      </w:pPr>
      <w:r>
        <w:t xml:space="preserve">Assume that the value of </w:t>
      </w:r>
      <w:r w:rsidR="002E58AD">
        <w:t xml:space="preserve">the </w:t>
      </w:r>
      <w:r>
        <w:t xml:space="preserve">glucose concentration at </w:t>
      </w:r>
      <w:r w:rsidR="001E39CC">
        <w:t>t=100</w:t>
      </w:r>
      <w:r>
        <w:t xml:space="preserve"> is the </w:t>
      </w:r>
      <w:r w:rsidR="005556DF">
        <w:t xml:space="preserve">asymptotic </w:t>
      </w:r>
      <w:r>
        <w:t>steady state value</w:t>
      </w:r>
      <w:r w:rsidR="00DB22C1">
        <w:t xml:space="preserve"> (i.e. when conversion is 100%)</w:t>
      </w:r>
      <w:r>
        <w:t xml:space="preserve">.  </w:t>
      </w:r>
      <w:r w:rsidR="00DB22C1" w:rsidRPr="0086408D">
        <w:rPr>
          <w:b/>
        </w:rPr>
        <w:t xml:space="preserve">Provide an appropriate plot of the </w:t>
      </w:r>
      <w:r w:rsidR="002E58AD" w:rsidRPr="0086408D">
        <w:rPr>
          <w:b/>
        </w:rPr>
        <w:t xml:space="preserve">% </w:t>
      </w:r>
      <w:r w:rsidR="00DB22C1" w:rsidRPr="0086408D">
        <w:rPr>
          <w:b/>
        </w:rPr>
        <w:t>conversion vs. time</w:t>
      </w:r>
      <w:r w:rsidR="00DB22C1">
        <w:t xml:space="preserve"> (0&lt;t&lt;100).</w:t>
      </w:r>
    </w:p>
    <w:p w:rsidR="0086408D" w:rsidRDefault="0086408D" w:rsidP="0086408D">
      <w:pPr>
        <w:pStyle w:val="ListParagraph"/>
      </w:pPr>
    </w:p>
    <w:p w:rsidR="0086408D" w:rsidRDefault="002E58AD" w:rsidP="00DB22C1">
      <w:pPr>
        <w:pStyle w:val="ListParagraph"/>
        <w:numPr>
          <w:ilvl w:val="0"/>
          <w:numId w:val="1"/>
        </w:numPr>
      </w:pPr>
      <w:r>
        <w:t>During start up, assume that product collection can begin when the conversion reaches 99% of th</w:t>
      </w:r>
      <w:r w:rsidR="0086408D">
        <w:t>e</w:t>
      </w:r>
      <w:r>
        <w:t xml:space="preserve"> </w:t>
      </w:r>
      <w:r w:rsidR="0086408D">
        <w:t xml:space="preserve">asymptotic </w:t>
      </w:r>
      <w:r>
        <w:t xml:space="preserve">steady state value.  </w:t>
      </w:r>
      <w:r w:rsidR="00011541">
        <w:t xml:space="preserve">Using your model, </w:t>
      </w:r>
      <w:r w:rsidR="00011541" w:rsidRPr="0086408D">
        <w:rPr>
          <w:b/>
        </w:rPr>
        <w:t>calculate the start up time</w:t>
      </w:r>
      <w:r w:rsidR="00BE3758" w:rsidRPr="0086408D">
        <w:rPr>
          <w:b/>
        </w:rPr>
        <w:t xml:space="preserve"> (hr),</w:t>
      </w:r>
      <w:r w:rsidR="00BE3758">
        <w:t xml:space="preserve"> i.e. the </w:t>
      </w:r>
      <w:r w:rsidR="00011541">
        <w:t xml:space="preserve">time </w:t>
      </w:r>
      <w:r w:rsidR="005556DF">
        <w:t>until</w:t>
      </w:r>
      <w:r w:rsidR="00137B2A">
        <w:t xml:space="preserve"> </w:t>
      </w:r>
      <w:r w:rsidR="00011541">
        <w:t xml:space="preserve">product </w:t>
      </w:r>
      <w:r w:rsidR="00BE3758">
        <w:t xml:space="preserve">can </w:t>
      </w:r>
      <w:r w:rsidR="000C35CE">
        <w:t xml:space="preserve">first be </w:t>
      </w:r>
      <w:r w:rsidR="00011541">
        <w:t>collect</w:t>
      </w:r>
      <w:r w:rsidR="00BE3758">
        <w:t>ed</w:t>
      </w:r>
      <w:r w:rsidR="00011541">
        <w:t>.</w:t>
      </w:r>
      <w:r w:rsidR="00137B2A">
        <w:t xml:space="preserve">  </w:t>
      </w:r>
    </w:p>
    <w:p w:rsidR="0086408D" w:rsidRPr="0086408D" w:rsidRDefault="0086408D" w:rsidP="0086408D">
      <w:pPr>
        <w:pStyle w:val="ListParagraph"/>
        <w:rPr>
          <w:b/>
        </w:rPr>
      </w:pPr>
    </w:p>
    <w:p w:rsidR="00011541" w:rsidRDefault="00137B2A" w:rsidP="00DB22C1">
      <w:pPr>
        <w:pStyle w:val="ListParagraph"/>
        <w:numPr>
          <w:ilvl w:val="0"/>
          <w:numId w:val="1"/>
        </w:numPr>
      </w:pPr>
      <w:r w:rsidRPr="0086408D">
        <w:rPr>
          <w:b/>
        </w:rPr>
        <w:t>Calculate the amount of waste</w:t>
      </w:r>
      <w:r>
        <w:t xml:space="preserve"> </w:t>
      </w:r>
      <w:r w:rsidR="005556DF" w:rsidRPr="0086408D">
        <w:rPr>
          <w:b/>
        </w:rPr>
        <w:t xml:space="preserve">(mol) </w:t>
      </w:r>
      <w:r>
        <w:t xml:space="preserve">generated during </w:t>
      </w:r>
      <w:r w:rsidR="0086408D">
        <w:t xml:space="preserve">start up. </w:t>
      </w:r>
      <w:r>
        <w:t xml:space="preserve"> (Waste is all the mol</w:t>
      </w:r>
      <w:r w:rsidR="005556DF">
        <w:t>e</w:t>
      </w:r>
      <w:r>
        <w:t>s of material used/produced before collection starts.)</w:t>
      </w:r>
    </w:p>
    <w:p w:rsidR="00523442" w:rsidRDefault="00523442" w:rsidP="00523442">
      <w:pPr>
        <w:pStyle w:val="ListParagraph"/>
      </w:pPr>
    </w:p>
    <w:p w:rsidR="00A943F4" w:rsidRDefault="00284757" w:rsidP="009C697F">
      <w:pPr>
        <w:pStyle w:val="ListParagraph"/>
        <w:numPr>
          <w:ilvl w:val="0"/>
          <w:numId w:val="1"/>
        </w:numPr>
      </w:pPr>
      <w:r>
        <w:t>P</w:t>
      </w:r>
      <w:r w:rsidR="00466CD9">
        <w:t xml:space="preserve">roductivity is the amount of YUM (mol/hr) that </w:t>
      </w:r>
      <w:r>
        <w:t xml:space="preserve">is </w:t>
      </w:r>
      <w:r w:rsidR="00466CD9">
        <w:t>produced in the outlet stream</w:t>
      </w:r>
      <w:r>
        <w:t xml:space="preserve"> </w:t>
      </w:r>
      <w:r w:rsidR="00920099">
        <w:t>a</w:t>
      </w:r>
      <w:r>
        <w:t>t steady state</w:t>
      </w:r>
      <w:r w:rsidR="00920099">
        <w:t xml:space="preserve"> (t=100)</w:t>
      </w:r>
      <w:r w:rsidR="00466CD9">
        <w:t>.</w:t>
      </w:r>
      <w:r w:rsidR="00732C33">
        <w:t xml:space="preserve">  Using your model, c</w:t>
      </w:r>
      <w:r w:rsidR="00466CD9" w:rsidRPr="00732C33">
        <w:rPr>
          <w:b/>
        </w:rPr>
        <w:t>alculate the productivity</w:t>
      </w:r>
      <w:r w:rsidR="00466CD9">
        <w:t xml:space="preserve">, i.e. </w:t>
      </w:r>
      <w:proofErr w:type="spellStart"/>
      <w:r w:rsidR="00466CD9">
        <w:t>mols</w:t>
      </w:r>
      <w:proofErr w:type="spellEnd"/>
      <w:r w:rsidR="00466CD9">
        <w:t xml:space="preserve"> of YUM produced/</w:t>
      </w:r>
      <w:proofErr w:type="spellStart"/>
      <w:r w:rsidR="00466CD9">
        <w:t>hr</w:t>
      </w:r>
      <w:proofErr w:type="spellEnd"/>
      <w:r w:rsidR="00466CD9">
        <w:t xml:space="preserve"> at steady state</w:t>
      </w:r>
    </w:p>
    <w:p w:rsidR="001E39CC" w:rsidRDefault="001E39CC" w:rsidP="00011541">
      <w:pPr>
        <w:pStyle w:val="ListParagraph"/>
      </w:pPr>
      <w:r>
        <w:t xml:space="preserve"> </w:t>
      </w:r>
    </w:p>
    <w:p w:rsidR="009709E8" w:rsidRDefault="00BE3758" w:rsidP="00BE3758">
      <w:pPr>
        <w:pStyle w:val="ListParagraph"/>
        <w:numPr>
          <w:ilvl w:val="0"/>
          <w:numId w:val="1"/>
        </w:numPr>
      </w:pPr>
      <w:bookmarkStart w:id="0" w:name="_GoBack"/>
      <w:bookmarkEnd w:id="0"/>
      <w:r>
        <w:t xml:space="preserve">You are hired as a summer engineering intern and your project is to </w:t>
      </w:r>
      <w:r w:rsidR="007D7C57">
        <w:t xml:space="preserve">investigate ways to </w:t>
      </w:r>
      <w:r>
        <w:t xml:space="preserve">improve this process, i.e. make changes that will </w:t>
      </w:r>
      <w:r w:rsidR="00CD3101">
        <w:t xml:space="preserve">increase profitability.   </w:t>
      </w:r>
      <w:r w:rsidR="003279D9">
        <w:t xml:space="preserve">Unfortunately, you cannot change the kinetic parameters of the enzyme, but you can change the </w:t>
      </w:r>
      <w:r w:rsidR="00CD3101">
        <w:t xml:space="preserve">rest of the </w:t>
      </w:r>
      <w:r w:rsidR="003279D9">
        <w:t>process operational parameters</w:t>
      </w:r>
      <w:r w:rsidR="00CD3101">
        <w:t xml:space="preserve"> </w:t>
      </w:r>
      <w:r w:rsidR="009709E8">
        <w:t xml:space="preserve">(including </w:t>
      </w:r>
      <w:r w:rsidR="003279D9">
        <w:t>reactor size</w:t>
      </w:r>
      <w:r w:rsidR="009709E8">
        <w:t>)</w:t>
      </w:r>
      <w:r w:rsidR="003279D9">
        <w:t xml:space="preserve">. </w:t>
      </w:r>
      <w:r w:rsidR="00CD3101">
        <w:t xml:space="preserve">  </w:t>
      </w:r>
      <w:r w:rsidR="009709E8">
        <w:t xml:space="preserve">Using your model, carefully analyze the impact of changes of operational parameters on </w:t>
      </w:r>
      <w:r w:rsidR="00F776A3">
        <w:t xml:space="preserve">process performance and </w:t>
      </w:r>
      <w:r w:rsidR="009709E8">
        <w:t xml:space="preserve">economic profitability (revenue, expenses).   </w:t>
      </w:r>
    </w:p>
    <w:p w:rsidR="00DF0571" w:rsidRDefault="009709E8" w:rsidP="009709E8">
      <w:pPr>
        <w:pStyle w:val="ListParagraph"/>
      </w:pPr>
      <w:r>
        <w:t xml:space="preserve">What changes would you suggest making?  Clearly explain/justify your suggested changes. </w:t>
      </w:r>
      <w:r w:rsidR="003279D9">
        <w:t xml:space="preserve"> </w:t>
      </w:r>
    </w:p>
    <w:p w:rsidR="009C697F" w:rsidRDefault="00753B26" w:rsidP="007D7C57">
      <w:pPr>
        <w:pStyle w:val="ListParagraph"/>
      </w:pPr>
      <w:r>
        <w:t>(</w:t>
      </w:r>
      <w:proofErr w:type="gramStart"/>
      <w:r>
        <w:t>suggestion</w:t>
      </w:r>
      <w:proofErr w:type="gramEnd"/>
      <w:r>
        <w:t>: vary the operational parameters and use your model to assess /evaluate the impacts of these changes. )</w:t>
      </w:r>
      <w:r w:rsidR="007D7C57">
        <w:t>.</w:t>
      </w:r>
    </w:p>
    <w:sectPr w:rsidR="009C697F" w:rsidSect="009200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57C74"/>
    <w:multiLevelType w:val="hybridMultilevel"/>
    <w:tmpl w:val="A6BAB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E25B7"/>
    <w:rsid w:val="00011541"/>
    <w:rsid w:val="0001504B"/>
    <w:rsid w:val="000C35CE"/>
    <w:rsid w:val="00137B2A"/>
    <w:rsid w:val="00164E32"/>
    <w:rsid w:val="001E39CC"/>
    <w:rsid w:val="00284757"/>
    <w:rsid w:val="002D3C3C"/>
    <w:rsid w:val="002D4697"/>
    <w:rsid w:val="002E58AD"/>
    <w:rsid w:val="003279D9"/>
    <w:rsid w:val="004106F3"/>
    <w:rsid w:val="00466CD9"/>
    <w:rsid w:val="00523442"/>
    <w:rsid w:val="005556DF"/>
    <w:rsid w:val="005917BD"/>
    <w:rsid w:val="00623FAA"/>
    <w:rsid w:val="00641683"/>
    <w:rsid w:val="00732C33"/>
    <w:rsid w:val="00753B26"/>
    <w:rsid w:val="007D6720"/>
    <w:rsid w:val="007D7C57"/>
    <w:rsid w:val="0086408D"/>
    <w:rsid w:val="008C368D"/>
    <w:rsid w:val="008E25B7"/>
    <w:rsid w:val="008E4D8A"/>
    <w:rsid w:val="00920099"/>
    <w:rsid w:val="009709E8"/>
    <w:rsid w:val="00972C63"/>
    <w:rsid w:val="00972F24"/>
    <w:rsid w:val="009C697F"/>
    <w:rsid w:val="00A32B31"/>
    <w:rsid w:val="00A943F4"/>
    <w:rsid w:val="00AA2F50"/>
    <w:rsid w:val="00BD1720"/>
    <w:rsid w:val="00BE3758"/>
    <w:rsid w:val="00BF774D"/>
    <w:rsid w:val="00C577DD"/>
    <w:rsid w:val="00CA43B2"/>
    <w:rsid w:val="00CB01DA"/>
    <w:rsid w:val="00CD3101"/>
    <w:rsid w:val="00DB22C1"/>
    <w:rsid w:val="00DF0571"/>
    <w:rsid w:val="00E23BD8"/>
    <w:rsid w:val="00EF0479"/>
    <w:rsid w:val="00F7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4" type="connector" idref="#_x0000_s1032"/>
        <o:r id="V:Rule5" type="connector" idref="#_x0000_s1031"/>
        <o:r id="V:Rule6" type="connector" idref="#_x0000_s1028"/>
      </o:rules>
      <o:regrouptable v:ext="edit">
        <o:entry new="1" old="0"/>
      </o:regrouptable>
    </o:shapelayout>
  </w:shapeDefaults>
  <w:decimalSymbol w:val="."/>
  <w:listSeparator w:val=","/>
  <w15:docId w15:val="{71A2D2AD-5FFE-4F40-A597-CEB10184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5B7"/>
    <w:rPr>
      <w:rFonts w:ascii="Tahoma" w:hAnsi="Tahoma" w:cs="Tahoma"/>
      <w:sz w:val="16"/>
      <w:szCs w:val="16"/>
    </w:rPr>
  </w:style>
  <w:style w:type="character" w:customStyle="1" w:styleId="BalloonTextChar">
    <w:name w:val="Balloon Text Char"/>
    <w:basedOn w:val="DefaultParagraphFont"/>
    <w:link w:val="BalloonText"/>
    <w:uiPriority w:val="99"/>
    <w:semiHidden/>
    <w:rsid w:val="008E25B7"/>
    <w:rPr>
      <w:rFonts w:ascii="Tahoma" w:hAnsi="Tahoma" w:cs="Tahoma"/>
      <w:sz w:val="16"/>
      <w:szCs w:val="16"/>
    </w:rPr>
  </w:style>
  <w:style w:type="paragraph" w:styleId="ListParagraph">
    <w:name w:val="List Paragraph"/>
    <w:basedOn w:val="Normal"/>
    <w:uiPriority w:val="34"/>
    <w:qFormat/>
    <w:rsid w:val="009C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28</cp:revision>
  <dcterms:created xsi:type="dcterms:W3CDTF">2014-11-07T14:17:00Z</dcterms:created>
  <dcterms:modified xsi:type="dcterms:W3CDTF">2018-02-08T21:47:00Z</dcterms:modified>
</cp:coreProperties>
</file>