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Biological engineering technologies are the applications of engineering concepts to biological systems to create new biological systems.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new biological systems can cause unanticipated effects on the biological system.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Unanticipated effects can be dangerous and harmful to biological systems.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Regulations provide procedures and restrictions to mitigate possible harm and danger to biological systems.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creates and enforces regulations.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purpose of the government is to protect its people from harm and danger.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are biological systems.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(The government should fulfill its purpose.)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government should regulate biological engineering technologies.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