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5D" w:rsidRPr="0089745D" w:rsidRDefault="0089745D" w:rsidP="0089745D">
      <w:pPr>
        <w:framePr w:w="237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Part a.</w:t>
      </w:r>
      <w:proofErr w:type="gramEnd"/>
    </w:p>
    <w:p w:rsidR="0089745D" w:rsidRPr="0089745D" w:rsidRDefault="0089745D" w:rsidP="0089745D">
      <w:pPr>
        <w:framePr w:w="2321" w:h="255" w:wrap="auto" w:vAnchor="text" w:hAnchor="text" w:x="209" w:y="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68935" cy="161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396" w:h="255" w:wrap="auto" w:vAnchor="text" w:hAnchor="text" w:x="1493" w:y="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22910" cy="1612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531" w:h="240" w:wrap="auto" w:vAnchor="text" w:hAnchor="text" w:x="329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rate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constant values</w:t>
      </w:r>
    </w:p>
    <w:p w:rsidR="0089745D" w:rsidRPr="0089745D" w:rsidRDefault="0089745D" w:rsidP="0089745D">
      <w:pPr>
        <w:framePr w:w="2456" w:h="255" w:wrap="auto" w:vAnchor="text" w:hAnchor="text" w:x="209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61010" cy="1612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486" w:h="255" w:wrap="auto" w:vAnchor="text" w:hAnchor="text" w:x="1493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76250" cy="161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621" w:h="255" w:wrap="auto" w:vAnchor="text" w:hAnchor="text" w:x="209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60705" cy="1612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216" w:h="255" w:wrap="auto" w:vAnchor="text" w:hAnchor="text" w:x="81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07340" cy="1612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419" w:h="585" w:wrap="auto" w:vAnchor="text" w:hAnchor="text" w:x="723" w:y="20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1583055" cy="368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651" w:h="255" w:wrap="auto" w:vAnchor="text" w:hAnchor="text" w:x="4960" w:y="22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84200" cy="1612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888" w:h="480" w:wrap="auto" w:vAnchor="text" w:hAnchor="text" w:x="6886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9745D">
        <w:rPr>
          <w:rFonts w:ascii="Arial" w:hAnsi="Arial" w:cs="Arial"/>
          <w:sz w:val="20"/>
          <w:szCs w:val="20"/>
        </w:rPr>
        <w:t>iniital</w:t>
      </w:r>
      <w:proofErr w:type="spellEnd"/>
      <w:proofErr w:type="gramEnd"/>
      <w:r w:rsidRPr="0089745D">
        <w:rPr>
          <w:rFonts w:ascii="Arial" w:hAnsi="Arial" w:cs="Arial"/>
          <w:sz w:val="20"/>
          <w:szCs w:val="20"/>
        </w:rPr>
        <w:t xml:space="preserve"> conditions</w:t>
      </w:r>
    </w:p>
    <w:p w:rsidR="0089745D" w:rsidRPr="0089745D" w:rsidRDefault="0089745D" w:rsidP="0089745D">
      <w:pPr>
        <w:framePr w:w="2888" w:h="480" w:wrap="auto" w:vAnchor="text" w:hAnchor="text" w:x="6886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differential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equations</w:t>
      </w:r>
    </w:p>
    <w:p w:rsidR="0089745D" w:rsidRPr="0089745D" w:rsidRDefault="0089745D" w:rsidP="0089745D">
      <w:pPr>
        <w:framePr w:w="2531" w:h="255" w:wrap="auto" w:vAnchor="text" w:hAnchor="text" w:x="4960" w:y="26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7365" cy="161290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599" w:h="585" w:wrap="auto" w:vAnchor="text" w:hAnchor="text" w:x="723" w:y="27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1697990" cy="368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441" w:h="255" w:wrap="auto" w:vAnchor="text" w:hAnchor="text" w:x="4960" w:y="30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45770" cy="1612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456" w:h="255" w:wrap="auto" w:vAnchor="text" w:hAnchor="text" w:x="4960" w:y="33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61010" cy="16129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519" w:h="585" w:wrap="auto" w:vAnchor="text" w:hAnchor="text" w:x="723" w:y="34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1006475" cy="3689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324" w:h="585" w:wrap="auto" w:vAnchor="text" w:hAnchor="text" w:x="851" w:y="42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883920" cy="3689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045" w:h="1245" w:wrap="auto" w:vAnchor="text" w:hAnchor="text" w:x="1622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>
            <wp:extent cx="1667510" cy="79121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7410" w:h="4035" w:wrap="auto" w:vAnchor="text" w:hAnchor="text" w:x="338" w:y="65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03"/>
          <w:sz w:val="20"/>
          <w:szCs w:val="20"/>
        </w:rPr>
        <w:drawing>
          <wp:inline distT="0" distB="0" distL="0" distR="0">
            <wp:extent cx="4518025" cy="2559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9351" w:h="240" w:wrap="auto" w:vAnchor="text" w:hAnchor="text" w:x="466" w:y="110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ODE solver in </w:t>
      </w:r>
      <w:proofErr w:type="spellStart"/>
      <w:r w:rsidRPr="0089745D">
        <w:rPr>
          <w:rFonts w:ascii="Arial" w:hAnsi="Arial" w:cs="Arial"/>
          <w:sz w:val="20"/>
          <w:szCs w:val="20"/>
        </w:rPr>
        <w:t>MathCad</w:t>
      </w:r>
      <w:proofErr w:type="spellEnd"/>
      <w:r w:rsidRPr="0089745D">
        <w:rPr>
          <w:rFonts w:ascii="Arial" w:hAnsi="Arial" w:cs="Arial"/>
          <w:sz w:val="20"/>
          <w:szCs w:val="20"/>
        </w:rPr>
        <w:t xml:space="preserve"> was used to numerically solve for the concentration.</w:t>
      </w:r>
    </w:p>
    <w:p w:rsidR="002E3107" w:rsidRDefault="002E3107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Pr="0089745D" w:rsidRDefault="0089745D" w:rsidP="0089745D">
      <w:pPr>
        <w:framePr w:w="231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lastRenderedPageBreak/>
        <w:t>Part b</w:t>
      </w:r>
    </w:p>
    <w:p w:rsidR="0089745D" w:rsidRPr="0089745D" w:rsidRDefault="0089745D" w:rsidP="0089745D">
      <w:pPr>
        <w:framePr w:w="9158" w:h="48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Solving for the maximum of the [B} vs. time solution, take the derivative and solve for the root.</w:t>
      </w:r>
    </w:p>
    <w:p w:rsidR="0089745D" w:rsidRPr="0089745D" w:rsidRDefault="0089745D" w:rsidP="0089745D">
      <w:pPr>
        <w:framePr w:w="9158" w:h="48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Looking at the solution above, this should be somewhere around 30 minutes.</w:t>
      </w:r>
    </w:p>
    <w:p w:rsidR="0089745D" w:rsidRPr="0089745D" w:rsidRDefault="0089745D" w:rsidP="0089745D">
      <w:pPr>
        <w:framePr w:w="3784" w:h="2595" w:wrap="auto" w:vAnchor="text" w:hAnchor="text" w:x="5217" w:y="113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212975" cy="164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219" w:h="585" w:wrap="auto" w:vAnchor="text" w:hAnchor="text" w:x="209" w:y="12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822325" cy="3689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421" w:h="255" w:wrap="auto" w:vAnchor="text" w:hAnchor="text" w:x="851" w:y="20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705610" cy="161290"/>
            <wp:effectExtent l="1905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358" w:h="480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The time (min) at which the maximum [B] occurs is</w:t>
      </w:r>
    </w:p>
    <w:p w:rsidR="0089745D" w:rsidRPr="0089745D" w:rsidRDefault="0089745D" w:rsidP="0089745D">
      <w:pPr>
        <w:framePr w:w="3461" w:h="255" w:wrap="auto" w:vAnchor="text" w:hAnchor="text" w:x="2649" w:y="27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98550" cy="161290"/>
            <wp:effectExtent l="1905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206" w:h="240" w:wrap="auto" w:vAnchor="text" w:hAnchor="text" w:x="209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The maximum [B] (mol/L) is</w:t>
      </w:r>
    </w:p>
    <w:p w:rsidR="0089745D" w:rsidRPr="0089745D" w:rsidRDefault="0089745D" w:rsidP="0089745D">
      <w:pPr>
        <w:framePr w:w="3836" w:h="255" w:wrap="auto" w:vAnchor="text" w:hAnchor="text" w:x="2520" w:y="376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37310" cy="1612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7281" w:h="240" w:wrap="auto" w:vAnchor="text" w:hAnchor="text" w:x="209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This corresponds to a percentage of B in the product of 66.4%. </w:t>
      </w:r>
    </w:p>
    <w:p w:rsidR="0089745D" w:rsidRPr="0089745D" w:rsidRDefault="0089745D" w:rsidP="0089745D">
      <w:pPr>
        <w:framePr w:w="3048" w:h="555" w:wrap="auto" w:vAnchor="text" w:hAnchor="text" w:x="6244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13815" cy="353695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Pr="0089745D" w:rsidRDefault="0089745D" w:rsidP="0089745D">
      <w:pPr>
        <w:framePr w:w="2316" w:h="24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Part c</w:t>
      </w:r>
    </w:p>
    <w:p w:rsidR="0089745D" w:rsidRPr="0089745D" w:rsidRDefault="0089745D" w:rsidP="0089745D">
      <w:pPr>
        <w:framePr w:w="9113" w:h="480" w:wrap="auto" w:vAnchor="text" w:hAnchor="text" w:x="209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Recognizing that the total number of moles of material is constant </w:t>
      </w:r>
      <w:proofErr w:type="gramStart"/>
      <w:r w:rsidRPr="0089745D">
        <w:rPr>
          <w:rFonts w:ascii="Arial" w:hAnsi="Arial" w:cs="Arial"/>
          <w:sz w:val="20"/>
          <w:szCs w:val="20"/>
        </w:rPr>
        <w:t>at 115 mol/L,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we can plot </w:t>
      </w:r>
    </w:p>
    <w:p w:rsidR="0089745D" w:rsidRPr="0089745D" w:rsidRDefault="0089745D" w:rsidP="0089745D">
      <w:pPr>
        <w:framePr w:w="9113" w:h="480" w:wrap="auto" w:vAnchor="text" w:hAnchor="text" w:x="209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the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% of each component vs. time.</w:t>
      </w:r>
    </w:p>
    <w:p w:rsidR="0089745D" w:rsidRPr="0089745D" w:rsidRDefault="0089745D" w:rsidP="0089745D">
      <w:pPr>
        <w:framePr w:w="2283" w:h="555" w:wrap="auto" w:vAnchor="text" w:hAnchor="text" w:x="338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829945" cy="353695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268" w:h="555" w:wrap="auto" w:vAnchor="text" w:hAnchor="text" w:x="2007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822325" cy="3536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253" w:h="555" w:wrap="auto" w:vAnchor="text" w:hAnchor="text" w:x="3804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807085" cy="3536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298" w:h="555" w:wrap="auto" w:vAnchor="text" w:hAnchor="text" w:x="5730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837565" cy="353695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6796" w:h="3000" w:wrap="auto" w:vAnchor="text" w:hAnchor="text" w:x="81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00"/>
          <w:sz w:val="20"/>
          <w:szCs w:val="20"/>
        </w:rPr>
        <w:drawing>
          <wp:inline distT="0" distB="0" distL="0" distR="0">
            <wp:extent cx="4126230" cy="1905635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683" w:h="480" w:wrap="auto" w:vAnchor="text" w:hAnchor="text" w:x="5859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Calculating the annual profit</w:t>
      </w:r>
    </w:p>
    <w:p w:rsidR="0089745D" w:rsidRPr="0089745D" w:rsidRDefault="0089745D" w:rsidP="0089745D">
      <w:pPr>
        <w:framePr w:w="3683" w:h="480" w:wrap="auto" w:vAnchor="text" w:hAnchor="text" w:x="5859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9745D">
        <w:rPr>
          <w:rFonts w:ascii="Arial" w:hAnsi="Arial" w:cs="Arial"/>
          <w:sz w:val="20"/>
          <w:szCs w:val="20"/>
        </w:rPr>
        <w:t>as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a function of reaction time</w:t>
      </w:r>
    </w:p>
    <w:p w:rsidR="0089745D" w:rsidRPr="0089745D" w:rsidRDefault="0089745D" w:rsidP="0089745D">
      <w:pPr>
        <w:framePr w:w="4349" w:h="375" w:wrap="auto" w:vAnchor="text" w:hAnchor="text" w:x="594" w:y="57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898015" cy="238125"/>
            <wp:effectExtent l="19050" t="0" r="698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5070" w:h="3255" w:wrap="auto" w:vAnchor="text" w:hAnchor="text" w:x="466" w:y="63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25"/>
          <w:sz w:val="20"/>
          <w:szCs w:val="20"/>
        </w:rPr>
        <w:drawing>
          <wp:inline distT="0" distB="0" distL="0" distR="0">
            <wp:extent cx="3027680" cy="2066925"/>
            <wp:effectExtent l="1905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2459" w:h="585" w:wrap="auto" w:vAnchor="text" w:hAnchor="text" w:x="338" w:y="99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968375" cy="368935"/>
            <wp:effectExtent l="1905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751" w:h="255" w:wrap="auto" w:vAnchor="text" w:hAnchor="text" w:x="1750" w:y="104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913255" cy="16129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776" w:h="255" w:wrap="auto" w:vAnchor="text" w:hAnchor="text" w:x="4960" w:y="107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98575" cy="16129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409" w:h="375" w:wrap="auto" w:vAnchor="text" w:hAnchor="text" w:x="466" w:y="111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936115" cy="238125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8384" w:h="720" w:wrap="auto" w:vAnchor="text" w:hAnchor="text" w:x="209" w:y="117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Note that the maximum profit of approx. $1 </w:t>
      </w:r>
      <w:r w:rsidR="00EA3DC2">
        <w:rPr>
          <w:rFonts w:ascii="Arial" w:hAnsi="Arial" w:cs="Arial"/>
          <w:sz w:val="20"/>
          <w:szCs w:val="20"/>
        </w:rPr>
        <w:t>b</w:t>
      </w:r>
      <w:r w:rsidRPr="0089745D">
        <w:rPr>
          <w:rFonts w:ascii="Arial" w:hAnsi="Arial" w:cs="Arial"/>
          <w:sz w:val="20"/>
          <w:szCs w:val="20"/>
        </w:rPr>
        <w:t>illion occurs at a reaction time (approx. 45.6 min) different than the time when the maximum level of B is achieved (approx. 33.4 min).  This is due to the expense of unused reactant A at the shorter reaction time.</w:t>
      </w:r>
    </w:p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Default="0089745D"/>
    <w:p w:rsidR="0089745D" w:rsidRPr="0089745D" w:rsidRDefault="0089745D" w:rsidP="0089745D">
      <w:pPr>
        <w:framePr w:w="2346" w:h="24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part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d.</w:t>
      </w:r>
    </w:p>
    <w:p w:rsidR="0089745D" w:rsidRPr="0089745D" w:rsidRDefault="0089745D" w:rsidP="0089745D">
      <w:pPr>
        <w:framePr w:w="9008" w:h="480" w:wrap="auto" w:vAnchor="text" w:hAnchor="text" w:x="209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Calculating the % of D in the product at the reaction time when the profit is at its maximum indicates that this product does not meet the FDA regulations (max of 1.50 mol %).</w:t>
      </w:r>
    </w:p>
    <w:p w:rsidR="0089745D" w:rsidRPr="0089745D" w:rsidRDefault="0089745D" w:rsidP="0089745D">
      <w:pPr>
        <w:framePr w:w="4226" w:h="255" w:wrap="auto" w:vAnchor="text" w:hAnchor="text" w:x="466" w:y="11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83055" cy="16129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9293" w:h="480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Plotting %D vs. time indicates that the reaction must be stopped at an earlier time to meet FDA regulations.</w:t>
      </w:r>
    </w:p>
    <w:p w:rsidR="0089745D" w:rsidRPr="0089745D" w:rsidRDefault="0089745D" w:rsidP="0089745D">
      <w:pPr>
        <w:framePr w:w="4294" w:h="2535" w:wrap="auto" w:vAnchor="text" w:hAnchor="text" w:x="2007" w:y="21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3"/>
          <w:sz w:val="20"/>
          <w:szCs w:val="20"/>
        </w:rPr>
        <w:drawing>
          <wp:inline distT="0" distB="0" distL="0" distR="0">
            <wp:extent cx="2535555" cy="160591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8588" w:h="480" w:wrap="auto" w:vAnchor="text" w:hAnchor="text" w:x="81" w:y="48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Calculating when the % of D reaches 1.50%, we find that this occurs at approx. 33 min.</w:t>
      </w:r>
    </w:p>
    <w:p w:rsidR="0089745D" w:rsidRPr="0089745D" w:rsidRDefault="0089745D" w:rsidP="0089745D">
      <w:pPr>
        <w:framePr w:w="3851" w:h="255" w:wrap="auto" w:vAnchor="text" w:hAnchor="text" w:x="81" w:y="56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44930" cy="161290"/>
            <wp:effectExtent l="19050" t="0" r="762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233" w:h="2655" w:wrap="auto" w:vAnchor="text" w:hAnchor="text" w:x="3933" w:y="59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>
            <wp:extent cx="2497455" cy="168275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4481" w:h="255" w:wrap="auto" w:vAnchor="text" w:hAnchor="text" w:x="209" w:y="59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744345" cy="161290"/>
            <wp:effectExtent l="19050" t="0" r="825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296" w:h="255" w:wrap="auto" w:vAnchor="text" w:hAnchor="text" w:x="1878" w:y="63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91235" cy="16129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3989" w:h="720" w:wrap="auto" w:vAnchor="text" w:hAnchor="text" w:x="81" w:y="6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Running the reaction longer will result</w:t>
      </w:r>
    </w:p>
    <w:p w:rsidR="0089745D" w:rsidRPr="0089745D" w:rsidRDefault="0089745D" w:rsidP="0089745D">
      <w:pPr>
        <w:framePr w:w="3989" w:h="720" w:wrap="auto" w:vAnchor="text" w:hAnchor="text" w:x="81" w:y="6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in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having a product that violates</w:t>
      </w:r>
    </w:p>
    <w:p w:rsidR="0089745D" w:rsidRPr="0089745D" w:rsidRDefault="0089745D" w:rsidP="0089745D">
      <w:pPr>
        <w:framePr w:w="3989" w:h="720" w:wrap="auto" w:vAnchor="text" w:hAnchor="text" w:x="81" w:y="68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FDA regulations.</w:t>
      </w:r>
      <w:proofErr w:type="gramEnd"/>
    </w:p>
    <w:p w:rsidR="0089745D" w:rsidRPr="0089745D" w:rsidRDefault="0089745D" w:rsidP="0089745D">
      <w:pPr>
        <w:framePr w:w="3794" w:h="720" w:wrap="auto" w:vAnchor="text" w:hAnchor="text" w:x="81" w:y="76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So the time the reaction should be </w:t>
      </w:r>
    </w:p>
    <w:p w:rsidR="0089745D" w:rsidRPr="0089745D" w:rsidRDefault="0089745D" w:rsidP="0089745D">
      <w:pPr>
        <w:framePr w:w="3794" w:h="720" w:wrap="auto" w:vAnchor="text" w:hAnchor="text" w:x="81" w:y="76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stopped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to meet FDA regulations </w:t>
      </w:r>
    </w:p>
    <w:p w:rsidR="0089745D" w:rsidRPr="0089745D" w:rsidRDefault="0089745D" w:rsidP="0089745D">
      <w:pPr>
        <w:framePr w:w="3794" w:h="720" w:wrap="auto" w:vAnchor="text" w:hAnchor="text" w:x="81" w:y="76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is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33.18 min.</w:t>
      </w:r>
    </w:p>
    <w:p w:rsidR="0089745D" w:rsidRPr="0089745D" w:rsidRDefault="0089745D" w:rsidP="0089745D">
      <w:pPr>
        <w:framePr w:w="5196" w:h="240" w:wrap="auto" w:vAnchor="text" w:hAnchor="text" w:x="81" w:y="87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At this time, the molar % of B is 64.9%</w:t>
      </w:r>
    </w:p>
    <w:p w:rsidR="0089745D" w:rsidRPr="0089745D" w:rsidRDefault="0089745D" w:rsidP="0089745D">
      <w:pPr>
        <w:framePr w:w="3641" w:h="255" w:wrap="auto" w:vAnchor="text" w:hAnchor="text" w:x="3676" w:y="91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06500" cy="161290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8483" w:h="480" w:wrap="auto" w:vAnchor="text" w:hAnchor="text" w:x="209" w:y="95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Hence to meet the FDA regulations, the maximum annual profit will be approximately $844.4 million dollars. </w:t>
      </w:r>
    </w:p>
    <w:p w:rsidR="0089745D" w:rsidRPr="0089745D" w:rsidRDefault="0089745D" w:rsidP="0089745D">
      <w:pPr>
        <w:framePr w:w="3929" w:h="375" w:wrap="auto" w:vAnchor="text" w:hAnchor="text" w:x="3804" w:y="101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628775" cy="238125"/>
            <wp:effectExtent l="1905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 xml:space="preserve">Note that the reaction time at which product that meets FDA regulations is shorter than 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either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the reaction times at which maximum concentration of B occurs or at which the maximum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annual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profit occurs.   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745D">
        <w:rPr>
          <w:rFonts w:ascii="Arial" w:hAnsi="Arial" w:cs="Arial"/>
          <w:sz w:val="20"/>
          <w:szCs w:val="20"/>
        </w:rPr>
        <w:t>Clearly running the reaction longer increases the annual profit.  The issue is how to meet FDA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regulations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while doing this.  It may be possible to lobby to change the regulation, develop a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way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to remove D from the product, or inactivate/reduce the toxicity of D by chelating/absorbing </w:t>
      </w:r>
    </w:p>
    <w:p w:rsidR="0089745D" w:rsidRPr="0089745D" w:rsidRDefault="0089745D" w:rsidP="0089745D">
      <w:pPr>
        <w:framePr w:w="8665" w:h="1680" w:wrap="auto" w:vAnchor="text" w:hAnchor="text" w:x="209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9745D">
        <w:rPr>
          <w:rFonts w:ascii="Arial" w:hAnsi="Arial" w:cs="Arial"/>
          <w:sz w:val="20"/>
          <w:szCs w:val="20"/>
        </w:rPr>
        <w:t>it</w:t>
      </w:r>
      <w:proofErr w:type="gramEnd"/>
      <w:r w:rsidRPr="0089745D">
        <w:rPr>
          <w:rFonts w:ascii="Arial" w:hAnsi="Arial" w:cs="Arial"/>
          <w:sz w:val="20"/>
          <w:szCs w:val="20"/>
        </w:rPr>
        <w:t xml:space="preserve"> onto an inert carrier (e.g. clay, cellulose, proteins, etc. </w:t>
      </w:r>
    </w:p>
    <w:p w:rsidR="0089745D" w:rsidRDefault="0089745D" w:rsidP="0089745D"/>
    <w:sectPr w:rsidR="0089745D" w:rsidSect="002E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9745D"/>
    <w:rsid w:val="001C239A"/>
    <w:rsid w:val="002E3107"/>
    <w:rsid w:val="0089745D"/>
    <w:rsid w:val="00EA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dcterms:created xsi:type="dcterms:W3CDTF">2009-12-03T16:30:00Z</dcterms:created>
  <dcterms:modified xsi:type="dcterms:W3CDTF">2009-12-04T20:56:00Z</dcterms:modified>
</cp:coreProperties>
</file>