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06" w:rsidRDefault="00CB7006" w:rsidP="00AA10D1">
      <w:r>
        <w:t xml:space="preserve">Quiz </w:t>
      </w:r>
      <w:proofErr w:type="gramStart"/>
      <w:r w:rsidR="00E70627">
        <w:t>6</w:t>
      </w:r>
      <w:proofErr w:type="gramEnd"/>
      <w:r>
        <w:tab/>
      </w:r>
      <w:r>
        <w:tab/>
      </w:r>
      <w:r>
        <w:tab/>
      </w:r>
      <w:r>
        <w:tab/>
        <w:t>Name:</w:t>
      </w:r>
      <w:r>
        <w:tab/>
      </w:r>
      <w:r>
        <w:tab/>
      </w:r>
      <w:r>
        <w:tab/>
      </w:r>
      <w:r>
        <w:tab/>
      </w:r>
    </w:p>
    <w:p w:rsidR="00E70627" w:rsidRDefault="00E70627" w:rsidP="00E70627"/>
    <w:p w:rsidR="00AA10D1" w:rsidRDefault="00CB7006" w:rsidP="00E70627">
      <w:r>
        <w:t>Please</w:t>
      </w:r>
      <w:r w:rsidR="00E70627">
        <w:t xml:space="preserve"> also </w:t>
      </w:r>
      <w:r>
        <w:t>put name on back of last sheet for returning assignment</w:t>
      </w:r>
    </w:p>
    <w:p w:rsidR="00144A31" w:rsidRDefault="00144A31" w:rsidP="00E70627"/>
    <w:p w:rsidR="00144A31" w:rsidRDefault="00144A31" w:rsidP="00E70627"/>
    <w:p w:rsidR="003A6EC0" w:rsidRDefault="003A6EC0" w:rsidP="00E70627">
      <w:r>
        <w:t xml:space="preserve">It’s flu season, so TAOCO is interested in developing a biological synthesis for simulating the effect of viruses.  </w:t>
      </w:r>
    </w:p>
    <w:p w:rsidR="00E70627" w:rsidRDefault="00E70627" w:rsidP="00E70627">
      <w:r>
        <w:t>Interleukin 1 (IL-1) is a pyrogenic cytokine that binds to the hypothalamus and causes a rise in body temperature (fever).  It</w:t>
      </w:r>
      <w:r w:rsidR="00AA10D1">
        <w:t xml:space="preserve"> </w:t>
      </w:r>
      <w:proofErr w:type="gramStart"/>
      <w:r w:rsidR="00AA10D1">
        <w:t>is p</w:t>
      </w:r>
      <w:r w:rsidR="00BC532D">
        <w:t>roduc</w:t>
      </w:r>
      <w:r w:rsidR="00AA10D1">
        <w:t>ed</w:t>
      </w:r>
      <w:proofErr w:type="gramEnd"/>
      <w:r w:rsidR="00BC532D">
        <w:t xml:space="preserve"> from macrophages (white blood cells) via a c</w:t>
      </w:r>
      <w:r>
        <w:t xml:space="preserve">omplex immune response to infection (usually viruses like colds or influenza).  </w:t>
      </w:r>
      <w:r w:rsidR="003A6EC0">
        <w:t>TAOCO would like to make IL-1 to simulate the flu in humans (without infecting them with a virus).</w:t>
      </w:r>
    </w:p>
    <w:p w:rsidR="00BC532D" w:rsidRDefault="00BC532D" w:rsidP="00E70627"/>
    <w:p w:rsidR="006B49C3" w:rsidRDefault="00E70627" w:rsidP="00E70627">
      <w:r>
        <w:t xml:space="preserve">TAOCO </w:t>
      </w:r>
      <w:r w:rsidR="00AA10D1">
        <w:t xml:space="preserve">has engineered a set of multiple recombinant genetically engineered cells </w:t>
      </w:r>
      <w:r>
        <w:t xml:space="preserve">to produce IL-1 </w:t>
      </w:r>
      <w:r w:rsidR="00BC532D">
        <w:t>(product, P) using a</w:t>
      </w:r>
      <w:r>
        <w:t xml:space="preserve"> yeast extract substrate</w:t>
      </w:r>
      <w:r w:rsidR="00BC532D">
        <w:t xml:space="preserve"> (</w:t>
      </w:r>
      <w:r>
        <w:t xml:space="preserve">S) </w:t>
      </w:r>
      <w:r w:rsidR="006B49C3">
        <w:t xml:space="preserve">in </w:t>
      </w:r>
      <w:r>
        <w:t xml:space="preserve">a complex </w:t>
      </w:r>
      <w:r w:rsidR="00BC532D">
        <w:t>fermentation</w:t>
      </w:r>
      <w:r>
        <w:t xml:space="preserve">.  </w:t>
      </w:r>
    </w:p>
    <w:p w:rsidR="00E70627" w:rsidRDefault="00E70627" w:rsidP="00E70627">
      <w:r>
        <w:t xml:space="preserve">Since the reaction is </w:t>
      </w:r>
      <w:r w:rsidR="00BC532D">
        <w:t xml:space="preserve">far </w:t>
      </w:r>
      <w:r>
        <w:t xml:space="preserve">too complex to easily model from first principles, experiments </w:t>
      </w:r>
      <w:proofErr w:type="gramStart"/>
      <w:r>
        <w:t>are run</w:t>
      </w:r>
      <w:proofErr w:type="gramEnd"/>
      <w:r w:rsidR="00BC532D">
        <w:t xml:space="preserve"> measuring substrate concentration vs. time</w:t>
      </w:r>
      <w:r>
        <w:t>.</w:t>
      </w:r>
      <w:r w:rsidR="00BC532D">
        <w:t xml:space="preserve">  You may assume that t</w:t>
      </w:r>
      <w:r>
        <w:t>he drop in substrate corresponds to th</w:t>
      </w:r>
      <w:r w:rsidR="00BC532D">
        <w:t>e formation of IL-1, i.e. reaction is S-&gt;P.</w:t>
      </w:r>
    </w:p>
    <w:p w:rsidR="006B49C3" w:rsidRDefault="006B49C3" w:rsidP="00E70627"/>
    <w:p w:rsidR="006B49C3" w:rsidRDefault="00AA10D1" w:rsidP="006B49C3">
      <w:pPr>
        <w:pStyle w:val="ListParagraph"/>
        <w:numPr>
          <w:ilvl w:val="0"/>
          <w:numId w:val="8"/>
        </w:numPr>
      </w:pPr>
      <w:r>
        <w:t xml:space="preserve">(5 points) </w:t>
      </w:r>
      <w:r w:rsidR="006B49C3">
        <w:t xml:space="preserve">Fit the experimental data with a </w:t>
      </w:r>
      <w:proofErr w:type="gramStart"/>
      <w:r w:rsidR="006B49C3">
        <w:t>6</w:t>
      </w:r>
      <w:r w:rsidR="006B49C3" w:rsidRPr="006B49C3">
        <w:rPr>
          <w:vertAlign w:val="superscript"/>
        </w:rPr>
        <w:t>th</w:t>
      </w:r>
      <w:proofErr w:type="gramEnd"/>
      <w:r w:rsidR="006B49C3">
        <w:t xml:space="preserve"> order polynomial.  Provide the coefficients of the fitted polynomial and the correlation coefficient (r).</w:t>
      </w:r>
    </w:p>
    <w:p w:rsidR="00AA10D1" w:rsidRDefault="00AA10D1" w:rsidP="00AA10D1">
      <w:pPr>
        <w:pStyle w:val="ListParagraph"/>
      </w:pPr>
    </w:p>
    <w:p w:rsidR="00E70627" w:rsidRDefault="00AA10D1" w:rsidP="00E569C0">
      <w:pPr>
        <w:pStyle w:val="ListParagraph"/>
        <w:numPr>
          <w:ilvl w:val="0"/>
          <w:numId w:val="8"/>
        </w:numPr>
      </w:pPr>
      <w:r>
        <w:t xml:space="preserve">(20 points) </w:t>
      </w:r>
      <w:r w:rsidR="008A6D07">
        <w:t xml:space="preserve">As an engineer, you </w:t>
      </w:r>
      <w:proofErr w:type="gramStart"/>
      <w:r w:rsidR="008A6D07">
        <w:t>are asked</w:t>
      </w:r>
      <w:proofErr w:type="gramEnd"/>
      <w:r w:rsidR="008A6D07">
        <w:t xml:space="preserve"> to design a steady state ideal mixed flow reactor </w:t>
      </w:r>
      <w:r w:rsidR="0032372D">
        <w:t xml:space="preserve">(MFR) </w:t>
      </w:r>
      <w:r w:rsidR="008A6D07">
        <w:t>to conduct this fermentation.  Assuming the inlet substrate concentration is 20 gm/L and the outlet substrate concentration is 3 gm/L, with a constant flow rate of 50 L/</w:t>
      </w:r>
      <w:proofErr w:type="spellStart"/>
      <w:r w:rsidR="008A6D07">
        <w:t>hr</w:t>
      </w:r>
      <w:proofErr w:type="spellEnd"/>
      <w:r w:rsidR="008A6D07">
        <w:t>, calculate the volume of the reactor (L).</w:t>
      </w:r>
    </w:p>
    <w:p w:rsidR="00AA10D1" w:rsidRDefault="00AA10D1" w:rsidP="00AA10D1">
      <w:pPr>
        <w:pStyle w:val="ListParagraph"/>
      </w:pPr>
      <w:r>
        <w:t>You must show all work, including your analysis/setup of calculations, for full credit</w:t>
      </w:r>
    </w:p>
    <w:p w:rsidR="00E70627" w:rsidRDefault="008A6D07" w:rsidP="00CB7006">
      <w:pPr>
        <w:ind w:left="5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D07" w:rsidRDefault="008A6D07" w:rsidP="008A6D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 w:rsidRPr="008A6D07">
                              <w:rPr>
                                <w:rFonts w:ascii="Arial" w:eastAsiaTheme="minorHAnsi" w:hAnsi="Arial" w:cs="Arial"/>
                                <w:noProof/>
                                <w:position w:val="-192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33400" cy="2506980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6D07">
                              <w:rPr>
                                <w:rFonts w:ascii="Arial" w:eastAsiaTheme="minorHAnsi" w:hAnsi="Arial" w:cs="Arial"/>
                                <w:noProof/>
                                <w:position w:val="-19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692C544" wp14:editId="47A68391">
                                  <wp:extent cx="731520" cy="250698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D07" w:rsidRDefault="008A6D07" w:rsidP="008A6D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 xml:space="preserve">, time – hours </w:t>
                            </w:r>
                          </w:p>
                          <w:p w:rsidR="008A6D07" w:rsidRDefault="008A6D07" w:rsidP="008A6D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 xml:space="preserve">C, </w:t>
                            </w:r>
                            <w:r w:rsidR="00AA10D1"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 xml:space="preserve">substrate </w:t>
                            </w:r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>concentration – gm/L</w:t>
                            </w:r>
                          </w:p>
                          <w:p w:rsidR="008A6D07" w:rsidRPr="008A6D07" w:rsidRDefault="008A6D07" w:rsidP="008A6D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A6D07" w:rsidRPr="008A6D07" w:rsidRDefault="008A6D07" w:rsidP="008A6D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A6D07" w:rsidRDefault="008A6D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4pt;margin-top: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H/fXh3gAAAAoBAAAPAAAAAAAAAAAAAAAAAH8EAABkcnMvZG93&#10;bnJldi54bWxQSwUGAAAAAAQABADzAAAAigUAAAAA&#10;">
                <v:textbox style="mso-fit-shape-to-text:t">
                  <w:txbxContent>
                    <w:p w:rsidR="008A6D07" w:rsidRDefault="008A6D07" w:rsidP="008A6D0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 w:rsidRPr="008A6D07">
                        <w:rPr>
                          <w:rFonts w:ascii="Arial" w:eastAsiaTheme="minorHAnsi" w:hAnsi="Arial" w:cs="Arial"/>
                          <w:noProof/>
                          <w:position w:val="-192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33400" cy="2506980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250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6D07">
                        <w:rPr>
                          <w:rFonts w:ascii="Arial" w:eastAsiaTheme="minorHAnsi" w:hAnsi="Arial" w:cs="Arial"/>
                          <w:noProof/>
                          <w:position w:val="-192"/>
                          <w:sz w:val="20"/>
                          <w:szCs w:val="20"/>
                        </w:rPr>
                        <w:drawing>
                          <wp:inline distT="0" distB="0" distL="0" distR="0" wp14:anchorId="0692C544" wp14:editId="47A68391">
                            <wp:extent cx="731520" cy="250698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50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D07" w:rsidRDefault="008A6D07" w:rsidP="008A6D0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 xml:space="preserve">, time – hours </w:t>
                      </w:r>
                    </w:p>
                    <w:p w:rsidR="008A6D07" w:rsidRDefault="008A6D07" w:rsidP="008A6D0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 xml:space="preserve">C, </w:t>
                      </w:r>
                      <w:r w:rsidR="00AA10D1"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 xml:space="preserve">substrate </w:t>
                      </w:r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>concentration – gm/L</w:t>
                      </w:r>
                    </w:p>
                    <w:p w:rsidR="008A6D07" w:rsidRPr="008A6D07" w:rsidRDefault="008A6D07" w:rsidP="008A6D0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</w:p>
                    <w:p w:rsidR="008A6D07" w:rsidRPr="008A6D07" w:rsidRDefault="008A6D07" w:rsidP="008A6D0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</w:p>
                    <w:p w:rsidR="008A6D07" w:rsidRDefault="008A6D07"/>
                  </w:txbxContent>
                </v:textbox>
                <w10:wrap type="square"/>
              </v:shape>
            </w:pict>
          </mc:Fallback>
        </mc:AlternateContent>
      </w:r>
    </w:p>
    <w:p w:rsidR="00E70627" w:rsidRDefault="00E70627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CE2527" w:rsidRDefault="00CE2527" w:rsidP="00CE252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527" w:rsidRPr="00697D8C" w:rsidRDefault="00CE2527" w:rsidP="00CE25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E2527">
                              <w:rPr>
                                <w:rFonts w:ascii="Arial" w:eastAsiaTheme="minorHAnsi" w:hAnsi="Arial" w:cs="Arial"/>
                                <w:noProof/>
                                <w:position w:val="-12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417320" cy="16840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>r=1</w:t>
                            </w:r>
                          </w:p>
                          <w:p w:rsidR="00CE2527" w:rsidRDefault="00CE25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4.4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">
                <v:textbox style="mso-fit-shape-to-text:t">
                  <w:txbxContent>
                    <w:p w:rsidR="00CE2527" w:rsidRPr="00697D8C" w:rsidRDefault="00CE2527" w:rsidP="00CE252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B050"/>
                          <w:sz w:val="20"/>
                          <w:szCs w:val="20"/>
                        </w:rPr>
                      </w:pPr>
                      <w:r w:rsidRPr="00CE2527">
                        <w:rPr>
                          <w:rFonts w:ascii="Arial" w:eastAsiaTheme="minorHAnsi" w:hAnsi="Arial" w:cs="Arial"/>
                          <w:noProof/>
                          <w:position w:val="-12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417320" cy="16840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1684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>r=1</w:t>
                      </w:r>
                    </w:p>
                    <w:p w:rsidR="00CE2527" w:rsidRDefault="00CE2527"/>
                  </w:txbxContent>
                </v:textbox>
                <w10:wrap type="square"/>
              </v:shape>
            </w:pict>
          </mc:Fallback>
        </mc:AlternateContent>
      </w:r>
      <w:r>
        <w:t>6</w:t>
      </w:r>
      <w:r w:rsidRPr="00CE2527">
        <w:rPr>
          <w:vertAlign w:val="superscript"/>
        </w:rPr>
        <w:t>th</w:t>
      </w:r>
      <w:r>
        <w:t xml:space="preserve"> order polynomial fit to data</w:t>
      </w:r>
      <w:r>
        <w:tab/>
      </w:r>
      <w:r>
        <w:tab/>
      </w:r>
    </w:p>
    <w:p w:rsidR="0032372D" w:rsidRDefault="0032372D" w:rsidP="00CB7006">
      <w:pPr>
        <w:ind w:left="5760"/>
      </w:pPr>
    </w:p>
    <w:p w:rsidR="0032372D" w:rsidRDefault="0032372D" w:rsidP="00CB7006">
      <w:pPr>
        <w:ind w:left="5760"/>
      </w:pPr>
    </w:p>
    <w:p w:rsidR="00CE2527" w:rsidRDefault="00CE2527" w:rsidP="00F37C66">
      <w:pPr>
        <w:pStyle w:val="ListParagraph"/>
        <w:numPr>
          <w:ilvl w:val="0"/>
          <w:numId w:val="9"/>
        </w:numPr>
      </w:pPr>
      <w:r>
        <w:t xml:space="preserve"> The mass balance for an MFR is:</w:t>
      </w:r>
      <w:r>
        <w:tab/>
      </w:r>
      <w:r>
        <w:tab/>
        <w:t>q*</w:t>
      </w:r>
      <w:proofErr w:type="spellStart"/>
      <w:r>
        <w:t>Cin</w:t>
      </w:r>
      <w:proofErr w:type="spellEnd"/>
      <w:r>
        <w:t xml:space="preserve"> – q*</w:t>
      </w:r>
      <w:proofErr w:type="spellStart"/>
      <w:r>
        <w:t>Cout</w:t>
      </w:r>
      <w:proofErr w:type="spellEnd"/>
      <w:r>
        <w:t xml:space="preserve"> +V*(rate) = 0</w:t>
      </w:r>
    </w:p>
    <w:p w:rsidR="0032372D" w:rsidRDefault="0032372D" w:rsidP="00CE2527"/>
    <w:p w:rsidR="0032372D" w:rsidRDefault="00CE2527" w:rsidP="00CE2527">
      <w:pPr>
        <w:ind w:left="4320"/>
      </w:pPr>
      <w:r>
        <w:t>q = flowrate, V= volume, rate = rate of reaction</w:t>
      </w:r>
    </w:p>
    <w:p w:rsidR="0032372D" w:rsidRDefault="004B332B" w:rsidP="00CE2527">
      <w:r>
        <w:t xml:space="preserve">There are </w:t>
      </w:r>
      <w:proofErr w:type="gramStart"/>
      <w:r>
        <w:t>2</w:t>
      </w:r>
      <w:proofErr w:type="gramEnd"/>
      <w:r>
        <w:t xml:space="preserve"> unknowns, V and rate.  Since you </w:t>
      </w:r>
      <w:proofErr w:type="gramStart"/>
      <w:r>
        <w:t>are asked</w:t>
      </w:r>
      <w:proofErr w:type="gramEnd"/>
      <w:r>
        <w:t xml:space="preserve"> to calculate V, you must determine the rate of reaction. </w:t>
      </w:r>
    </w:p>
    <w:p w:rsidR="004B332B" w:rsidRDefault="004B332B" w:rsidP="00CE2527"/>
    <w:p w:rsidR="004B332B" w:rsidRDefault="004B332B" w:rsidP="004B332B">
      <w:r>
        <w:t>Note: This equation is equivalent to the space-time parameter (</w:t>
      </w:r>
      <w:r>
        <w:rPr>
          <w:rFonts w:ascii="Symbol" w:hAnsi="Symbol"/>
        </w:rPr>
        <w:t></w:t>
      </w:r>
      <w:r>
        <w:t xml:space="preserve">) for an ideal steady state MRF,  </w:t>
      </w:r>
    </w:p>
    <w:p w:rsidR="004B332B" w:rsidRDefault="004B332B" w:rsidP="004B332B">
      <w:r w:rsidRPr="00697D8C">
        <w:rPr>
          <w:rFonts w:ascii="Symbol" w:hAnsi="Symbol"/>
          <w:color w:val="00B050"/>
        </w:rPr>
        <w:t></w:t>
      </w:r>
      <w:r w:rsidRPr="00697D8C">
        <w:rPr>
          <w:color w:val="00B050"/>
        </w:rPr>
        <w:t xml:space="preserve"> = (</w:t>
      </w:r>
      <w:proofErr w:type="spellStart"/>
      <w:r w:rsidRPr="00697D8C">
        <w:rPr>
          <w:color w:val="00B050"/>
        </w:rPr>
        <w:t>Cin</w:t>
      </w:r>
      <w:proofErr w:type="spellEnd"/>
      <w:r w:rsidRPr="00697D8C">
        <w:rPr>
          <w:color w:val="00B050"/>
        </w:rPr>
        <w:t xml:space="preserve"> – </w:t>
      </w:r>
      <w:proofErr w:type="spellStart"/>
      <w:r w:rsidRPr="00697D8C">
        <w:rPr>
          <w:color w:val="00B050"/>
        </w:rPr>
        <w:t>Cout</w:t>
      </w:r>
      <w:proofErr w:type="spellEnd"/>
      <w:r w:rsidRPr="00697D8C">
        <w:rPr>
          <w:color w:val="00B050"/>
        </w:rPr>
        <w:t>)/-</w:t>
      </w:r>
      <w:proofErr w:type="gramStart"/>
      <w:r w:rsidRPr="00697D8C">
        <w:rPr>
          <w:color w:val="00B050"/>
        </w:rPr>
        <w:t xml:space="preserve">rate  </w:t>
      </w:r>
      <w:r>
        <w:t>where</w:t>
      </w:r>
      <w:proofErr w:type="gramEnd"/>
      <w:r>
        <w:t xml:space="preserve"> </w:t>
      </w:r>
      <w:r>
        <w:rPr>
          <w:rFonts w:ascii="Symbol" w:hAnsi="Symbol"/>
        </w:rPr>
        <w:t></w:t>
      </w:r>
      <w:r>
        <w:t xml:space="preserve"> = V/q</w:t>
      </w:r>
      <w:r w:rsidR="009D5267">
        <w:t xml:space="preserve">  (See picture below)</w:t>
      </w:r>
    </w:p>
    <w:p w:rsidR="004B332B" w:rsidRDefault="004B332B" w:rsidP="00CE2527"/>
    <w:p w:rsidR="004B332B" w:rsidRDefault="004B332B" w:rsidP="00CE2527">
      <w:r>
        <w:t xml:space="preserve">The rate is </w:t>
      </w:r>
      <w:proofErr w:type="spellStart"/>
      <w:r>
        <w:t>dC</w:t>
      </w:r>
      <w:proofErr w:type="spellEnd"/>
      <w:r>
        <w:t>/</w:t>
      </w:r>
      <w:proofErr w:type="spellStart"/>
      <w:r>
        <w:t>dt.</w:t>
      </w:r>
      <w:proofErr w:type="spellEnd"/>
      <w:r>
        <w:t xml:space="preserve">  Since you have </w:t>
      </w:r>
      <w:proofErr w:type="gramStart"/>
      <w:r>
        <w:t>C(</w:t>
      </w:r>
      <w:proofErr w:type="gramEnd"/>
      <w:r>
        <w:t xml:space="preserve">t) from part A, need to determine the value of </w:t>
      </w:r>
      <w:proofErr w:type="spellStart"/>
      <w:r>
        <w:t>dC</w:t>
      </w:r>
      <w:proofErr w:type="spellEnd"/>
      <w:r>
        <w:t>/</w:t>
      </w:r>
      <w:proofErr w:type="spellStart"/>
      <w:r>
        <w:t>dt</w:t>
      </w:r>
      <w:proofErr w:type="spellEnd"/>
      <w:r>
        <w:t xml:space="preserve"> at the outlet concentration.  </w:t>
      </w:r>
    </w:p>
    <w:p w:rsidR="004B332B" w:rsidRDefault="004B332B" w:rsidP="00CE2527">
      <w:r>
        <w:t xml:space="preserve">Setting up an equation to find the time at which the function [named </w:t>
      </w:r>
      <w:proofErr w:type="gramStart"/>
      <w:r>
        <w:t>v6(</w:t>
      </w:r>
      <w:proofErr w:type="gramEnd"/>
      <w:r>
        <w:t>t) below] is equal to 3 gm/L</w:t>
      </w:r>
      <w:r w:rsidR="009D5267">
        <w:t>, using a root finding process:</w:t>
      </w:r>
    </w:p>
    <w:p w:rsidR="004B332B" w:rsidRDefault="004B332B" w:rsidP="00CE2527"/>
    <w:p w:rsidR="004B332B" w:rsidRDefault="004B332B" w:rsidP="00CE25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055620" cy="1404620"/>
                <wp:effectExtent l="0" t="0" r="1143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32B" w:rsidRPr="004B332B" w:rsidRDefault="004B332B" w:rsidP="004B33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 w:rsidRPr="004B332B">
                              <w:rPr>
                                <w:rFonts w:ascii="Arial" w:eastAsiaTheme="minorHAnsi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11580" cy="160020"/>
                                  <wp:effectExtent l="0" t="0" r="762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158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332B" w:rsidRPr="004B332B" w:rsidRDefault="004B332B" w:rsidP="004B33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 w:rsidRPr="004B332B">
                              <w:rPr>
                                <w:rFonts w:ascii="Arial" w:eastAsiaTheme="minorHAnsi" w:hAnsi="Arial" w:cs="Arial"/>
                                <w:noProof/>
                                <w:position w:val="-255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324100" cy="16230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1623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332B" w:rsidRPr="004B332B" w:rsidRDefault="004B332B" w:rsidP="004B33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 w:rsidRPr="004B332B">
                              <w:rPr>
                                <w:rFonts w:ascii="Arial" w:eastAsiaTheme="minorHAnsi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73380" cy="160020"/>
                                  <wp:effectExtent l="0" t="0" r="762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38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332B" w:rsidRPr="004B332B" w:rsidRDefault="004B332B" w:rsidP="004B33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</w:pPr>
                            <w:r w:rsidRPr="004B332B">
                              <w:rPr>
                                <w:rFonts w:ascii="Arial" w:eastAsiaTheme="minorHAnsi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546860" cy="16002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68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332B" w:rsidRDefault="004B33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8pt;width:240.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">
                <v:textbox style="mso-fit-shape-to-text:t">
                  <w:txbxContent>
                    <w:p w:rsidR="004B332B" w:rsidRPr="004B332B" w:rsidRDefault="004B332B" w:rsidP="004B332B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 w:rsidRPr="004B332B">
                        <w:rPr>
                          <w:rFonts w:ascii="Arial" w:eastAsiaTheme="minorHAnsi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11580" cy="160020"/>
                            <wp:effectExtent l="0" t="0" r="762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158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332B" w:rsidRPr="004B332B" w:rsidRDefault="004B332B" w:rsidP="004B332B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 w:rsidRPr="004B332B">
                        <w:rPr>
                          <w:rFonts w:ascii="Arial" w:eastAsiaTheme="minorHAnsi" w:hAnsi="Arial" w:cs="Arial"/>
                          <w:noProof/>
                          <w:position w:val="-255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324100" cy="162306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0" cy="162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332B" w:rsidRPr="004B332B" w:rsidRDefault="004B332B" w:rsidP="004B332B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 w:rsidRPr="004B332B">
                        <w:rPr>
                          <w:rFonts w:ascii="Arial" w:eastAsiaTheme="minorHAnsi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73380" cy="160020"/>
                            <wp:effectExtent l="0" t="0" r="762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38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332B" w:rsidRPr="004B332B" w:rsidRDefault="004B332B" w:rsidP="004B332B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</w:pPr>
                      <w:r w:rsidRPr="004B332B">
                        <w:rPr>
                          <w:rFonts w:ascii="Arial" w:eastAsiaTheme="minorHAnsi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546860" cy="16002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686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332B" w:rsidRDefault="004B332B"/>
                  </w:txbxContent>
                </v:textbox>
                <w10:wrap type="square" anchorx="margin"/>
              </v:shape>
            </w:pict>
          </mc:Fallback>
        </mc:AlternateContent>
      </w:r>
      <w:r>
        <w:t>Hence, the time at which the concentration reaches 3 gm/L is 11.012 hours.</w:t>
      </w:r>
    </w:p>
    <w:p w:rsidR="009D5267" w:rsidRDefault="009D5267" w:rsidP="00CE2527"/>
    <w:p w:rsidR="004B332B" w:rsidRDefault="004B332B" w:rsidP="00CE2527">
      <w:r>
        <w:t>Now you need to find the rate at this time.</w:t>
      </w:r>
    </w:p>
    <w:p w:rsidR="004B332B" w:rsidRDefault="00AD35AC" w:rsidP="00CE2527">
      <w:r>
        <w:t xml:space="preserve">The rate is the derivative of the concentration vs. time, i.e. </w:t>
      </w:r>
      <w:proofErr w:type="spellStart"/>
      <w:r>
        <w:t>dC</w:t>
      </w:r>
      <w:proofErr w:type="spellEnd"/>
      <w:r>
        <w:t>/</w:t>
      </w:r>
      <w:proofErr w:type="spellStart"/>
      <w:r>
        <w:t>dt.</w:t>
      </w:r>
      <w:proofErr w:type="spellEnd"/>
    </w:p>
    <w:p w:rsidR="00AD35AC" w:rsidRDefault="00AD35AC" w:rsidP="004B332B">
      <w:r>
        <w:t xml:space="preserve">The </w:t>
      </w:r>
      <w:proofErr w:type="gramStart"/>
      <w:r>
        <w:t>6</w:t>
      </w:r>
      <w:r w:rsidRPr="00AD35AC">
        <w:rPr>
          <w:vertAlign w:val="superscript"/>
        </w:rPr>
        <w:t>th</w:t>
      </w:r>
      <w:proofErr w:type="gramEnd"/>
      <w:r>
        <w:t xml:space="preserve"> order model for concentration is:</w:t>
      </w:r>
    </w:p>
    <w:p w:rsidR="00AD35AC" w:rsidRPr="00AD35AC" w:rsidRDefault="00AD35AC" w:rsidP="004B332B">
      <w:proofErr w:type="gramStart"/>
      <w:r>
        <w:t>f(</w:t>
      </w:r>
      <w:proofErr w:type="gramEnd"/>
      <w:r>
        <w:t>x) = a+ bx+cx</w:t>
      </w:r>
      <w:r>
        <w:rPr>
          <w:vertAlign w:val="superscript"/>
        </w:rPr>
        <w:t>2</w:t>
      </w:r>
      <w:r>
        <w:t>+dx</w:t>
      </w:r>
      <w:r>
        <w:rPr>
          <w:vertAlign w:val="superscript"/>
        </w:rPr>
        <w:t>3</w:t>
      </w:r>
      <w:r>
        <w:t>+ex</w:t>
      </w:r>
      <w:r>
        <w:rPr>
          <w:vertAlign w:val="superscript"/>
        </w:rPr>
        <w:t>4</w:t>
      </w:r>
      <w:r>
        <w:t>+fx</w:t>
      </w:r>
      <w:r>
        <w:rPr>
          <w:vertAlign w:val="superscript"/>
        </w:rPr>
        <w:t>5</w:t>
      </w:r>
      <w:r>
        <w:t>+ex</w:t>
      </w:r>
      <w:r>
        <w:rPr>
          <w:vertAlign w:val="superscript"/>
        </w:rPr>
        <w:t>6</w:t>
      </w:r>
    </w:p>
    <w:p w:rsidR="0032372D" w:rsidRDefault="00AD35AC" w:rsidP="004B332B">
      <w:proofErr w:type="gramStart"/>
      <w:r>
        <w:t>so</w:t>
      </w:r>
      <w:proofErr w:type="gramEnd"/>
      <w:r>
        <w:t xml:space="preserve"> the derivative is: </w:t>
      </w:r>
      <w:r w:rsidR="009D5267">
        <w:t>f’(x)=</w:t>
      </w:r>
      <w:r>
        <w:t>b+2cx+3dx</w:t>
      </w:r>
      <w:r w:rsidRPr="00AD35AC">
        <w:rPr>
          <w:vertAlign w:val="superscript"/>
        </w:rPr>
        <w:t>2</w:t>
      </w:r>
      <w:r>
        <w:t>+4ex</w:t>
      </w:r>
      <w:r w:rsidRPr="00AD35AC">
        <w:rPr>
          <w:vertAlign w:val="superscript"/>
        </w:rPr>
        <w:t>3</w:t>
      </w:r>
      <w:r>
        <w:t>+5fx</w:t>
      </w:r>
      <w:r w:rsidRPr="00AD35AC">
        <w:rPr>
          <w:vertAlign w:val="superscript"/>
        </w:rPr>
        <w:t>4</w:t>
      </w:r>
      <w:r>
        <w:t>+6ex</w:t>
      </w:r>
      <w:r w:rsidRPr="00AD35AC">
        <w:rPr>
          <w:vertAlign w:val="superscript"/>
        </w:rPr>
        <w:t>5</w:t>
      </w:r>
    </w:p>
    <w:p w:rsidR="0032372D" w:rsidRDefault="0032372D" w:rsidP="00CB7006">
      <w:pPr>
        <w:ind w:left="5760"/>
      </w:pPr>
    </w:p>
    <w:p w:rsidR="0032372D" w:rsidRDefault="00AD35AC" w:rsidP="00AD35AC">
      <w:r>
        <w:t xml:space="preserve">Calculating the derivative at t=11.012 gives </w:t>
      </w:r>
      <w:r w:rsidRPr="00697D8C">
        <w:rPr>
          <w:color w:val="00B050"/>
        </w:rPr>
        <w:t>the rate = -0.644 gm/L-hr</w:t>
      </w:r>
      <w:r>
        <w:t>.</w:t>
      </w:r>
    </w:p>
    <w:p w:rsidR="00AD35AC" w:rsidRDefault="00AD35AC" w:rsidP="00AD35AC"/>
    <w:p w:rsidR="009D5267" w:rsidRDefault="009D5267" w:rsidP="00AD35AC"/>
    <w:p w:rsidR="00AD35AC" w:rsidRDefault="00AD35AC" w:rsidP="00AD35AC">
      <w:r>
        <w:t xml:space="preserve">Plugging this value into the </w:t>
      </w:r>
      <w:r w:rsidR="009D5267">
        <w:t xml:space="preserve">MFR </w:t>
      </w:r>
      <w:r>
        <w:t xml:space="preserve">mass balance, </w:t>
      </w:r>
    </w:p>
    <w:p w:rsidR="00AD35AC" w:rsidRDefault="00AD35AC" w:rsidP="00AD35AC">
      <w:bookmarkStart w:id="0" w:name="_GoBack"/>
      <w:bookmarkEnd w:id="0"/>
    </w:p>
    <w:p w:rsidR="00AD35AC" w:rsidRDefault="00AD35AC" w:rsidP="00AD35AC">
      <w:r>
        <w:rPr>
          <w:rFonts w:ascii="Symbol" w:hAnsi="Symbol"/>
        </w:rPr>
        <w:t></w:t>
      </w:r>
      <w:r>
        <w:t xml:space="preserve"> = (</w:t>
      </w:r>
      <w:proofErr w:type="spellStart"/>
      <w:r>
        <w:t>Cin</w:t>
      </w:r>
      <w:proofErr w:type="spellEnd"/>
      <w:r>
        <w:t xml:space="preserve"> – </w:t>
      </w:r>
      <w:proofErr w:type="spellStart"/>
      <w:r>
        <w:t>Cout</w:t>
      </w:r>
      <w:proofErr w:type="spellEnd"/>
      <w:r>
        <w:t>)/-rate = (20-3)/0.644 = 26.393 hours</w:t>
      </w:r>
    </w:p>
    <w:p w:rsidR="0032372D" w:rsidRDefault="00AD35AC" w:rsidP="00AD35AC">
      <w:r>
        <w:t>V=</w:t>
      </w:r>
      <w:r>
        <w:rPr>
          <w:rFonts w:ascii="Symbol" w:hAnsi="Symbol"/>
        </w:rPr>
        <w:t></w:t>
      </w:r>
      <w:r>
        <w:t xml:space="preserve">*q = 26.393*50 = </w:t>
      </w:r>
      <w:r w:rsidRPr="009D5267">
        <w:rPr>
          <w:color w:val="00B050"/>
        </w:rPr>
        <w:t>1320 L</w:t>
      </w:r>
    </w:p>
    <w:p w:rsidR="00697D8C" w:rsidRDefault="00697D8C" w:rsidP="00AD35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0</wp:posOffset>
                </wp:positionV>
                <wp:extent cx="6553200" cy="5105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267" w:rsidRDefault="00697D8C">
                            <w:r w:rsidRPr="00697D8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84420" cy="35814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4420" cy="358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7D8C" w:rsidRDefault="009D5267">
                            <w:r>
                              <w:t>Note that this image is the same as the MFR mass balance equation (above), since the space time parameter is simply the area of the rectangle whose width is (</w:t>
                            </w:r>
                            <w:proofErr w:type="spellStart"/>
                            <w:r>
                              <w:t>Cin-Cout</w:t>
                            </w:r>
                            <w:proofErr w:type="spellEnd"/>
                            <w:r>
                              <w:t xml:space="preserve">)*(1/r).  Note that the r is the rate at the outlet of the reactor (i.e. at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9D5267" w:rsidRDefault="009D5267" w:rsidP="009D5267">
                            <w:r w:rsidRPr="00697D8C">
                              <w:rPr>
                                <w:rFonts w:ascii="Symbol" w:hAnsi="Symbol"/>
                                <w:color w:val="00B050"/>
                              </w:rPr>
                              <w:t></w:t>
                            </w:r>
                            <w:r w:rsidRPr="00697D8C">
                              <w:rPr>
                                <w:color w:val="00B050"/>
                              </w:rPr>
                              <w:t xml:space="preserve"> = (</w:t>
                            </w:r>
                            <w:proofErr w:type="spellStart"/>
                            <w:r w:rsidRPr="00697D8C">
                              <w:rPr>
                                <w:color w:val="00B050"/>
                              </w:rPr>
                              <w:t>Cin</w:t>
                            </w:r>
                            <w:proofErr w:type="spellEnd"/>
                            <w:r w:rsidRPr="00697D8C">
                              <w:rPr>
                                <w:color w:val="00B050"/>
                              </w:rPr>
                              <w:t xml:space="preserve"> – </w:t>
                            </w:r>
                            <w:proofErr w:type="spellStart"/>
                            <w:r w:rsidRPr="00697D8C">
                              <w:rPr>
                                <w:color w:val="00B050"/>
                              </w:rPr>
                              <w:t>Cout</w:t>
                            </w:r>
                            <w:proofErr w:type="spellEnd"/>
                            <w:r w:rsidRPr="00697D8C">
                              <w:rPr>
                                <w:color w:val="00B050"/>
                              </w:rPr>
                              <w:t xml:space="preserve">)/-rate  </w:t>
                            </w:r>
                          </w:p>
                          <w:p w:rsidR="009D5267" w:rsidRDefault="009D5267" w:rsidP="009D5267">
                            <w:r>
                              <w:t xml:space="preserve">So, if you have a model for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 xml:space="preserve">t) and you know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then you can find the time at which C(t)=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.  Once you know this time, then you can calculate the rate at the outlet concentration.  You can then calculate the </w:t>
                            </w:r>
                            <w:proofErr w:type="gramStart"/>
                            <w:r>
                              <w:t>space time</w:t>
                            </w:r>
                            <w:proofErr w:type="gramEnd"/>
                            <w:r>
                              <w:t xml:space="preserve"> parameter and hence the reactor volume (given the flowrate).</w:t>
                            </w:r>
                          </w:p>
                          <w:p w:rsidR="009D5267" w:rsidRDefault="009D5267" w:rsidP="009D5267"/>
                          <w:p w:rsidR="009D5267" w:rsidRDefault="009D52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2pt;margin-top:0;width:516pt;height:40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">
                <v:textbox>
                  <w:txbxContent>
                    <w:p w:rsidR="009D5267" w:rsidRDefault="00697D8C">
                      <w:r w:rsidRPr="00697D8C">
                        <w:rPr>
                          <w:noProof/>
                        </w:rPr>
                        <w:drawing>
                          <wp:inline distT="0" distB="0" distL="0" distR="0">
                            <wp:extent cx="4884420" cy="35814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4420" cy="358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7D8C" w:rsidRDefault="009D5267">
                      <w:r>
                        <w:t>Note that this image is the same as the MFR mass balance equation (above), since the space time parameter is simply the area of the rectangle whose width is (</w:t>
                      </w:r>
                      <w:proofErr w:type="spellStart"/>
                      <w:r>
                        <w:t>Cin-Cout</w:t>
                      </w:r>
                      <w:proofErr w:type="spellEnd"/>
                      <w:r>
                        <w:t xml:space="preserve">)*(1/r).  Note that the r is the rate at the outlet of the reactor (i.e. at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).</w:t>
                      </w:r>
                    </w:p>
                    <w:p w:rsidR="009D5267" w:rsidRDefault="009D5267" w:rsidP="009D5267">
                      <w:r w:rsidRPr="00697D8C">
                        <w:rPr>
                          <w:rFonts w:ascii="Symbol" w:hAnsi="Symbol"/>
                          <w:color w:val="00B050"/>
                        </w:rPr>
                        <w:t></w:t>
                      </w:r>
                      <w:r w:rsidRPr="00697D8C">
                        <w:rPr>
                          <w:color w:val="00B050"/>
                        </w:rPr>
                        <w:t xml:space="preserve"> = (</w:t>
                      </w:r>
                      <w:proofErr w:type="spellStart"/>
                      <w:r w:rsidRPr="00697D8C">
                        <w:rPr>
                          <w:color w:val="00B050"/>
                        </w:rPr>
                        <w:t>Cin</w:t>
                      </w:r>
                      <w:proofErr w:type="spellEnd"/>
                      <w:r w:rsidRPr="00697D8C">
                        <w:rPr>
                          <w:color w:val="00B050"/>
                        </w:rPr>
                        <w:t xml:space="preserve"> – </w:t>
                      </w:r>
                      <w:proofErr w:type="spellStart"/>
                      <w:r w:rsidRPr="00697D8C">
                        <w:rPr>
                          <w:color w:val="00B050"/>
                        </w:rPr>
                        <w:t>Cout</w:t>
                      </w:r>
                      <w:proofErr w:type="spellEnd"/>
                      <w:r w:rsidRPr="00697D8C">
                        <w:rPr>
                          <w:color w:val="00B050"/>
                        </w:rPr>
                        <w:t xml:space="preserve">)/-rate  </w:t>
                      </w:r>
                    </w:p>
                    <w:p w:rsidR="009D5267" w:rsidRDefault="009D5267" w:rsidP="009D5267">
                      <w:r>
                        <w:t xml:space="preserve">So, if you have a model for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 xml:space="preserve">t) and you know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then you can find the time at which C(t)=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.  Once you know this time, then you can calculate the rate at the outlet concentration.  You can then calculate the </w:t>
                      </w:r>
                      <w:proofErr w:type="gramStart"/>
                      <w:r>
                        <w:t>space time</w:t>
                      </w:r>
                      <w:proofErr w:type="gramEnd"/>
                      <w:r>
                        <w:t xml:space="preserve"> parameter and hence the reactor volume (given the flowrate).</w:t>
                      </w:r>
                    </w:p>
                    <w:p w:rsidR="009D5267" w:rsidRDefault="009D5267" w:rsidP="009D5267"/>
                    <w:p w:rsidR="009D5267" w:rsidRDefault="009D5267"/>
                  </w:txbxContent>
                </v:textbox>
                <w10:wrap type="square"/>
              </v:shape>
            </w:pict>
          </mc:Fallback>
        </mc:AlternateContent>
      </w:r>
    </w:p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p w:rsidR="00697D8C" w:rsidRDefault="00697D8C" w:rsidP="00AD35AC"/>
    <w:sectPr w:rsidR="0069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E39"/>
    <w:multiLevelType w:val="hybridMultilevel"/>
    <w:tmpl w:val="5DC0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FBE"/>
    <w:multiLevelType w:val="hybridMultilevel"/>
    <w:tmpl w:val="953A4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1A52"/>
    <w:multiLevelType w:val="hybridMultilevel"/>
    <w:tmpl w:val="05921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4AE8"/>
    <w:multiLevelType w:val="hybridMultilevel"/>
    <w:tmpl w:val="DA5E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61E67"/>
    <w:multiLevelType w:val="hybridMultilevel"/>
    <w:tmpl w:val="31E43DEC"/>
    <w:lvl w:ilvl="0" w:tplc="CDE462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C1B5A"/>
    <w:multiLevelType w:val="hybridMultilevel"/>
    <w:tmpl w:val="F86A7FC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D0E27"/>
    <w:multiLevelType w:val="hybridMultilevel"/>
    <w:tmpl w:val="059CA7C6"/>
    <w:lvl w:ilvl="0" w:tplc="87380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0525C"/>
    <w:multiLevelType w:val="hybridMultilevel"/>
    <w:tmpl w:val="81762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E209D1"/>
    <w:multiLevelType w:val="hybridMultilevel"/>
    <w:tmpl w:val="B63A7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6F"/>
    <w:rsid w:val="0009152A"/>
    <w:rsid w:val="00100437"/>
    <w:rsid w:val="00144A31"/>
    <w:rsid w:val="002B7FFE"/>
    <w:rsid w:val="002D481A"/>
    <w:rsid w:val="0032372D"/>
    <w:rsid w:val="00325A0F"/>
    <w:rsid w:val="003A6EC0"/>
    <w:rsid w:val="003B0A98"/>
    <w:rsid w:val="003C396F"/>
    <w:rsid w:val="003C3F76"/>
    <w:rsid w:val="003F7787"/>
    <w:rsid w:val="004B332B"/>
    <w:rsid w:val="004E001F"/>
    <w:rsid w:val="005C6101"/>
    <w:rsid w:val="00694BA2"/>
    <w:rsid w:val="00697D8C"/>
    <w:rsid w:val="006B49C3"/>
    <w:rsid w:val="006D7D97"/>
    <w:rsid w:val="007D6098"/>
    <w:rsid w:val="007F609D"/>
    <w:rsid w:val="008A6D07"/>
    <w:rsid w:val="009B1954"/>
    <w:rsid w:val="009D5267"/>
    <w:rsid w:val="00AA10D1"/>
    <w:rsid w:val="00AC7D0A"/>
    <w:rsid w:val="00AD35AC"/>
    <w:rsid w:val="00BC532D"/>
    <w:rsid w:val="00C206F5"/>
    <w:rsid w:val="00CB7006"/>
    <w:rsid w:val="00CE2527"/>
    <w:rsid w:val="00D9740F"/>
    <w:rsid w:val="00DF7771"/>
    <w:rsid w:val="00E137BD"/>
    <w:rsid w:val="00E31143"/>
    <w:rsid w:val="00E70627"/>
    <w:rsid w:val="00EB7A72"/>
    <w:rsid w:val="00FA6575"/>
    <w:rsid w:val="00F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16D4"/>
  <w15:chartTrackingRefBased/>
  <w15:docId w15:val="{B8C60795-6BC1-4310-A24B-07138E2E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01F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3B0A9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B0A98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F5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7D8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4</cp:revision>
  <cp:lastPrinted>2018-01-17T18:53:00Z</cp:lastPrinted>
  <dcterms:created xsi:type="dcterms:W3CDTF">2018-02-14T20:11:00Z</dcterms:created>
  <dcterms:modified xsi:type="dcterms:W3CDTF">2018-02-16T19:31:00Z</dcterms:modified>
</cp:coreProperties>
</file>