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29" w:type="dxa"/>
        <w:tblLook w:val="04A0" w:firstRow="1" w:lastRow="0" w:firstColumn="1" w:lastColumn="0" w:noHBand="0" w:noVBand="1"/>
      </w:tblPr>
      <w:tblGrid>
        <w:gridCol w:w="537"/>
        <w:gridCol w:w="1548"/>
        <w:gridCol w:w="1864"/>
        <w:gridCol w:w="1580"/>
      </w:tblGrid>
      <w:tr w:rsidR="006221F6" w:rsidRPr="006221F6" w:rsidTr="00DB6879">
        <w:trPr>
          <w:trHeight w:val="288"/>
        </w:trPr>
        <w:tc>
          <w:tcPr>
            <w:tcW w:w="5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3F49B2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measurement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3F49B2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Volumetric Flow</w:t>
            </w:r>
            <w:r w:rsidR="006221F6" w:rsidRPr="006221F6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6221F6" w:rsidRPr="006221F6">
              <w:rPr>
                <w:rFonts w:ascii="Times New Roman" w:eastAsia="Times New Roman" w:hAnsi="Times New Roman" w:cs="Times New Roman"/>
                <w:color w:val="000000"/>
              </w:rPr>
              <w:t>gpm</w:t>
            </w:r>
            <w:proofErr w:type="spellEnd"/>
            <w:r w:rsidR="006221F6" w:rsidRPr="006221F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3F49B2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Pressure Drop</w:t>
            </w:r>
            <w:r w:rsidR="006221F6" w:rsidRPr="006221F6">
              <w:rPr>
                <w:rFonts w:ascii="Times New Roman" w:eastAsia="Times New Roman" w:hAnsi="Times New Roman" w:cs="Times New Roman"/>
                <w:color w:val="000000"/>
              </w:rPr>
              <w:t xml:space="preserve"> (psi)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 w:val="restart"/>
            <w:tcBorders>
              <w:top w:val="single" w:sz="8" w:space="0" w:color="auto"/>
              <w:left w:val="nil"/>
              <w:right w:val="single" w:sz="8" w:space="0" w:color="AEAAAA" w:themeColor="background2" w:themeShade="BF"/>
            </w:tcBorders>
            <w:textDirection w:val="btLr"/>
            <w:vAlign w:val="center"/>
          </w:tcPr>
          <w:p w:rsidR="006221F6" w:rsidRPr="006221F6" w:rsidRDefault="006221F6" w:rsidP="006221F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Single Pump Configuration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bottom w:val="single" w:sz="8" w:space="0" w:color="auto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 w:val="restart"/>
            <w:tcBorders>
              <w:top w:val="single" w:sz="8" w:space="0" w:color="auto"/>
              <w:left w:val="nil"/>
              <w:right w:val="single" w:sz="8" w:space="0" w:color="AEAAAA" w:themeColor="background2" w:themeShade="BF"/>
            </w:tcBorders>
            <w:textDirection w:val="btLr"/>
            <w:vAlign w:val="center"/>
          </w:tcPr>
          <w:p w:rsidR="006221F6" w:rsidRPr="006221F6" w:rsidRDefault="006221F6" w:rsidP="006221F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Series Pump Configuration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bottom w:val="single" w:sz="8" w:space="0" w:color="auto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17.33 ± 0.57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 w:val="restart"/>
            <w:tcBorders>
              <w:top w:val="single" w:sz="8" w:space="0" w:color="auto"/>
              <w:left w:val="nil"/>
              <w:right w:val="single" w:sz="8" w:space="0" w:color="AEAAAA" w:themeColor="background2" w:themeShade="BF"/>
            </w:tcBorders>
            <w:textDirection w:val="btLr"/>
            <w:vAlign w:val="center"/>
          </w:tcPr>
          <w:p w:rsidR="006221F6" w:rsidRPr="006221F6" w:rsidRDefault="006221F6" w:rsidP="006221F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Parallel </w:t>
            </w:r>
            <w:r w:rsidR="003F49B2">
              <w:rPr>
                <w:rFonts w:ascii="Times New Roman" w:eastAsia="Times New Roman" w:hAnsi="Times New Roman" w:cs="Times New Roman"/>
                <w:color w:val="000000"/>
              </w:rPr>
              <w:t>Pump Configuration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6221F6" w:rsidRPr="006221F6" w:rsidTr="00DB6879">
        <w:trPr>
          <w:trHeight w:val="288"/>
        </w:trPr>
        <w:tc>
          <w:tcPr>
            <w:tcW w:w="537" w:type="dxa"/>
            <w:vMerge/>
            <w:tcBorders>
              <w:left w:val="nil"/>
              <w:bottom w:val="single" w:sz="12" w:space="0" w:color="auto"/>
              <w:right w:val="single" w:sz="8" w:space="0" w:color="AEAAAA" w:themeColor="background2" w:themeShade="BF"/>
            </w:tcBorders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AEAAAA" w:themeColor="background2" w:themeShade="BF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1F6" w:rsidRPr="006221F6" w:rsidRDefault="006221F6" w:rsidP="0062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21F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:rsidR="00A54822" w:rsidRDefault="00106D47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CE7DE8" w:rsidRDefault="00CE7DE8" w:rsidP="006221F6">
      <w:pPr>
        <w:rPr>
          <w:rFonts w:ascii="Times New Roman" w:hAnsi="Times New Roman" w:cs="Times New Roman"/>
        </w:rPr>
      </w:pPr>
    </w:p>
    <w:p w:rsidR="00DB6879" w:rsidRDefault="00DB6879" w:rsidP="006221F6">
      <w:pPr>
        <w:rPr>
          <w:rFonts w:ascii="Times New Roman" w:hAnsi="Times New Roman" w:cs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82"/>
        <w:gridCol w:w="1581"/>
        <w:gridCol w:w="1449"/>
        <w:gridCol w:w="1985"/>
        <w:gridCol w:w="2114"/>
        <w:gridCol w:w="1749"/>
      </w:tblGrid>
      <w:tr w:rsidR="006814D5" w:rsidRPr="00DB6879" w:rsidTr="006814D5">
        <w:trPr>
          <w:trHeight w:val="290"/>
        </w:trPr>
        <w:tc>
          <w:tcPr>
            <w:tcW w:w="48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506229722"/>
          </w:p>
        </w:tc>
        <w:tc>
          <w:tcPr>
            <w:tcW w:w="15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N measurement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Volumetric Flow [</w:t>
            </w:r>
            <w:proofErr w:type="spellStart"/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gpm</w:t>
            </w:r>
            <w:proofErr w:type="spellEnd"/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b/>
                <w:color w:val="000000"/>
              </w:rPr>
              <w:t>Re</w:t>
            </w:r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ynolds Number [dimensionless]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Darcy Friction Factor from formula [dimensionless]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14D5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Darcy Friction Factor from Colebrook equation [dimensionless]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 w:val="restart"/>
            <w:tcBorders>
              <w:top w:val="single" w:sz="12" w:space="0" w:color="auto"/>
              <w:left w:val="nil"/>
              <w:right w:val="single" w:sz="4" w:space="0" w:color="767171" w:themeColor="background2" w:themeShade="80"/>
            </w:tcBorders>
            <w:textDirection w:val="btLr"/>
            <w:vAlign w:val="center"/>
          </w:tcPr>
          <w:p w:rsidR="006814D5" w:rsidRPr="00CE7DE8" w:rsidRDefault="006814D5" w:rsidP="006814D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1” Pipes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6814D5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7107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15.433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0.034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10660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6.235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14214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3.157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0.028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24874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1.145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35534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0.505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42641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46195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56855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0.132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63962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0.087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71069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0.042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bottom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78176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814D5" w:rsidRPr="00904644" w:rsidRDefault="006814D5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90464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14D5" w:rsidRPr="00904644" w:rsidRDefault="0009687A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 w:val="restart"/>
            <w:tcBorders>
              <w:top w:val="single" w:sz="4" w:space="0" w:color="auto"/>
              <w:left w:val="nil"/>
              <w:right w:val="single" w:sz="4" w:space="0" w:color="767171" w:themeColor="background2" w:themeShade="80"/>
            </w:tcBorders>
            <w:textDirection w:val="btLr"/>
            <w:vAlign w:val="center"/>
          </w:tcPr>
          <w:p w:rsidR="006814D5" w:rsidRPr="00CE7DE8" w:rsidRDefault="006814D5" w:rsidP="006814D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¾” Pipes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6814D5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222171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9476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2.849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0.031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222171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14214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1.206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0.028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222171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18952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0.610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0.026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222171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23690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0.347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222171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33165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222171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0.221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42641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0.121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47379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0.098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61593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71069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80544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6814D5" w:rsidRPr="00DB6879" w:rsidTr="006814D5">
        <w:trPr>
          <w:trHeight w:val="290"/>
        </w:trPr>
        <w:tc>
          <w:tcPr>
            <w:tcW w:w="482" w:type="dxa"/>
            <w:vMerge/>
            <w:tcBorders>
              <w:left w:val="nil"/>
              <w:bottom w:val="single" w:sz="12" w:space="0" w:color="auto"/>
              <w:right w:val="single" w:sz="4" w:space="0" w:color="767171" w:themeColor="background2" w:themeShade="80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single" w:sz="12" w:space="0" w:color="auto"/>
              <w:right w:val="nil"/>
            </w:tcBorders>
            <w:vAlign w:val="center"/>
          </w:tcPr>
          <w:p w:rsidR="006814D5" w:rsidRPr="00CE7DE8" w:rsidRDefault="006814D5" w:rsidP="006814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6814D5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14D5" w:rsidRPr="00DB6879" w:rsidRDefault="00376912" w:rsidP="00681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85282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6814D5" w:rsidRPr="00904644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814D5" w:rsidRDefault="00376912" w:rsidP="006814D5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bookmarkEnd w:id="0"/>
    </w:tbl>
    <w:p w:rsidR="00CE7DE8" w:rsidRDefault="00CE7DE8"/>
    <w:p w:rsidR="00CE7DE8" w:rsidRDefault="00CE7DE8"/>
    <w:p w:rsidR="00CE7DE8" w:rsidRDefault="00CE7DE8"/>
    <w:p w:rsidR="00CE7DE8" w:rsidRDefault="00CE7DE8"/>
    <w:tbl>
      <w:tblPr>
        <w:tblW w:w="9360" w:type="dxa"/>
        <w:tblLook w:val="04A0" w:firstRow="1" w:lastRow="0" w:firstColumn="1" w:lastColumn="0" w:noHBand="0" w:noVBand="1"/>
      </w:tblPr>
      <w:tblGrid>
        <w:gridCol w:w="482"/>
        <w:gridCol w:w="1581"/>
        <w:gridCol w:w="1449"/>
        <w:gridCol w:w="1985"/>
        <w:gridCol w:w="2114"/>
        <w:gridCol w:w="1749"/>
      </w:tblGrid>
      <w:tr w:rsidR="00376912" w:rsidRPr="00DB6879" w:rsidTr="00376912">
        <w:trPr>
          <w:trHeight w:val="290"/>
        </w:trPr>
        <w:tc>
          <w:tcPr>
            <w:tcW w:w="482" w:type="dxa"/>
            <w:tcBorders>
              <w:left w:val="nil"/>
              <w:bottom w:val="single" w:sz="12" w:space="0" w:color="auto"/>
            </w:tcBorders>
            <w:textDirection w:val="btLr"/>
            <w:vAlign w:val="center"/>
          </w:tcPr>
          <w:p w:rsidR="00376912" w:rsidRPr="00CE7DE8" w:rsidRDefault="00376912" w:rsidP="00CE7DE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lk506230720"/>
            <w:bookmarkStart w:id="2" w:name="_GoBack"/>
          </w:p>
        </w:tc>
        <w:tc>
          <w:tcPr>
            <w:tcW w:w="158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76912" w:rsidRPr="00CE7DE8" w:rsidRDefault="00376912" w:rsidP="00CE7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b/>
                <w:color w:val="000000"/>
              </w:rPr>
              <w:t>N measurement</w:t>
            </w:r>
          </w:p>
        </w:tc>
        <w:tc>
          <w:tcPr>
            <w:tcW w:w="1449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76912" w:rsidRPr="00CE7DE8" w:rsidRDefault="00376912" w:rsidP="00CE7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Volumetric Flow 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]</w:t>
            </w:r>
          </w:p>
        </w:tc>
        <w:tc>
          <w:tcPr>
            <w:tcW w:w="198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376912" w:rsidRPr="00CE7DE8" w:rsidRDefault="00376912" w:rsidP="00CE7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Reynolds Number [dimensionless]</w:t>
            </w:r>
          </w:p>
        </w:tc>
        <w:tc>
          <w:tcPr>
            <w:tcW w:w="2114" w:type="dxa"/>
            <w:tcBorders>
              <w:left w:val="nil"/>
              <w:bottom w:val="single" w:sz="12" w:space="0" w:color="auto"/>
              <w:right w:val="nil"/>
            </w:tcBorders>
          </w:tcPr>
          <w:p w:rsidR="00376912" w:rsidRDefault="00376912" w:rsidP="00CE7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Darcy Friction Factor from formula [dimensionless]</w:t>
            </w:r>
          </w:p>
        </w:tc>
        <w:tc>
          <w:tcPr>
            <w:tcW w:w="1749" w:type="dxa"/>
            <w:tcBorders>
              <w:left w:val="nil"/>
              <w:bottom w:val="single" w:sz="12" w:space="0" w:color="auto"/>
              <w:right w:val="nil"/>
            </w:tcBorders>
          </w:tcPr>
          <w:p w:rsidR="00376912" w:rsidRDefault="00376912" w:rsidP="00CE7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Darcy Friction Factor from Colebrook Equation [dimensionless]</w:t>
            </w:r>
          </w:p>
        </w:tc>
      </w:tr>
      <w:tr w:rsidR="00376912" w:rsidRPr="00DB6879" w:rsidTr="00376912">
        <w:trPr>
          <w:trHeight w:val="290"/>
        </w:trPr>
        <w:tc>
          <w:tcPr>
            <w:tcW w:w="482" w:type="dxa"/>
            <w:vMerge w:val="restart"/>
            <w:tcBorders>
              <w:top w:val="single" w:sz="12" w:space="0" w:color="auto"/>
              <w:left w:val="nil"/>
              <w:right w:val="single" w:sz="4" w:space="0" w:color="767171" w:themeColor="background2" w:themeShade="80"/>
            </w:tcBorders>
            <w:textDirection w:val="btLr"/>
            <w:vAlign w:val="center"/>
          </w:tcPr>
          <w:p w:rsidR="00376912" w:rsidRPr="00CE7DE8" w:rsidRDefault="00376912" w:rsidP="0090464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½” Straight Pipes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376912" w:rsidRPr="00CE7DE8" w:rsidRDefault="00376912" w:rsidP="00904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912" w:rsidRPr="00DB6879" w:rsidRDefault="00376912" w:rsidP="00904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912" w:rsidRPr="00DB6879" w:rsidRDefault="00376912" w:rsidP="00904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6912" w:rsidRPr="00904644" w:rsidRDefault="00376912" w:rsidP="009046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:rsidR="00376912" w:rsidRDefault="00376912" w:rsidP="009046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7107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0.786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0.034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14214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0.179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0.028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21321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28427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0.040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0.024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35534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49748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0.021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63962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71069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78176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85282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09687A" w:rsidRPr="00DB6879" w:rsidTr="004D47DC">
        <w:trPr>
          <w:trHeight w:val="290"/>
        </w:trPr>
        <w:tc>
          <w:tcPr>
            <w:tcW w:w="482" w:type="dxa"/>
            <w:vMerge/>
            <w:tcBorders>
              <w:left w:val="nil"/>
              <w:bottom w:val="single" w:sz="4" w:space="0" w:color="auto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single" w:sz="4" w:space="0" w:color="auto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92389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0.018</w:t>
            </w:r>
          </w:p>
        </w:tc>
      </w:tr>
      <w:tr w:rsidR="00376912" w:rsidRPr="00DB6879" w:rsidTr="00376912">
        <w:trPr>
          <w:trHeight w:val="290"/>
        </w:trPr>
        <w:tc>
          <w:tcPr>
            <w:tcW w:w="482" w:type="dxa"/>
            <w:vMerge w:val="restart"/>
            <w:tcBorders>
              <w:top w:val="single" w:sz="4" w:space="0" w:color="auto"/>
              <w:left w:val="nil"/>
              <w:right w:val="single" w:sz="4" w:space="0" w:color="767171" w:themeColor="background2" w:themeShade="80"/>
            </w:tcBorders>
            <w:textDirection w:val="btLr"/>
            <w:vAlign w:val="center"/>
          </w:tcPr>
          <w:p w:rsidR="00376912" w:rsidRPr="00CE7DE8" w:rsidRDefault="00376912" w:rsidP="0037691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½” Coiled Pipes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376912" w:rsidRPr="00CE7DE8" w:rsidRDefault="00376912" w:rsidP="003769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912" w:rsidRPr="00DB6879" w:rsidRDefault="00376912" w:rsidP="00376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912" w:rsidRPr="00DB6879" w:rsidRDefault="0009687A" w:rsidP="00376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        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6912" w:rsidRPr="00904644" w:rsidRDefault="00376912" w:rsidP="003769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6912" w:rsidRDefault="00376912" w:rsidP="003769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3553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0.712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0.041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7107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0.162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0.034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8884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0.104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0.032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10660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0.065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14214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0.032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0.028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17767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0.026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0.027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21321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0.018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0.025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26651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0.024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30204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31981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tr w:rsidR="0009687A" w:rsidRPr="00DB6879" w:rsidTr="00E11E0B">
        <w:trPr>
          <w:trHeight w:val="290"/>
        </w:trPr>
        <w:tc>
          <w:tcPr>
            <w:tcW w:w="482" w:type="dxa"/>
            <w:vMerge/>
            <w:tcBorders>
              <w:left w:val="nil"/>
              <w:bottom w:val="single" w:sz="12" w:space="0" w:color="auto"/>
              <w:right w:val="single" w:sz="4" w:space="0" w:color="767171" w:themeColor="background2" w:themeShade="80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767171" w:themeColor="background2" w:themeShade="80"/>
              <w:bottom w:val="single" w:sz="12" w:space="0" w:color="auto"/>
              <w:right w:val="nil"/>
            </w:tcBorders>
            <w:vAlign w:val="center"/>
          </w:tcPr>
          <w:p w:rsidR="0009687A" w:rsidRPr="00CE7DE8" w:rsidRDefault="0009687A" w:rsidP="0009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E7DE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687A" w:rsidRPr="00DB6879" w:rsidRDefault="0009687A" w:rsidP="00096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6879">
              <w:rPr>
                <w:rFonts w:ascii="Times New Roman" w:eastAsia="Times New Roman" w:hAnsi="Times New Roman" w:cs="Times New Roman"/>
                <w:color w:val="000000"/>
              </w:rPr>
              <w:t>4.75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33758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0.006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9687A" w:rsidRPr="0009687A" w:rsidRDefault="0009687A" w:rsidP="0009687A">
            <w:pPr>
              <w:rPr>
                <w:rFonts w:ascii="Times New Roman" w:hAnsi="Times New Roman" w:cs="Times New Roman"/>
                <w:color w:val="000000"/>
              </w:rPr>
            </w:pPr>
            <w:r w:rsidRPr="0009687A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</w:tr>
      <w:bookmarkEnd w:id="1"/>
      <w:bookmarkEnd w:id="2"/>
    </w:tbl>
    <w:p w:rsidR="00DB6879" w:rsidRDefault="00DB6879" w:rsidP="006221F6">
      <w:pPr>
        <w:rPr>
          <w:rFonts w:ascii="Times New Roman" w:hAnsi="Times New Roman" w:cs="Times New Roman"/>
        </w:rPr>
      </w:pPr>
    </w:p>
    <w:p w:rsidR="00405935" w:rsidRDefault="00405935" w:rsidP="006221F6">
      <w:pPr>
        <w:rPr>
          <w:rFonts w:ascii="Times New Roman" w:hAnsi="Times New Roman" w:cs="Times New Roman"/>
        </w:rPr>
      </w:pPr>
    </w:p>
    <w:p w:rsidR="003F49B2" w:rsidRDefault="003F49B2" w:rsidP="006221F6">
      <w:pPr>
        <w:rPr>
          <w:rFonts w:ascii="Times New Roman" w:hAnsi="Times New Roman" w:cs="Times New Roman"/>
        </w:rPr>
      </w:pPr>
    </w:p>
    <w:p w:rsidR="003F49B2" w:rsidRDefault="003F49B2" w:rsidP="006221F6">
      <w:pPr>
        <w:rPr>
          <w:rFonts w:ascii="Times New Roman" w:hAnsi="Times New Roman" w:cs="Times New Roman"/>
        </w:rPr>
      </w:pPr>
    </w:p>
    <w:p w:rsidR="003F49B2" w:rsidRPr="006221F6" w:rsidRDefault="003F49B2" w:rsidP="006221F6">
      <w:pPr>
        <w:rPr>
          <w:rFonts w:ascii="Times New Roman" w:hAnsi="Times New Roman" w:cs="Times New Roman"/>
        </w:rPr>
      </w:pPr>
    </w:p>
    <w:sectPr w:rsidR="003F49B2" w:rsidRPr="006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87"/>
    <w:rsid w:val="00066737"/>
    <w:rsid w:val="0009687A"/>
    <w:rsid w:val="000A6020"/>
    <w:rsid w:val="00106D47"/>
    <w:rsid w:val="00222171"/>
    <w:rsid w:val="0022651B"/>
    <w:rsid w:val="00376912"/>
    <w:rsid w:val="003F49B2"/>
    <w:rsid w:val="00405935"/>
    <w:rsid w:val="005D663D"/>
    <w:rsid w:val="006221F6"/>
    <w:rsid w:val="0066737C"/>
    <w:rsid w:val="006814D5"/>
    <w:rsid w:val="006E3030"/>
    <w:rsid w:val="0071689A"/>
    <w:rsid w:val="00893622"/>
    <w:rsid w:val="00901B26"/>
    <w:rsid w:val="00904644"/>
    <w:rsid w:val="00CE7DE8"/>
    <w:rsid w:val="00D95900"/>
    <w:rsid w:val="00DB6879"/>
    <w:rsid w:val="00EE3DB0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6843"/>
  <w15:chartTrackingRefBased/>
  <w15:docId w15:val="{2C62E986-21D0-43C1-9302-E06040FE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4</cp:revision>
  <dcterms:created xsi:type="dcterms:W3CDTF">2018-02-03T22:45:00Z</dcterms:created>
  <dcterms:modified xsi:type="dcterms:W3CDTF">2018-02-13T18:19:00Z</dcterms:modified>
</cp:coreProperties>
</file>