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Method of Combination of Variables (similarity solutions)- semi-infinite regions such that initial condition and boundary condition at infinity may be combined into single new boundary condition</w:t>
      </w:r>
    </w:p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Method of Separation of Variables- partial differential equation split up into 2+ ordinary differential equations. Solution is infinite sum of products of solutions of ordinary differential equations.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Method of Sinusoidal Response- not covered in this class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  <w:t xml:space="preserve">Example 4.1-1: Semi-infinite body of liquid with constant density and viscosity bounded below by horizontal surface (xz plane). Initially fluid and solid are at rest. At time t=0, solid surface is set in motion in positive x direction with velocity v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. Find velocity v</w:t>
      </w:r>
      <w:r w:rsidDel="00000000" w:rsidR="00000000" w:rsidRPr="00000000">
        <w:rPr>
          <w:vertAlign w:val="subscript"/>
          <w:rtl w:val="0"/>
        </w:rPr>
        <w:t xml:space="preserve">x</w:t>
      </w:r>
      <w:r w:rsidDel="00000000" w:rsidR="00000000" w:rsidRPr="00000000">
        <w:rPr>
          <w:rtl w:val="0"/>
        </w:rPr>
        <w:t xml:space="preserve"> as function of y and t. No pressure gradient or gravity force in x direction. Flow is laminar.</w:t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vertAlign w:val="subscript"/>
          <w:rtl w:val="0"/>
        </w:rPr>
        <w:t xml:space="preserve">x</w:t>
      </w:r>
      <w:r w:rsidDel="00000000" w:rsidR="00000000" w:rsidRPr="00000000">
        <w:rPr>
          <w:rtl w:val="0"/>
        </w:rPr>
        <w:t xml:space="preserve"> = v</w:t>
      </w:r>
      <w:r w:rsidDel="00000000" w:rsidR="00000000" w:rsidRPr="00000000">
        <w:rPr>
          <w:vertAlign w:val="subscript"/>
          <w:rtl w:val="0"/>
        </w:rPr>
        <w:t xml:space="preserve">x</w:t>
      </w:r>
      <w:r w:rsidDel="00000000" w:rsidR="00000000" w:rsidRPr="00000000">
        <w:rPr>
          <w:rtl w:val="0"/>
        </w:rPr>
        <w:t xml:space="preserve">(y,t), v</w:t>
      </w:r>
      <w:r w:rsidDel="00000000" w:rsidR="00000000" w:rsidRPr="00000000">
        <w:rPr>
          <w:vertAlign w:val="subscript"/>
          <w:rtl w:val="0"/>
        </w:rPr>
        <w:t xml:space="preserve">y</w:t>
      </w:r>
      <w:r w:rsidDel="00000000" w:rsidR="00000000" w:rsidRPr="00000000">
        <w:rPr>
          <w:rtl w:val="0"/>
        </w:rPr>
        <w:t xml:space="preserve"> = 0, v</w:t>
      </w:r>
      <w:r w:rsidDel="00000000" w:rsidR="00000000" w:rsidRPr="00000000">
        <w:rPr>
          <w:vertAlign w:val="subscript"/>
          <w:rtl w:val="0"/>
        </w:rPr>
        <w:t xml:space="preserve">z</w:t>
      </w:r>
      <w:r w:rsidDel="00000000" w:rsidR="00000000" w:rsidRPr="00000000">
        <w:rPr>
          <w:rtl w:val="0"/>
        </w:rPr>
        <w:t xml:space="preserve"> = 0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  <w:t xml:space="preserve">Table B4: equation of continuity satisfied</w:t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Table B5: ∂v</w:t>
      </w:r>
      <w:r w:rsidDel="00000000" w:rsidR="00000000" w:rsidRPr="00000000">
        <w:rPr>
          <w:vertAlign w:val="subscript"/>
          <w:rtl w:val="0"/>
        </w:rPr>
        <w:t xml:space="preserve">X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/∂t =</w:t>
      </w:r>
      <w:r w:rsidDel="00000000" w:rsidR="00000000" w:rsidRPr="00000000">
        <w:rPr>
          <w:i w:val="1"/>
          <w:rtl w:val="0"/>
        </w:rPr>
        <w:t xml:space="preserve"> v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∂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vertAlign w:val="subscript"/>
          <w:rtl w:val="0"/>
        </w:rPr>
        <w:t xml:space="preserve">x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/∂y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i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 = μ/ρ</w:t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  <w:t xml:space="preserve">I.C: t &lt;= 0, v</w:t>
      </w:r>
      <w:r w:rsidDel="00000000" w:rsidR="00000000" w:rsidRPr="00000000">
        <w:rPr>
          <w:vertAlign w:val="subscript"/>
          <w:rtl w:val="0"/>
        </w:rPr>
        <w:t xml:space="preserve">x</w:t>
      </w:r>
      <w:r w:rsidDel="00000000" w:rsidR="00000000" w:rsidRPr="00000000">
        <w:rPr>
          <w:rtl w:val="0"/>
        </w:rPr>
        <w:t xml:space="preserve"> = 0 for all y</w:t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  <w:t xml:space="preserve">B.C. 1: y = 0, v</w:t>
      </w:r>
      <w:r w:rsidDel="00000000" w:rsidR="00000000" w:rsidRPr="00000000">
        <w:rPr>
          <w:vertAlign w:val="subscript"/>
          <w:rtl w:val="0"/>
        </w:rPr>
        <w:t xml:space="preserve">X</w:t>
      </w:r>
      <w:r w:rsidDel="00000000" w:rsidR="00000000" w:rsidRPr="00000000">
        <w:rPr>
          <w:rtl w:val="0"/>
        </w:rPr>
        <w:t xml:space="preserve"> = v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for t &gt; 0</w:t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  <w:t xml:space="preserve">B.C. 2: y = inf, v</w:t>
      </w:r>
      <w:r w:rsidDel="00000000" w:rsidR="00000000" w:rsidRPr="00000000">
        <w:rPr>
          <w:vertAlign w:val="subscript"/>
          <w:rtl w:val="0"/>
        </w:rPr>
        <w:t xml:space="preserve">x</w:t>
      </w:r>
      <w:r w:rsidDel="00000000" w:rsidR="00000000" w:rsidRPr="00000000">
        <w:rPr>
          <w:rtl w:val="0"/>
        </w:rPr>
        <w:t xml:space="preserve"> = 0 for t &gt; 0</w:t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Fonts w:ascii="Tahoma" w:cs="Tahoma" w:eastAsia="Tahoma" w:hAnsi="Tahoma"/>
          <w:rtl w:val="0"/>
        </w:rPr>
        <w:t xml:space="preserve">Dimensionless velocity: Փ = v</w:t>
      </w:r>
      <w:r w:rsidDel="00000000" w:rsidR="00000000" w:rsidRPr="00000000">
        <w:rPr>
          <w:vertAlign w:val="subscript"/>
          <w:rtl w:val="0"/>
        </w:rPr>
        <w:t xml:space="preserve">x</w:t>
      </w:r>
      <w:r w:rsidDel="00000000" w:rsidR="00000000" w:rsidRPr="00000000">
        <w:rPr>
          <w:rtl w:val="0"/>
        </w:rPr>
        <w:t xml:space="preserve">/v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∂Փ/∂t =</w:t>
      </w:r>
      <w:r w:rsidDel="00000000" w:rsidR="00000000" w:rsidRPr="00000000">
        <w:rPr>
          <w:i w:val="1"/>
          <w:rtl w:val="0"/>
        </w:rPr>
        <w:t xml:space="preserve"> v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∂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Փ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/∂y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Fonts w:ascii="Tahoma" w:cs="Tahoma" w:eastAsia="Tahoma" w:hAnsi="Tahoma"/>
          <w:rtl w:val="0"/>
        </w:rPr>
        <w:t xml:space="preserve">Փ(y,0) = 0, Փ(0,t) = 1, Փ(inf.,t) = 0</w:t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Fonts w:ascii="Tahoma" w:cs="Tahoma" w:eastAsia="Tahoma" w:hAnsi="Tahoma"/>
          <w:rtl w:val="0"/>
        </w:rPr>
        <w:t xml:space="preserve">Փ = Փ(y,t;</w:t>
      </w:r>
      <w:r w:rsidDel="00000000" w:rsidR="00000000" w:rsidRPr="00000000">
        <w:rPr>
          <w:i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), y, t, </w:t>
      </w:r>
      <w:r w:rsidDel="00000000" w:rsidR="00000000" w:rsidRPr="00000000">
        <w:rPr>
          <w:i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 must be in dimensionless combination: y/sqrt(</w:t>
      </w:r>
      <w:r w:rsidDel="00000000" w:rsidR="00000000" w:rsidRPr="00000000">
        <w:rPr>
          <w:i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t)</w:t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Fonts w:ascii="Tahoma" w:cs="Tahoma" w:eastAsia="Tahoma" w:hAnsi="Tahoma"/>
          <w:rtl w:val="0"/>
        </w:rPr>
        <w:t xml:space="preserve">Փ = Փ(η) where η = y/sqrt(4</w:t>
      </w:r>
      <w:r w:rsidDel="00000000" w:rsidR="00000000" w:rsidRPr="00000000">
        <w:rPr>
          <w:i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t) (4 included to make final result neater)</w:t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  <w:t xml:space="preserve">Convert derivatives with respect to η</w:t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∂Փ/∂t =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∂Փ/∂η * ∂η/∂t = -1/2 * η/t * ∂Փ/∂η</w:t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∂Փ/∂y = ∂Փ/∂η * ∂η/∂y = ∂Փ/∂η * 1/sqrt(4</w:t>
      </w:r>
      <w:r w:rsidDel="00000000" w:rsidR="00000000" w:rsidRPr="00000000">
        <w:rPr>
          <w:i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t)</w:t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∂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Փ/∂y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= ∂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Փ/∂η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* 1/4</w:t>
      </w:r>
      <w:r w:rsidDel="00000000" w:rsidR="00000000" w:rsidRPr="00000000">
        <w:rPr>
          <w:i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t</w:t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  <w:t xml:space="preserve">Substitute into dimensionless derivative:</w:t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∂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Փ/∂η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+ 2η *  ∂Փ/∂η = 0</w:t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  <w:t xml:space="preserve">New Boundary Conditions: </w:t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Fonts w:ascii="Tahoma" w:cs="Tahoma" w:eastAsia="Tahoma" w:hAnsi="Tahoma"/>
          <w:rtl w:val="0"/>
        </w:rPr>
        <w:t xml:space="preserve">B.C.1: η = 0, Փ = 1</w:t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Fonts w:ascii="Tahoma" w:cs="Tahoma" w:eastAsia="Tahoma" w:hAnsi="Tahoma"/>
          <w:rtl w:val="0"/>
        </w:rPr>
        <w:t xml:space="preserve">B.C.2: η = inf., Փ = 0</w:t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  <w:t xml:space="preserve">Obtain first order separable equation)</w:t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∂Փ/∂η = Ψ = C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vertAlign w:val="superscript"/>
          <w:rtl w:val="0"/>
        </w:rPr>
        <w:t xml:space="preserve">-η2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Fonts w:ascii="Tahoma" w:cs="Tahoma" w:eastAsia="Tahoma" w:hAnsi="Tahoma"/>
          <w:rtl w:val="0"/>
        </w:rPr>
        <w:t xml:space="preserve">Integrate to get Փ</w:t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Fonts w:ascii="Tahoma" w:cs="Tahoma" w:eastAsia="Tahoma" w:hAnsi="Tahoma"/>
          <w:rtl w:val="0"/>
        </w:rPr>
        <w:t xml:space="preserve">Փ = C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∫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vertAlign w:val="superscript"/>
          <w:rtl w:val="0"/>
        </w:rPr>
        <w:t xml:space="preserve">η</w:t>
      </w:r>
      <w:r w:rsidDel="00000000" w:rsidR="00000000" w:rsidRPr="00000000">
        <w:rPr>
          <w:rtl w:val="0"/>
        </w:rPr>
        <w:t xml:space="preserve"> e</w:t>
      </w:r>
      <w:r w:rsidDel="00000000" w:rsidR="00000000" w:rsidRPr="00000000">
        <w:rPr>
          <w:vertAlign w:val="superscript"/>
          <w:rtl w:val="0"/>
        </w:rPr>
        <w:t xml:space="preserve">-nbar2</w:t>
      </w:r>
      <w:r w:rsidDel="00000000" w:rsidR="00000000" w:rsidRPr="00000000">
        <w:rPr>
          <w:rtl w:val="0"/>
        </w:rPr>
        <w:t xml:space="preserve"> dn</w:t>
      </w:r>
      <w:r w:rsidDel="00000000" w:rsidR="00000000" w:rsidRPr="00000000">
        <w:rPr>
          <w:vertAlign w:val="subscript"/>
          <w:rtl w:val="0"/>
        </w:rPr>
        <w:t xml:space="preserve">bar</w:t>
      </w:r>
      <w:r w:rsidDel="00000000" w:rsidR="00000000" w:rsidRPr="00000000">
        <w:rPr>
          <w:vertAlign w:val="superscript"/>
          <w:rtl w:val="0"/>
        </w:rPr>
        <w:t xml:space="preserve"> </w:t>
      </w:r>
      <w:r w:rsidDel="00000000" w:rsidR="00000000" w:rsidRPr="00000000">
        <w:rPr>
          <w:rtl w:val="0"/>
        </w:rPr>
        <w:t xml:space="preserve">+ C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η</w:t>
      </w:r>
      <w:r w:rsidDel="00000000" w:rsidR="00000000" w:rsidRPr="00000000">
        <w:rPr>
          <w:vertAlign w:val="subscript"/>
          <w:rtl w:val="0"/>
        </w:rPr>
        <w:t xml:space="preserve">bar</w:t>
      </w:r>
      <w:r w:rsidDel="00000000" w:rsidR="00000000" w:rsidRPr="00000000">
        <w:rPr>
          <w:rtl w:val="0"/>
        </w:rPr>
        <w:t xml:space="preserve"> distinguished from</w:t>
      </w:r>
      <w:r w:rsidDel="00000000" w:rsidR="00000000" w:rsidRPr="00000000">
        <w:rPr>
          <w:rtl w:val="0"/>
        </w:rPr>
        <w:t xml:space="preserve"> η)</w:t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Fonts w:ascii="Tahoma" w:cs="Tahoma" w:eastAsia="Tahoma" w:hAnsi="Tahoma"/>
          <w:rtl w:val="0"/>
        </w:rPr>
        <w:t xml:space="preserve">Փ(η) = 1 - erf </w:t>
      </w:r>
      <w:r w:rsidDel="00000000" w:rsidR="00000000" w:rsidRPr="00000000">
        <w:rPr>
          <w:rtl w:val="0"/>
        </w:rPr>
        <w:t xml:space="preserve">η</w:t>
      </w:r>
      <w:r w:rsidDel="00000000" w:rsidR="00000000" w:rsidRPr="00000000">
        <w:rPr>
          <w:rtl w:val="0"/>
        </w:rPr>
        <w:t xml:space="preserve"> (ratio of integrals = error function)</w:t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  <w:t xml:space="preserve">Rewrite in original variables</w:t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vertAlign w:val="subscript"/>
          <w:rtl w:val="0"/>
        </w:rPr>
        <w:t xml:space="preserve">x</w:t>
      </w:r>
      <w:r w:rsidDel="00000000" w:rsidR="00000000" w:rsidRPr="00000000">
        <w:rPr>
          <w:rtl w:val="0"/>
        </w:rPr>
        <w:t xml:space="preserve">(y,t)/v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vertAlign w:val="superscript"/>
          <w:rtl w:val="0"/>
        </w:rPr>
        <w:t xml:space="preserve"> </w:t>
      </w:r>
      <w:r w:rsidDel="00000000" w:rsidR="00000000" w:rsidRPr="00000000">
        <w:rPr>
          <w:rtl w:val="0"/>
        </w:rPr>
        <w:t xml:space="preserve">= 1 - erf y/sqrt(4</w:t>
      </w:r>
      <w:r w:rsidDel="00000000" w:rsidR="00000000" w:rsidRPr="00000000">
        <w:rPr>
          <w:i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t) = erfc y/sqrt(4</w:t>
      </w:r>
      <w:r w:rsidDel="00000000" w:rsidR="00000000" w:rsidRPr="00000000">
        <w:rPr>
          <w:i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t) (1 - erf = complementary error function)</w:t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Complementary error function is monotone decreasing function that goes from 1 to 0 and drops to 0.01 when η is about 2. Use this fact to define boundary layer thickness, ઠ as that distance y for which v</w:t>
      </w:r>
      <w:r w:rsidDel="00000000" w:rsidR="00000000" w:rsidRPr="00000000">
        <w:rPr>
          <w:vertAlign w:val="subscript"/>
          <w:rtl w:val="0"/>
        </w:rPr>
        <w:t xml:space="preserve">x</w:t>
      </w:r>
      <w:r w:rsidDel="00000000" w:rsidR="00000000" w:rsidRPr="00000000">
        <w:rPr>
          <w:rtl w:val="0"/>
        </w:rPr>
        <w:t xml:space="preserve"> has dropped to a value of 0.01v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Fonts w:ascii="Mukta Vaani" w:cs="Mukta Vaani" w:eastAsia="Mukta Vaani" w:hAnsi="Mukta Vaani"/>
          <w:rtl w:val="0"/>
        </w:rPr>
        <w:t xml:space="preserve">ઠ = 4sqrt(</w:t>
      </w:r>
      <w:r w:rsidDel="00000000" w:rsidR="00000000" w:rsidRPr="00000000">
        <w:rPr>
          <w:i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t) is the natural length scale for diffusion of momentum. </w:t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Example 4.1-2: Re-solve preceeding illustrative example, but with fixed wall at distance b from the moving wall at y = 0. Flow system has steady state limit as t ⇾ inf. (previous did not).</w:t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∂v</w:t>
      </w:r>
      <w:r w:rsidDel="00000000" w:rsidR="00000000" w:rsidRPr="00000000">
        <w:rPr>
          <w:vertAlign w:val="subscript"/>
          <w:rtl w:val="0"/>
        </w:rPr>
        <w:t xml:space="preserve">X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/∂t =</w:t>
      </w:r>
      <w:r w:rsidDel="00000000" w:rsidR="00000000" w:rsidRPr="00000000">
        <w:rPr>
          <w:i w:val="1"/>
          <w:rtl w:val="0"/>
        </w:rPr>
        <w:t xml:space="preserve"> v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∂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vertAlign w:val="subscript"/>
          <w:rtl w:val="0"/>
        </w:rPr>
        <w:t xml:space="preserve">x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/∂y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  <w:t xml:space="preserve">I.C.: t &lt;= 0, v</w:t>
      </w:r>
      <w:r w:rsidDel="00000000" w:rsidR="00000000" w:rsidRPr="00000000">
        <w:rPr>
          <w:vertAlign w:val="subscript"/>
          <w:rtl w:val="0"/>
        </w:rPr>
        <w:t xml:space="preserve">x</w:t>
      </w:r>
      <w:r w:rsidDel="00000000" w:rsidR="00000000" w:rsidRPr="00000000">
        <w:rPr>
          <w:rtl w:val="0"/>
        </w:rPr>
        <w:t xml:space="preserve"> = 0 for all y</w:t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  <w:t xml:space="preserve">B.C.1: y = 0, v</w:t>
      </w:r>
      <w:r w:rsidDel="00000000" w:rsidR="00000000" w:rsidRPr="00000000">
        <w:rPr>
          <w:vertAlign w:val="subscript"/>
          <w:rtl w:val="0"/>
        </w:rPr>
        <w:t xml:space="preserve">x</w:t>
      </w:r>
      <w:r w:rsidDel="00000000" w:rsidR="00000000" w:rsidRPr="00000000">
        <w:rPr>
          <w:rtl w:val="0"/>
        </w:rPr>
        <w:t xml:space="preserve"> = v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, t &gt; 0</w:t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  <w:t xml:space="preserve">B.C.2: y = 2, v</w:t>
      </w:r>
      <w:r w:rsidDel="00000000" w:rsidR="00000000" w:rsidRPr="00000000">
        <w:rPr>
          <w:vertAlign w:val="subscript"/>
          <w:rtl w:val="0"/>
        </w:rPr>
        <w:t xml:space="preserve">x</w:t>
      </w:r>
      <w:r w:rsidDel="00000000" w:rsidR="00000000" w:rsidRPr="00000000">
        <w:rPr>
          <w:rtl w:val="0"/>
        </w:rPr>
        <w:t xml:space="preserve"> = 0, t &gt; 0</w:t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>
          <w:rtl w:val="0"/>
        </w:rPr>
        <w:t xml:space="preserve">Introduce dimensionless variables</w:t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>
          <w:rFonts w:ascii="Tahoma" w:cs="Tahoma" w:eastAsia="Tahoma" w:hAnsi="Tahoma"/>
          <w:rtl w:val="0"/>
        </w:rPr>
        <w:t xml:space="preserve">Փ = v</w:t>
      </w:r>
      <w:r w:rsidDel="00000000" w:rsidR="00000000" w:rsidRPr="00000000">
        <w:rPr>
          <w:vertAlign w:val="subscript"/>
          <w:rtl w:val="0"/>
        </w:rPr>
        <w:t xml:space="preserve">x</w:t>
      </w:r>
      <w:r w:rsidDel="00000000" w:rsidR="00000000" w:rsidRPr="00000000">
        <w:rPr>
          <w:rtl w:val="0"/>
        </w:rPr>
        <w:t xml:space="preserve">/v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; η = y/b; τ = </w:t>
      </w:r>
      <w:r w:rsidDel="00000000" w:rsidR="00000000" w:rsidRPr="00000000">
        <w:rPr>
          <w:i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t/b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(all values range from 0 to 1).</w:t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>
          <w:i w:val="1"/>
          <w:vertAlign w:val="superscript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∂Փ/∂τ =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∂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Փ/∂η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>
          <w:rFonts w:ascii="Tahoma" w:cs="Tahoma" w:eastAsia="Tahoma" w:hAnsi="Tahoma"/>
          <w:rtl w:val="0"/>
        </w:rPr>
        <w:t xml:space="preserve">Փ = 0 at τ = 0</w:t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Fonts w:ascii="Tahoma" w:cs="Tahoma" w:eastAsia="Tahoma" w:hAnsi="Tahoma"/>
          <w:rtl w:val="0"/>
        </w:rPr>
        <w:t xml:space="preserve">Փ = 1 at η = 0</w:t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>
          <w:rFonts w:ascii="Tahoma" w:cs="Tahoma" w:eastAsia="Tahoma" w:hAnsi="Tahoma"/>
          <w:rtl w:val="0"/>
        </w:rPr>
        <w:t xml:space="preserve">Փ = 0 at η = 1</w:t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τ = inf. 0 = ∂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Փ</w:t>
      </w:r>
      <w:r w:rsidDel="00000000" w:rsidR="00000000" w:rsidRPr="00000000">
        <w:rPr>
          <w:vertAlign w:val="subscript"/>
          <w:rtl w:val="0"/>
        </w:rPr>
        <w:t xml:space="preserve">inf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/∂η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with Փ</w:t>
      </w:r>
      <w:r w:rsidDel="00000000" w:rsidR="00000000" w:rsidRPr="00000000">
        <w:rPr>
          <w:vertAlign w:val="subscript"/>
          <w:rtl w:val="0"/>
        </w:rPr>
        <w:t xml:space="preserve">inf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= 1 at η = 0, Փ</w:t>
      </w:r>
      <w:r w:rsidDel="00000000" w:rsidR="00000000" w:rsidRPr="00000000">
        <w:rPr>
          <w:vertAlign w:val="subscript"/>
          <w:rtl w:val="0"/>
        </w:rPr>
        <w:t xml:space="preserve">inf</w:t>
      </w:r>
      <w:r w:rsidDel="00000000" w:rsidR="00000000" w:rsidRPr="00000000">
        <w:rPr>
          <w:rtl w:val="0"/>
        </w:rPr>
        <w:t xml:space="preserve"> = 0 at η = 1</w:t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Fonts w:ascii="Tahoma" w:cs="Tahoma" w:eastAsia="Tahoma" w:hAnsi="Tahoma"/>
          <w:rtl w:val="0"/>
        </w:rPr>
        <w:t xml:space="preserve">Փ</w:t>
      </w:r>
      <w:r w:rsidDel="00000000" w:rsidR="00000000" w:rsidRPr="00000000">
        <w:rPr>
          <w:vertAlign w:val="subscript"/>
          <w:rtl w:val="0"/>
        </w:rPr>
        <w:t xml:space="preserve">inf</w:t>
      </w:r>
      <w:r w:rsidDel="00000000" w:rsidR="00000000" w:rsidRPr="00000000">
        <w:rPr>
          <w:rtl w:val="0"/>
        </w:rPr>
        <w:t xml:space="preserve"> = 1 - η</w:t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>
          <w:rFonts w:ascii="Tahoma" w:cs="Tahoma" w:eastAsia="Tahoma" w:hAnsi="Tahoma"/>
          <w:rtl w:val="0"/>
        </w:rPr>
        <w:t xml:space="preserve">Փ = (η,τ) = Փ</w:t>
      </w:r>
      <w:r w:rsidDel="00000000" w:rsidR="00000000" w:rsidRPr="00000000">
        <w:rPr>
          <w:vertAlign w:val="subscript"/>
          <w:rtl w:val="0"/>
        </w:rPr>
        <w:t xml:space="preserve">inf</w:t>
      </w:r>
      <w:r w:rsidDel="00000000" w:rsidR="00000000" w:rsidRPr="00000000">
        <w:rPr>
          <w:rtl w:val="0"/>
        </w:rPr>
        <w:t xml:space="preserve">(η) - </w:t>
      </w:r>
      <w:commentRangeStart w:id="0"/>
      <w:r w:rsidDel="00000000" w:rsidR="00000000" w:rsidRPr="00000000">
        <w:rPr>
          <w:rFonts w:ascii="Tahoma" w:cs="Tahoma" w:eastAsia="Tahoma" w:hAnsi="Tahoma"/>
          <w:rtl w:val="0"/>
        </w:rPr>
        <w:t xml:space="preserve">Փ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(η,τ)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>
          <w:i w:val="1"/>
          <w:vertAlign w:val="superscript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∂Փ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/∂τ =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∂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Փ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/∂η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Fonts w:ascii="Tahoma" w:cs="Tahoma" w:eastAsia="Tahoma" w:hAnsi="Tahoma"/>
          <w:rtl w:val="0"/>
        </w:rPr>
        <w:t xml:space="preserve">Փ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= Փ</w:t>
      </w:r>
      <w:r w:rsidDel="00000000" w:rsidR="00000000" w:rsidRPr="00000000">
        <w:rPr>
          <w:vertAlign w:val="subscript"/>
          <w:rtl w:val="0"/>
        </w:rPr>
        <w:t xml:space="preserve">inf</w:t>
      </w:r>
      <w:r w:rsidDel="00000000" w:rsidR="00000000" w:rsidRPr="00000000">
        <w:rPr>
          <w:rtl w:val="0"/>
        </w:rPr>
        <w:t xml:space="preserve"> at τ = 0</w:t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Fonts w:ascii="Tahoma" w:cs="Tahoma" w:eastAsia="Tahoma" w:hAnsi="Tahoma"/>
          <w:rtl w:val="0"/>
        </w:rPr>
        <w:t xml:space="preserve">Փ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 = 0 at η = 0</w:t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>
          <w:rFonts w:ascii="Tahoma" w:cs="Tahoma" w:eastAsia="Tahoma" w:hAnsi="Tahoma"/>
          <w:rtl w:val="0"/>
        </w:rPr>
        <w:t xml:space="preserve">Փ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 = 0 at η = 1</w:t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Fonts w:ascii="Tahoma" w:cs="Tahoma" w:eastAsia="Tahoma" w:hAnsi="Tahoma"/>
          <w:rtl w:val="0"/>
        </w:rPr>
        <w:t xml:space="preserve">Փ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 = f(η)g(τ)</w:t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  <w:t xml:space="preserve">Substitute into differential</w:t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>
          <w:rtl w:val="0"/>
        </w:rPr>
        <w:t xml:space="preserve">1/g (dg/dτ) = 1/f d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f/dη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>
          <w:rtl w:val="0"/>
        </w:rPr>
        <w:t xml:space="preserve">Designate constant as -c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(who fukin knows y)</w:t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>
          <w:rtl w:val="0"/>
        </w:rPr>
        <w:t xml:space="preserve">dg/dτ = -c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g</w:t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f/dη</w:t>
      </w:r>
      <w:r w:rsidDel="00000000" w:rsidR="00000000" w:rsidRPr="00000000">
        <w:rPr>
          <w:vertAlign w:val="superscript"/>
          <w:rtl w:val="0"/>
        </w:rPr>
        <w:t xml:space="preserve">2 </w:t>
      </w:r>
      <w:r w:rsidDel="00000000" w:rsidR="00000000" w:rsidRPr="00000000">
        <w:rPr>
          <w:rtl w:val="0"/>
        </w:rPr>
        <w:t xml:space="preserve">+ c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f = 0</w:t>
      </w:r>
    </w:p>
    <w:p w:rsidR="00000000" w:rsidDel="00000000" w:rsidP="00000000" w:rsidRDefault="00000000" w:rsidRPr="00000000" w14:paraId="0000004F">
      <w:pPr>
        <w:contextualSpacing w:val="0"/>
        <w:rPr>
          <w:vertAlign w:val="superscript"/>
        </w:rPr>
      </w:pPr>
      <w:r w:rsidDel="00000000" w:rsidR="00000000" w:rsidRPr="00000000">
        <w:rPr>
          <w:rtl w:val="0"/>
        </w:rPr>
        <w:t xml:space="preserve">g = A3e</w:t>
      </w:r>
      <w:r w:rsidDel="00000000" w:rsidR="00000000" w:rsidRPr="00000000">
        <w:rPr>
          <w:vertAlign w:val="superscript"/>
          <w:rtl w:val="0"/>
        </w:rPr>
        <w:t xml:space="preserve">-c2t</w:t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>
          <w:rtl w:val="0"/>
        </w:rPr>
        <w:t xml:space="preserve">F = B sin(cη) + C cos(cη)</w:t>
      </w:r>
    </w:p>
    <w:p w:rsidR="00000000" w:rsidDel="00000000" w:rsidP="00000000" w:rsidRDefault="00000000" w:rsidRPr="00000000" w14:paraId="00000051">
      <w:pPr>
        <w:contextualSpacing w:val="0"/>
        <w:rPr/>
      </w:pPr>
      <w:r w:rsidDel="00000000" w:rsidR="00000000" w:rsidRPr="00000000">
        <w:rPr>
          <w:rtl w:val="0"/>
        </w:rPr>
        <w:t xml:space="preserve">Apply boundary conditions</w:t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vertAlign w:val="subscript"/>
          <w:rtl w:val="0"/>
        </w:rPr>
        <w:t xml:space="preserve">n</w:t>
      </w:r>
      <w:r w:rsidDel="00000000" w:rsidR="00000000" w:rsidRPr="00000000">
        <w:rPr>
          <w:rtl w:val="0"/>
        </w:rPr>
        <w:t xml:space="preserve"> = n*pi where n = 0, +/-1, +/-2, ...</w:t>
      </w:r>
    </w:p>
    <w:p w:rsidR="00000000" w:rsidDel="00000000" w:rsidP="00000000" w:rsidRDefault="00000000" w:rsidRPr="00000000" w14:paraId="00000053">
      <w:pPr>
        <w:contextualSpacing w:val="0"/>
        <w:rPr/>
      </w:pP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vertAlign w:val="subscript"/>
          <w:rtl w:val="0"/>
        </w:rPr>
        <w:t xml:space="preserve">n</w:t>
      </w:r>
      <w:r w:rsidDel="00000000" w:rsidR="00000000" w:rsidRPr="00000000">
        <w:rPr>
          <w:rtl w:val="0"/>
        </w:rPr>
        <w:t xml:space="preserve"> = B</w:t>
      </w:r>
      <w:r w:rsidDel="00000000" w:rsidR="00000000" w:rsidRPr="00000000">
        <w:rPr>
          <w:vertAlign w:val="subscript"/>
          <w:rtl w:val="0"/>
        </w:rPr>
        <w:t xml:space="preserve">n</w:t>
      </w:r>
      <w:r w:rsidDel="00000000" w:rsidR="00000000" w:rsidRPr="00000000">
        <w:rPr>
          <w:rtl w:val="0"/>
        </w:rPr>
        <w:t xml:space="preserve">sin(n*pi*η) </w:t>
      </w:r>
    </w:p>
    <w:p w:rsidR="00000000" w:rsidDel="00000000" w:rsidP="00000000" w:rsidRDefault="00000000" w:rsidRPr="00000000" w14:paraId="00000054">
      <w:pPr>
        <w:contextualSpacing w:val="0"/>
        <w:rPr>
          <w:vertAlign w:val="subscript"/>
        </w:rPr>
      </w:pP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vertAlign w:val="subscript"/>
          <w:rtl w:val="0"/>
        </w:rPr>
        <w:t xml:space="preserve">n</w:t>
      </w:r>
      <w:r w:rsidDel="00000000" w:rsidR="00000000" w:rsidRPr="00000000">
        <w:rPr>
          <w:rtl w:val="0"/>
        </w:rPr>
        <w:t xml:space="preserve"> = A</w:t>
      </w:r>
      <w:r w:rsidDel="00000000" w:rsidR="00000000" w:rsidRPr="00000000">
        <w:rPr>
          <w:vertAlign w:val="subscript"/>
          <w:rtl w:val="0"/>
        </w:rPr>
        <w:t xml:space="preserve">n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vertAlign w:val="superscript"/>
          <w:rtl w:val="0"/>
        </w:rPr>
        <w:t xml:space="preserve">-n2pi2t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rPr/>
      </w:pPr>
      <w:r w:rsidDel="00000000" w:rsidR="00000000" w:rsidRPr="00000000">
        <w:rPr>
          <w:rFonts w:ascii="Tahoma" w:cs="Tahoma" w:eastAsia="Tahoma" w:hAnsi="Tahoma"/>
          <w:rtl w:val="0"/>
        </w:rPr>
        <w:t xml:space="preserve">Փ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 = sum(D</w:t>
      </w:r>
      <w:r w:rsidDel="00000000" w:rsidR="00000000" w:rsidRPr="00000000">
        <w:rPr>
          <w:vertAlign w:val="subscript"/>
          <w:rtl w:val="0"/>
        </w:rPr>
        <w:t xml:space="preserve">n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vertAlign w:val="superscript"/>
          <w:rtl w:val="0"/>
        </w:rPr>
        <w:t xml:space="preserve">-n2pi2t</w:t>
      </w:r>
      <w:r w:rsidDel="00000000" w:rsidR="00000000" w:rsidRPr="00000000">
        <w:rPr>
          <w:rtl w:val="0"/>
        </w:rPr>
        <w:t xml:space="preserve">sin(n*pi*η))</w:t>
      </w:r>
    </w:p>
    <w:p w:rsidR="00000000" w:rsidDel="00000000" w:rsidP="00000000" w:rsidRDefault="00000000" w:rsidRPr="00000000" w14:paraId="00000056">
      <w:pPr>
        <w:contextualSpacing w:val="0"/>
        <w:rPr/>
      </w:pPr>
      <w:r w:rsidDel="00000000" w:rsidR="00000000" w:rsidRPr="00000000">
        <w:rPr>
          <w:rtl w:val="0"/>
        </w:rPr>
        <w:t xml:space="preserve">Multiply both sides by sin(mpiη) and integrate from n = 0 to n = 1 to solve for D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Kathryn Atherton" w:id="0" w:date="2017-12-13T20:56:30Z">
    <w:p w:rsidR="00000000" w:rsidDel="00000000" w:rsidP="00000000" w:rsidRDefault="00000000" w:rsidRPr="00000000" w14:paraId="000000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transient, fades out as time goes to inf.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Tahoma">
    <w:embedRegular w:fontKey="{00000000-0000-0000-0000-000000000000}" r:id="rId1" w:subsetted="0"/>
    <w:embedBold w:fontKey="{00000000-0000-0000-0000-000000000000}" r:id="rId2" w:subsetted="0"/>
  </w:font>
  <w:font w:name="Mukta Vaani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MuktaVaani-regular.ttf"/><Relationship Id="rId4" Type="http://schemas.openxmlformats.org/officeDocument/2006/relationships/font" Target="fonts/MuktaVaani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