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Manometer: devices which make use of columns of liquid to determine pressure differences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Simplest type is U-tube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Manometer fluid must be immiscible with fluid in tank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Density must be greater than density of the fluid in the tank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m:oMath>
        <m:r>
          <m:t>δ</m:t>
        </m:r>
        <m:r>
          <w:rPr/>
          <m:t xml:space="preserve">p1/</m:t>
        </m:r>
        <m:r>
          <w:rPr/>
          <m:t>δ</m:t>
        </m:r>
        <m:r>
          <w:rPr/>
          <m:t xml:space="preserve">z = -</m:t>
        </m:r>
        <m:r>
          <w:rPr/>
          <m:t>ρ</m:t>
        </m:r>
        <m:r>
          <w:rPr/>
          <m:t xml:space="preserve">1g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m:oMath>
        <m:r>
          <m:t>δ</m:t>
        </m:r>
        <m:r>
          <w:rPr/>
          <m:t xml:space="preserve">p2/</m:t>
        </m:r>
        <m:r>
          <w:rPr/>
          <m:t>δ</m:t>
        </m:r>
        <m:r>
          <w:rPr/>
          <m:t xml:space="preserve">z = -</m:t>
        </m:r>
        <m:r>
          <w:rPr/>
          <m:t>ρ</m:t>
        </m:r>
        <m:r>
          <w:rPr/>
          <m:t xml:space="preserve">2g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Boundary conditions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⍴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z = 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z =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 of differential equation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-⍴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gz 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-⍴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gz +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of boundary condition 1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in fluid 1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g(h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z)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of boundary condition 2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g(h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Pressure in fluid 2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g(h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z) + 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g(h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Gauge pressure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= (p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p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= 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g(h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z) + 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g(h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Usually, 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 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≃ 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g(h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