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 Distribution with more than one independent variable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 Notes: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in rectangular channel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Problems: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Navier Stokes equation in multiple dimensions, unsteady state (NVS provided)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boundary conditions for multiple variable dependence and change of variable provided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 with given variable change (chain rule)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 Function, potential flow, boundary layer theory, velocity profile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Section: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 Notes: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4.3-1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4.4-1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Problems: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6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7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Steam function and potential function to get velocity. Complex potential related to velocity components. Use equation of motion that gives Bernoulli equation to get pressure distribution (Eqn 4.3-5)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NVS equation in 2 dimensions, Equation of Continuity and assuming steady state, simplify to arrive at Prandtl Boundary Layer Equations (Eqn. 4.4-9 and 4.4-10)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Simplifying, prandtl boundary layer equations with potential flow equation for relation between pressure gradient and velocity gradient, von-karman equation is derived (Eqn 4.4-13)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Von-karman and assumed velocity profiles provides approximate boundary layer solutions used for boundary layer thickness, velocity dependence on x and y, drag force (ex. 4.4-1)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procedures on different kinds of geometries provided (Cartesian and cylindrical coordinates). Assumptions provided. Simplifying assumptions with reasonable justification acceptable.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Dimensional analysis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Lecture Notes: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Dimensional analysis introduction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Buckingham Pi Theorem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 problem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Example problem from last year’s exam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Homework Problems: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Homework 7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Using dimensional analysis to obtain functional relationship for a given variable with other variables in a system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Buckingham Pi theorem to obtain dimensionless numbers and use for design of systems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use buckingham pi theorem for a given problem to identify the dimensionless numbers and relationship between different variables to form dimensionless numbers.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dimensional homogeneity for any given equation that describes the fluid flow situation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Friction factors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Section: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Chapter 6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6.2-1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6.2-2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6.3-1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example from Fall 2015 final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Problems: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8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Friction factors introduced to be able to compute losses easily without going through writing NVS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concept of how friction factor relates forces by fluid with geometrical parameters of system. Use geometries to relate forces and system dimensions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common systems - pipe friction factor and friction factor for submerged spheres. Understand derivation and relation of friction factor with dimensionless numbers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relationship between friction factor, other dimensionless numbers to calculate unknowns (redraw graph or use already available friction factor chart with new functions for drawing line to get solution)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friction factor charts in both cases - fluid flow in pipe and submerged spheres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relationship for friction factor and system parameter for new system. Use known relationship between friction factor and other variable to get unknowns. Use simultaneous equations or graphs for solutions.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