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Fluid Statics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of the Linear Momentum Principle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Developing a Relationship for Pressure Variation in a Static Fluid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General momentum principle application on a static fluid will be utilized to develop a relationship that describes the pressure variation in the fluid. The steps are as described below.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Consider a large reservoir of fluid kept stationary. The distance of the surface of the fluid from the bottom of a tank is L. Assume the height of the tank is in the z direction. Z = 0 is the bottom of the tank and z = L is the surface of the liquid. The goal is to find a general expression for pressure at any depth “h” from the surface of the liquid.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Consider a differential element of fluid at z in the fluid with dimensions Δx, Δy, and Δz. Write the momentum balance equation for this element.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Differential volume (ΔV)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 = L - z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Static fluid: 0 = sum of body forces + sum of surface forces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⍴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ΔV +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ΔyΔz -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x+Δx</w:t>
      </w:r>
      <w:r w:rsidDel="00000000" w:rsidR="00000000" w:rsidRPr="00000000">
        <w:rPr>
          <w:rtl w:val="0"/>
        </w:rPr>
        <w:t xml:space="preserve">ΔyΔz +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ΔxΔz -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y+Δy</w:t>
      </w:r>
      <w:r w:rsidDel="00000000" w:rsidR="00000000" w:rsidRPr="00000000">
        <w:rPr>
          <w:rtl w:val="0"/>
        </w:rPr>
        <w:t xml:space="preserve">ΔxΔz +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ΔxΔy -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z+z</w:t>
      </w:r>
      <w:r w:rsidDel="00000000" w:rsidR="00000000" w:rsidRPr="00000000">
        <w:rPr>
          <w:rtl w:val="0"/>
        </w:rPr>
        <w:t xml:space="preserve">ΔxΔy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⍴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ΔxΔyΔz +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ΔyΔz -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x+Δx</w:t>
      </w:r>
      <w:r w:rsidDel="00000000" w:rsidR="00000000" w:rsidRPr="00000000">
        <w:rPr>
          <w:rtl w:val="0"/>
        </w:rPr>
        <w:t xml:space="preserve">ΔyΔz +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ΔxΔz -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y+Δy</w:t>
      </w:r>
      <w:r w:rsidDel="00000000" w:rsidR="00000000" w:rsidRPr="00000000">
        <w:rPr>
          <w:rtl w:val="0"/>
        </w:rPr>
        <w:t xml:space="preserve">ΔxΔz +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ΔxΔy -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z+z</w:t>
      </w:r>
      <w:r w:rsidDel="00000000" w:rsidR="00000000" w:rsidRPr="00000000">
        <w:rPr>
          <w:rtl w:val="0"/>
        </w:rPr>
        <w:t xml:space="preserve">ΔxΔy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Divide by ΔxΔyΔz and take limits Δx -&gt; 0, Δy -&gt; 0, and Δz -&gt; 0.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-⍴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g + (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(p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x+Δx</w:t>
      </w:r>
      <w:r w:rsidDel="00000000" w:rsidR="00000000" w:rsidRPr="00000000">
        <w:rPr>
          <w:rtl w:val="0"/>
        </w:rPr>
        <w:t xml:space="preserve">))/Δx + ((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(p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y+Δy</w:t>
      </w:r>
      <w:r w:rsidDel="00000000" w:rsidR="00000000" w:rsidRPr="00000000">
        <w:rPr>
          <w:rtl w:val="0"/>
        </w:rPr>
        <w:t xml:space="preserve">))/Δy + ((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(p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z+Δz</w:t>
      </w:r>
      <w:r w:rsidDel="00000000" w:rsidR="00000000" w:rsidRPr="00000000">
        <w:rPr>
          <w:rtl w:val="0"/>
        </w:rPr>
        <w:t xml:space="preserve">))/Δz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-⍴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g - [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δP/δx +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δP/δy +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δP/δz]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Equate specific terms to 0.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Static: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orthogonal can only be static if ∑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0, ∑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0, ∑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δP/δx = 0, δP/δy = 0, δP/δz = - ⍴g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Integrate the pressure variation equation with the proper boundary condition.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δP/δz = - ⍴g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Integrate between limits to get pressure variation in z direction.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Within small differential limits, phase change pressures do not change.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Identify boundary conditions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Z = L, p = P</w:t>
      </w:r>
      <w:r w:rsidDel="00000000" w:rsidR="00000000" w:rsidRPr="00000000">
        <w:rPr>
          <w:vertAlign w:val="subscript"/>
          <w:rtl w:val="0"/>
        </w:rPr>
        <w:t xml:space="preserve">atm</w:t>
      </w:r>
      <w:r w:rsidDel="00000000" w:rsidR="00000000" w:rsidRPr="00000000">
        <w:rPr>
          <w:rtl w:val="0"/>
        </w:rPr>
        <w:t xml:space="preserve"> [from continuous property of pressure variation] at integral, P changes as a continuous function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δP/δz = - ⍴g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- ⍴gz +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Since at z = L, p = P</w:t>
      </w:r>
      <w:r w:rsidDel="00000000" w:rsidR="00000000" w:rsidRPr="00000000">
        <w:rPr>
          <w:vertAlign w:val="subscript"/>
          <w:rtl w:val="0"/>
        </w:rPr>
        <w:t xml:space="preserve">atm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atm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- ⍴gL + c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atm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⍴gL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- ⍴gz + P</w:t>
      </w:r>
      <w:r w:rsidDel="00000000" w:rsidR="00000000" w:rsidRPr="00000000">
        <w:rPr>
          <w:vertAlign w:val="subscript"/>
          <w:rtl w:val="0"/>
        </w:rPr>
        <w:t xml:space="preserve">atm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⍴gL = P</w:t>
      </w:r>
      <w:r w:rsidDel="00000000" w:rsidR="00000000" w:rsidRPr="00000000">
        <w:rPr>
          <w:vertAlign w:val="subscript"/>
          <w:rtl w:val="0"/>
        </w:rPr>
        <w:t xml:space="preserve">atm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⍴g(L-z)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H = (L-z)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 = P</w:t>
      </w:r>
      <w:r w:rsidDel="00000000" w:rsidR="00000000" w:rsidRPr="00000000">
        <w:rPr>
          <w:vertAlign w:val="subscript"/>
          <w:rtl w:val="0"/>
        </w:rPr>
        <w:t xml:space="preserve">atm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⍴gh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