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3A9" w:rsidRDefault="004103A9" w:rsidP="00BC11DC">
      <w:pPr>
        <w:jc w:val="center"/>
        <w:rPr>
          <w:b/>
        </w:rPr>
      </w:pPr>
      <w:r>
        <w:rPr>
          <w:b/>
        </w:rPr>
        <w:t>ABE 308</w:t>
      </w:r>
      <w:r w:rsidR="00AB5936">
        <w:rPr>
          <w:b/>
        </w:rPr>
        <w:t xml:space="preserve"> - </w:t>
      </w:r>
      <w:r>
        <w:rPr>
          <w:b/>
        </w:rPr>
        <w:t xml:space="preserve">Homework </w:t>
      </w:r>
      <w:r w:rsidR="00720388">
        <w:rPr>
          <w:b/>
        </w:rPr>
        <w:t>6</w:t>
      </w:r>
    </w:p>
    <w:p w:rsidR="004103A9" w:rsidRDefault="004103A9" w:rsidP="001531A2">
      <w:pPr>
        <w:jc w:val="center"/>
        <w:rPr>
          <w:b/>
        </w:rPr>
      </w:pPr>
      <w:r>
        <w:rPr>
          <w:b/>
        </w:rPr>
        <w:t>Deadline Thursday April</w:t>
      </w:r>
      <w:r w:rsidR="00377A61">
        <w:rPr>
          <w:b/>
        </w:rPr>
        <w:t xml:space="preserve"> </w:t>
      </w:r>
      <w:r w:rsidR="00BA70E6">
        <w:rPr>
          <w:b/>
        </w:rPr>
        <w:t>1</w:t>
      </w:r>
      <w:r w:rsidR="00720388">
        <w:rPr>
          <w:b/>
        </w:rPr>
        <w:t>9</w:t>
      </w:r>
    </w:p>
    <w:p w:rsidR="001531A2" w:rsidRDefault="001531A2" w:rsidP="00AB5936">
      <w:pPr>
        <w:spacing w:after="40"/>
        <w:jc w:val="center"/>
        <w:rPr>
          <w:b/>
        </w:rPr>
      </w:pPr>
      <w:r>
        <w:rPr>
          <w:b/>
        </w:rPr>
        <w:t xml:space="preserve">Total </w:t>
      </w:r>
      <w:r w:rsidR="00AB5936">
        <w:rPr>
          <w:b/>
        </w:rPr>
        <w:t>160</w:t>
      </w:r>
      <w:r>
        <w:rPr>
          <w:b/>
        </w:rPr>
        <w:t xml:space="preserve"> marks</w:t>
      </w:r>
    </w:p>
    <w:p w:rsidR="0079366A" w:rsidRPr="0079366A" w:rsidRDefault="0079366A" w:rsidP="00E67C35">
      <w:pPr>
        <w:tabs>
          <w:tab w:val="left" w:pos="360"/>
        </w:tabs>
        <w:spacing w:after="80"/>
        <w:ind w:left="360" w:hanging="360"/>
        <w:jc w:val="both"/>
        <w:rPr>
          <w:b/>
          <w:u w:val="single"/>
        </w:rPr>
      </w:pPr>
      <w:r w:rsidRPr="0079366A">
        <w:rPr>
          <w:b/>
          <w:u w:val="single"/>
        </w:rPr>
        <w:t xml:space="preserve">Problem </w:t>
      </w:r>
      <w:r w:rsidR="00720388">
        <w:rPr>
          <w:b/>
          <w:u w:val="single"/>
        </w:rPr>
        <w:t>1</w:t>
      </w:r>
      <w:r w:rsidRPr="0079366A">
        <w:rPr>
          <w:b/>
          <w:u w:val="single"/>
        </w:rPr>
        <w:t xml:space="preserve"> </w:t>
      </w:r>
    </w:p>
    <w:p w:rsidR="0079366A" w:rsidRDefault="0079366A" w:rsidP="00714BB8">
      <w:pPr>
        <w:tabs>
          <w:tab w:val="left" w:pos="360"/>
        </w:tabs>
        <w:spacing w:after="40"/>
        <w:jc w:val="both"/>
      </w:pPr>
      <w:r>
        <w:t xml:space="preserve">Agar can form a gel matrix that is commonly used to study the diffusion of polymers that are moved by electro kinetic movements with application to electrophoresis and immunodiffusion. </w:t>
      </w:r>
    </w:p>
    <w:p w:rsidR="00DE227A" w:rsidRDefault="0079366A" w:rsidP="00714BB8">
      <w:pPr>
        <w:tabs>
          <w:tab w:val="left" w:pos="360"/>
        </w:tabs>
        <w:spacing w:after="40"/>
        <w:jc w:val="both"/>
      </w:pPr>
      <w:r>
        <w:t xml:space="preserve">Consider an agar gel of 20 mm diameter containing </w:t>
      </w:r>
      <w:r w:rsidR="00720388">
        <w:t xml:space="preserve">a </w:t>
      </w:r>
      <w:r w:rsidR="00714BB8">
        <w:t xml:space="preserve">polymer with a uniform </w:t>
      </w:r>
      <w:r w:rsidR="00720388">
        <w:t>concentra</w:t>
      </w:r>
      <w:r w:rsidR="00714BB8">
        <w:t xml:space="preserve">tion </w:t>
      </w:r>
      <w:r>
        <w:t>of 0.1</w:t>
      </w:r>
      <w:r w:rsidR="00714BB8">
        <w:t>5</w:t>
      </w:r>
      <w:r>
        <w:t xml:space="preserve"> k</w:t>
      </w:r>
      <w:r w:rsidR="00515A54">
        <w:t>g</w:t>
      </w:r>
      <w:r>
        <w:t>/m</w:t>
      </w:r>
      <w:r w:rsidRPr="0079366A">
        <w:rPr>
          <w:vertAlign w:val="superscript"/>
        </w:rPr>
        <w:t>3</w:t>
      </w:r>
      <w:r>
        <w:t xml:space="preserve">.  Assume that the length of the cylinder is </w:t>
      </w:r>
      <w:r w:rsidR="00002377">
        <w:t xml:space="preserve">much larger than </w:t>
      </w:r>
      <w:r>
        <w:t>20mm</w:t>
      </w:r>
      <w:r w:rsidR="008920C6">
        <w:t xml:space="preserve">. </w:t>
      </w:r>
      <w:r>
        <w:t xml:space="preserve">The cylinder is suddenly immersed in water containing no </w:t>
      </w:r>
      <w:r w:rsidR="00714BB8">
        <w:t>polymer.</w:t>
      </w:r>
      <w:r>
        <w:t xml:space="preserve"> T</w:t>
      </w:r>
      <w:r w:rsidR="00DE227A">
        <w:t xml:space="preserve">he water flow is rapid enough to assume a negligible </w:t>
      </w:r>
      <w:r w:rsidR="00714BB8">
        <w:t xml:space="preserve">external </w:t>
      </w:r>
      <w:r w:rsidR="00DE227A">
        <w:t xml:space="preserve">mass convection resistance. The diffusivity of </w:t>
      </w:r>
      <w:r w:rsidR="00714BB8">
        <w:t>the polymer in in agar is 6</w:t>
      </w:r>
      <w:r w:rsidR="00DE227A">
        <w:t xml:space="preserve"> x10</w:t>
      </w:r>
      <w:r w:rsidR="00DE227A">
        <w:rPr>
          <w:vertAlign w:val="superscript"/>
        </w:rPr>
        <w:t>-10</w:t>
      </w:r>
      <w:r w:rsidR="00DE227A">
        <w:t xml:space="preserve"> m</w:t>
      </w:r>
      <w:r w:rsidR="00DE227A" w:rsidRPr="00DE227A">
        <w:rPr>
          <w:vertAlign w:val="superscript"/>
        </w:rPr>
        <w:t>2</w:t>
      </w:r>
      <w:r w:rsidR="00DE227A">
        <w:t xml:space="preserve">/s. </w:t>
      </w:r>
    </w:p>
    <w:p w:rsidR="00DE227A" w:rsidRDefault="00DE227A" w:rsidP="00714BB8">
      <w:pPr>
        <w:tabs>
          <w:tab w:val="left" w:pos="360"/>
        </w:tabs>
        <w:spacing w:after="80"/>
        <w:ind w:left="360" w:hanging="360"/>
        <w:jc w:val="both"/>
      </w:pPr>
      <w:r>
        <w:t xml:space="preserve">(a) Calculate the concentration </w:t>
      </w:r>
      <w:r w:rsidR="00714BB8">
        <w:t xml:space="preserve">of the polymer </w:t>
      </w:r>
      <w:r>
        <w:t>at the center of the cylinder and at 5mm from the center after 20 hours</w:t>
      </w:r>
      <w:r w:rsidR="00714BB8">
        <w:t xml:space="preserve"> of immersion.</w:t>
      </w:r>
    </w:p>
    <w:p w:rsidR="00DE227A" w:rsidRDefault="00DE227A" w:rsidP="00714BB8">
      <w:pPr>
        <w:tabs>
          <w:tab w:val="left" w:pos="360"/>
        </w:tabs>
        <w:spacing w:after="80"/>
        <w:ind w:left="360" w:hanging="360"/>
        <w:jc w:val="both"/>
      </w:pPr>
      <w:r>
        <w:t xml:space="preserve">(b) If the diameter of the cylinder is doubled what would be the concentration </w:t>
      </w:r>
      <w:r w:rsidR="00714BB8">
        <w:t xml:space="preserve">of the polymer </w:t>
      </w:r>
      <w:r>
        <w:t>at the center of the agar gel after 20 hours.</w:t>
      </w:r>
    </w:p>
    <w:p w:rsidR="00332409" w:rsidRPr="00DE227A" w:rsidRDefault="00714BB8" w:rsidP="00AB5936">
      <w:pPr>
        <w:tabs>
          <w:tab w:val="left" w:pos="360"/>
        </w:tabs>
        <w:jc w:val="both"/>
        <w:rPr>
          <w:u w:val="single"/>
        </w:rPr>
      </w:pPr>
      <w:r w:rsidRPr="00714BB8">
        <w:rPr>
          <w:b/>
          <w:u w:val="single"/>
        </w:rPr>
        <w:t>Hint:</w:t>
      </w:r>
      <w:r>
        <w:rPr>
          <w:u w:val="single"/>
        </w:rPr>
        <w:t xml:space="preserve"> </w:t>
      </w:r>
      <w:r w:rsidR="00DE227A" w:rsidRPr="00DE227A">
        <w:rPr>
          <w:u w:val="single"/>
        </w:rPr>
        <w:t>Use appropriate assumptions to solve this problem</w:t>
      </w:r>
      <w:r w:rsidR="00DE227A">
        <w:rPr>
          <w:u w:val="single"/>
        </w:rPr>
        <w:t xml:space="preserve"> and clearly specify them</w:t>
      </w:r>
      <w:r w:rsidR="0094562C">
        <w:rPr>
          <w:u w:val="single"/>
        </w:rPr>
        <w:t>.</w:t>
      </w:r>
      <w:r w:rsidR="0079366A" w:rsidRPr="00DE227A">
        <w:rPr>
          <w:u w:val="single"/>
        </w:rPr>
        <w:t xml:space="preserve">  </w:t>
      </w:r>
      <w:r w:rsidR="00515A54">
        <w:rPr>
          <w:u w:val="single"/>
        </w:rPr>
        <w:t xml:space="preserve">You can use the </w:t>
      </w:r>
      <w:proofErr w:type="spellStart"/>
      <w:r w:rsidR="00515A54">
        <w:rPr>
          <w:u w:val="single"/>
        </w:rPr>
        <w:t>Heisler</w:t>
      </w:r>
      <w:proofErr w:type="spellEnd"/>
      <w:r w:rsidR="00515A54">
        <w:rPr>
          <w:u w:val="single"/>
        </w:rPr>
        <w:t xml:space="preserve"> charts or the tables given in the summary of equations.</w:t>
      </w:r>
    </w:p>
    <w:p w:rsidR="000C0D21" w:rsidRDefault="00DE227A" w:rsidP="00AB5936">
      <w:pPr>
        <w:tabs>
          <w:tab w:val="left" w:pos="360"/>
        </w:tabs>
        <w:jc w:val="right"/>
        <w:rPr>
          <w:b/>
        </w:rPr>
      </w:pPr>
      <w:r w:rsidRPr="00DE227A">
        <w:rPr>
          <w:b/>
        </w:rPr>
        <w:t>[</w:t>
      </w:r>
      <w:r w:rsidR="00515A54">
        <w:rPr>
          <w:b/>
        </w:rPr>
        <w:t>4</w:t>
      </w:r>
      <w:r w:rsidRPr="00DE227A">
        <w:rPr>
          <w:b/>
        </w:rPr>
        <w:t>0 marks]</w:t>
      </w:r>
    </w:p>
    <w:p w:rsidR="000C0D21" w:rsidRDefault="000C0D21" w:rsidP="000C0D21">
      <w:pPr>
        <w:tabs>
          <w:tab w:val="left" w:pos="360"/>
        </w:tabs>
        <w:spacing w:after="80"/>
      </w:pPr>
      <w:r w:rsidRPr="000C0D21">
        <w:rPr>
          <w:b/>
          <w:u w:val="single"/>
        </w:rPr>
        <w:t>Problem 2</w:t>
      </w:r>
      <w:r>
        <w:t xml:space="preserve">. </w:t>
      </w:r>
    </w:p>
    <w:p w:rsidR="000C0D21" w:rsidRDefault="000C0D21" w:rsidP="00AB5936">
      <w:pPr>
        <w:tabs>
          <w:tab w:val="left" w:pos="360"/>
        </w:tabs>
        <w:jc w:val="both"/>
      </w:pPr>
      <w:r>
        <w:t xml:space="preserve">It is necessary to estimate how quickly the non-uniformities in gas composition in the pulmonary alveoli are damped out. Consider an alveolus to be spherical of diameter 0.1mm. Let the sphere has a uniform concentration of </w:t>
      </w:r>
      <w:r w:rsidRPr="000C0D21">
        <w:rPr>
          <w:i/>
        </w:rPr>
        <w:t>c</w:t>
      </w:r>
      <w:r w:rsidRPr="000C0D21">
        <w:rPr>
          <w:i/>
          <w:vertAlign w:val="subscript"/>
        </w:rPr>
        <w:t>i</w:t>
      </w:r>
      <w:r w:rsidRPr="000C0D21">
        <w:rPr>
          <w:i/>
        </w:rPr>
        <w:t xml:space="preserve"> </w:t>
      </w:r>
      <w:r>
        <w:t xml:space="preserve">and at a certain instant its walls are raised to an oxygen concentration of </w:t>
      </w:r>
      <w:r w:rsidRPr="000C0D21">
        <w:rPr>
          <w:i/>
        </w:rPr>
        <w:t>c</w:t>
      </w:r>
      <w:r w:rsidRPr="000C0D21">
        <w:rPr>
          <w:i/>
          <w:vertAlign w:val="subscript"/>
        </w:rPr>
        <w:t>∞</w:t>
      </w:r>
      <w:r w:rsidRPr="000C0D21">
        <w:rPr>
          <w:vertAlign w:val="subscript"/>
        </w:rPr>
        <w:t xml:space="preserve"> </w:t>
      </w:r>
      <w:r>
        <w:t>and maintained at this value. If the oxygen diffusivity in alveolus can be approximated as that in water and is equal to 2.4×10</w:t>
      </w:r>
      <w:r w:rsidRPr="000C0D21">
        <w:rPr>
          <w:vertAlign w:val="superscript"/>
        </w:rPr>
        <w:t>−9</w:t>
      </w:r>
      <w:r>
        <w:t xml:space="preserve"> m</w:t>
      </w:r>
      <w:r w:rsidRPr="000C0D21">
        <w:rPr>
          <w:vertAlign w:val="superscript"/>
        </w:rPr>
        <w:t>2</w:t>
      </w:r>
      <w:r>
        <w:t xml:space="preserve"> /s, how long does it take for the concentration change (</w:t>
      </w:r>
      <w:r w:rsidRPr="000C0D21">
        <w:rPr>
          <w:i/>
        </w:rPr>
        <w:t>c−c</w:t>
      </w:r>
      <w:r w:rsidRPr="000C0D21">
        <w:rPr>
          <w:i/>
          <w:vertAlign w:val="subscript"/>
        </w:rPr>
        <w:t>i</w:t>
      </w:r>
      <w:r>
        <w:t>) at the center to be 80% of the final concentration change?</w:t>
      </w:r>
    </w:p>
    <w:p w:rsidR="0030363A" w:rsidRDefault="000C0D21" w:rsidP="00AB5936">
      <w:pPr>
        <w:tabs>
          <w:tab w:val="left" w:pos="360"/>
        </w:tabs>
        <w:jc w:val="right"/>
        <w:rPr>
          <w:b/>
        </w:rPr>
      </w:pPr>
      <w:r>
        <w:rPr>
          <w:b/>
        </w:rPr>
        <w:t>[20 marks]</w:t>
      </w:r>
      <w:r w:rsidR="0030363A" w:rsidRPr="00DE227A">
        <w:rPr>
          <w:b/>
        </w:rPr>
        <w:t xml:space="preserve">   </w:t>
      </w:r>
    </w:p>
    <w:p w:rsidR="005C6C3F" w:rsidRDefault="005C6C3F" w:rsidP="005C6C3F">
      <w:pPr>
        <w:tabs>
          <w:tab w:val="left" w:pos="360"/>
        </w:tabs>
        <w:spacing w:after="80"/>
        <w:rPr>
          <w:b/>
          <w:u w:val="single"/>
        </w:rPr>
      </w:pPr>
      <w:r w:rsidRPr="005C6C3F">
        <w:rPr>
          <w:b/>
          <w:u w:val="single"/>
        </w:rPr>
        <w:t>Problem 3</w:t>
      </w:r>
    </w:p>
    <w:p w:rsidR="005C6C3F" w:rsidRDefault="005C6C3F" w:rsidP="005C6C3F">
      <w:pPr>
        <w:tabs>
          <w:tab w:val="left" w:pos="360"/>
        </w:tabs>
        <w:spacing w:after="80"/>
      </w:pPr>
      <w:r w:rsidRPr="005C6C3F">
        <w:t>It is necessary to study the release kinetics of a drug from an uncoated resin sphere where all the mass resistance is diffusion in the sphere.  Consider a sphere diameter of 100</w:t>
      </w:r>
      <w:r>
        <w:rPr>
          <w:rFonts w:ascii="Symbol" w:hAnsi="Symbol"/>
        </w:rPr>
        <w:t></w:t>
      </w:r>
      <w:r w:rsidRPr="005C6C3F">
        <w:t>m</w:t>
      </w:r>
      <w:r>
        <w:t xml:space="preserve">.  </w:t>
      </w:r>
      <w:proofErr w:type="gramStart"/>
      <w:r>
        <w:t>the</w:t>
      </w:r>
      <w:proofErr w:type="gramEnd"/>
      <w:r>
        <w:t xml:space="preserve"> initial amount of drug is 65mg/100 mg resin.  The diffusivity of the drug in the resin is 3.4x10</w:t>
      </w:r>
      <w:r w:rsidRPr="005C6C3F">
        <w:rPr>
          <w:vertAlign w:val="superscript"/>
        </w:rPr>
        <w:t>-9</w:t>
      </w:r>
      <w:r>
        <w:t xml:space="preserve"> m</w:t>
      </w:r>
      <w:r w:rsidRPr="005C6C3F">
        <w:rPr>
          <w:vertAlign w:val="superscript"/>
        </w:rPr>
        <w:t>2</w:t>
      </w:r>
      <w:r>
        <w:t>/s. The surface of the sphere is maintained with zero drug concentration.</w:t>
      </w:r>
    </w:p>
    <w:p w:rsidR="00E66D3A" w:rsidRDefault="005C6C3F" w:rsidP="00AB5936">
      <w:pPr>
        <w:tabs>
          <w:tab w:val="left" w:pos="360"/>
        </w:tabs>
        <w:spacing w:after="40"/>
      </w:pPr>
      <w:r>
        <w:t xml:space="preserve">If 90% of the average drug concentration </w:t>
      </w:r>
      <w:proofErr w:type="gramStart"/>
      <w:r>
        <w:t>is</w:t>
      </w:r>
      <w:proofErr w:type="gramEnd"/>
      <w:r>
        <w:t xml:space="preserve"> released in 3 hours, what percentage of drug would be released in the same time when the diffusivity is halved while the diameter is reduced by a factor of</w:t>
      </w:r>
      <w:r w:rsidR="00E54BC7" w:rsidRPr="00E54BC7">
        <w:rPr>
          <w:position w:val="-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6.5pt" o:ole="">
            <v:imagedata r:id="rId7" o:title=""/>
          </v:shape>
          <o:OLEObject Type="Embed" ProgID="Equation.DSMT4" ShapeID="_x0000_i1025" DrawAspect="Content" ObjectID="_1585550525" r:id="rId8"/>
        </w:object>
      </w:r>
      <w:r>
        <w:t>.  (Please note that 90% is an average concentration</w:t>
      </w:r>
      <w:r w:rsidR="00E66D3A">
        <w:t xml:space="preserve"> so you cannot use the </w:t>
      </w:r>
      <w:proofErr w:type="spellStart"/>
      <w:r w:rsidR="00E66D3A">
        <w:t>Heisler</w:t>
      </w:r>
      <w:proofErr w:type="spellEnd"/>
      <w:r w:rsidR="00043F92">
        <w:t xml:space="preserve"> charts</w:t>
      </w:r>
      <w:r w:rsidR="00E66D3A">
        <w:t xml:space="preserve">, however you can use an analogy to the average concentration in a slab (just changing L by R) that was presented in lecture </w:t>
      </w:r>
      <w:r w:rsidR="00043F92">
        <w:t xml:space="preserve">11 </w:t>
      </w:r>
      <w:r w:rsidR="00E66D3A">
        <w:t>for long times.</w:t>
      </w:r>
    </w:p>
    <w:p w:rsidR="0046116E" w:rsidRDefault="006F250B" w:rsidP="0046116E">
      <w:pPr>
        <w:pStyle w:val="ListParagraph"/>
        <w:numPr>
          <w:ilvl w:val="0"/>
          <w:numId w:val="11"/>
        </w:numPr>
        <w:tabs>
          <w:tab w:val="left" w:pos="360"/>
        </w:tabs>
        <w:spacing w:after="80"/>
        <w:ind w:left="360"/>
        <w:contextualSpacing w:val="0"/>
      </w:pPr>
      <w:r>
        <w:t>B</w:t>
      </w:r>
      <w:r w:rsidR="0046116E">
        <w:t xml:space="preserve">y using proper equations show </w:t>
      </w:r>
      <w:r w:rsidR="003F3EBF">
        <w:t xml:space="preserve">what percentage of drug would be released </w:t>
      </w:r>
      <w:proofErr w:type="spellStart"/>
      <w:r w:rsidR="003F3EBF">
        <w:t>fr</w:t>
      </w:r>
      <w:proofErr w:type="spellEnd"/>
      <w:r w:rsidR="003F3EBF">
        <w:t xml:space="preserve"> these new values of diffusion coefficient and radius</w:t>
      </w:r>
      <w:r w:rsidR="00E66D3A">
        <w:t xml:space="preserve">   </w:t>
      </w:r>
    </w:p>
    <w:p w:rsidR="0046116E" w:rsidRDefault="0046116E" w:rsidP="0046116E">
      <w:pPr>
        <w:tabs>
          <w:tab w:val="left" w:pos="360"/>
        </w:tabs>
        <w:spacing w:after="80"/>
        <w:jc w:val="right"/>
        <w:rPr>
          <w:b/>
        </w:rPr>
      </w:pPr>
      <w:r w:rsidRPr="0046116E">
        <w:rPr>
          <w:b/>
        </w:rPr>
        <w:lastRenderedPageBreak/>
        <w:t>[20 marks]</w:t>
      </w:r>
      <w:r w:rsidR="00E66D3A" w:rsidRPr="0046116E">
        <w:rPr>
          <w:b/>
        </w:rPr>
        <w:t xml:space="preserve"> </w:t>
      </w:r>
      <w:r w:rsidR="005C6C3F" w:rsidRPr="0046116E">
        <w:rPr>
          <w:b/>
        </w:rPr>
        <w:t xml:space="preserve"> </w:t>
      </w:r>
    </w:p>
    <w:p w:rsidR="0046116E" w:rsidRDefault="00AB5936" w:rsidP="006F250B">
      <w:pPr>
        <w:rPr>
          <w:b/>
          <w:u w:val="single"/>
        </w:rPr>
      </w:pPr>
      <w:r>
        <w:rPr>
          <w:b/>
          <w:u w:val="single"/>
        </w:rPr>
        <w:br w:type="page"/>
      </w:r>
      <w:r w:rsidR="0046116E" w:rsidRPr="0046116E">
        <w:rPr>
          <w:b/>
          <w:u w:val="single"/>
        </w:rPr>
        <w:lastRenderedPageBreak/>
        <w:t>Problem 4</w:t>
      </w:r>
    </w:p>
    <w:p w:rsidR="00043F92" w:rsidRDefault="0046116E" w:rsidP="00322828">
      <w:pPr>
        <w:spacing w:after="80"/>
      </w:pPr>
      <w:r>
        <w:t xml:space="preserve">Dissolution of pharmaceutical tablets are normally tested by water flowing over the tablets that are submerged in vessels that are agitated under controlled conditions (see figure below).  As indicated they are fixed a different distance from the center where agitation is different. It is desired the effect of locations on the dissolution rates for tablets that are not disintegrating </w:t>
      </w:r>
      <w:r w:rsidR="00322828">
        <w:t xml:space="preserve">(surface stays flat). For the study only the flow over the </w:t>
      </w:r>
      <w:proofErr w:type="spellStart"/>
      <w:r w:rsidR="00322828">
        <w:t>topflat</w:t>
      </w:r>
      <w:proofErr w:type="spellEnd"/>
      <w:r w:rsidR="00322828">
        <w:t xml:space="preserve"> of the surface is considered. For a rotational speed of N=50rpm of the impeller the bulk velocity of the water over the tablets can be calculated </w:t>
      </w:r>
      <w:proofErr w:type="gramStart"/>
      <w:r w:rsidR="00322828">
        <w:t>as</w:t>
      </w:r>
      <w:r w:rsidR="00D84F47">
        <w:t xml:space="preserve"> </w:t>
      </w:r>
      <w:proofErr w:type="gramEnd"/>
      <w:r w:rsidR="00D84F47" w:rsidRPr="00D84F47">
        <w:rPr>
          <w:position w:val="-10"/>
        </w:rPr>
        <w:object w:dxaOrig="740" w:dyaOrig="300">
          <v:shape id="_x0000_i1026" type="#_x0000_t75" style="width:37.5pt;height:15pt" o:ole="">
            <v:imagedata r:id="rId9" o:title=""/>
          </v:shape>
          <o:OLEObject Type="Embed" ProgID="Equation.DSMT4" ShapeID="_x0000_i1026" DrawAspect="Content" ObjectID="_1585550526" r:id="rId10"/>
        </w:object>
      </w:r>
      <w:r w:rsidR="00043F92">
        <w:rPr>
          <w:i/>
        </w:rPr>
        <w:t xml:space="preserve">, </w:t>
      </w:r>
      <w:r w:rsidR="00043F92" w:rsidRPr="00043F92">
        <w:t>where</w:t>
      </w:r>
      <w:r w:rsidR="00043F92">
        <w:rPr>
          <w:i/>
        </w:rPr>
        <w:t xml:space="preserve"> </w:t>
      </w:r>
      <w:r w:rsidR="00043F92">
        <w:t>R is the radial location of the tablet.  Length of the table along the flow is 1cm. The viscosity of the water is 0.8cP, density of water is 1000 kg/m</w:t>
      </w:r>
      <w:r w:rsidR="00043F92" w:rsidRPr="00043F92">
        <w:rPr>
          <w:vertAlign w:val="superscript"/>
        </w:rPr>
        <w:t>3</w:t>
      </w:r>
      <w:r w:rsidR="00043F92">
        <w:t>, and diffusivity of the drug in the water is 1.5x10</w:t>
      </w:r>
      <w:r w:rsidR="00043F92">
        <w:rPr>
          <w:vertAlign w:val="superscript"/>
        </w:rPr>
        <w:t>-9</w:t>
      </w:r>
      <w:r w:rsidR="00043F92">
        <w:t xml:space="preserve"> m</w:t>
      </w:r>
      <w:r w:rsidR="00043F92" w:rsidRPr="00043F92">
        <w:rPr>
          <w:vertAlign w:val="superscript"/>
        </w:rPr>
        <w:t>2</w:t>
      </w:r>
      <w:r w:rsidR="00043F92">
        <w:t>/s.</w:t>
      </w:r>
    </w:p>
    <w:p w:rsidR="00043F92" w:rsidRPr="00043F92" w:rsidRDefault="00043F92" w:rsidP="0019019D">
      <w:pPr>
        <w:pStyle w:val="ListParagraph"/>
        <w:numPr>
          <w:ilvl w:val="0"/>
          <w:numId w:val="13"/>
        </w:numPr>
        <w:spacing w:after="80"/>
        <w:ind w:left="360"/>
        <w:contextualSpacing w:val="0"/>
        <w:rPr>
          <w:b/>
        </w:rPr>
      </w:pPr>
      <w:r>
        <w:t>Find the mass transfer coefficient for the tablet at location 1</w:t>
      </w:r>
    </w:p>
    <w:p w:rsidR="00043F92" w:rsidRPr="00043F92" w:rsidRDefault="00043F92" w:rsidP="0019019D">
      <w:pPr>
        <w:pStyle w:val="ListParagraph"/>
        <w:numPr>
          <w:ilvl w:val="0"/>
          <w:numId w:val="13"/>
        </w:numPr>
        <w:spacing w:after="80"/>
        <w:ind w:left="360"/>
        <w:contextualSpacing w:val="0"/>
        <w:rPr>
          <w:b/>
        </w:rPr>
      </w:pPr>
      <w:r>
        <w:t>Find the mass transfer coefficient for the tablets at locations 2 and 3</w:t>
      </w:r>
    </w:p>
    <w:p w:rsidR="0019019D" w:rsidRPr="008B1413" w:rsidRDefault="00043F92" w:rsidP="0019019D">
      <w:pPr>
        <w:pStyle w:val="ListParagraph"/>
        <w:numPr>
          <w:ilvl w:val="0"/>
          <w:numId w:val="13"/>
        </w:numPr>
        <w:spacing w:after="80"/>
        <w:ind w:left="360"/>
        <w:contextualSpacing w:val="0"/>
        <w:rPr>
          <w:b/>
        </w:rPr>
      </w:pPr>
      <w:r>
        <w:t>Would the ratio of mass transfer coefficients between locations 1 and 2 change with the rotational speed</w:t>
      </w:r>
      <w:r w:rsidR="0019019D">
        <w:t>, N?</w:t>
      </w:r>
    </w:p>
    <w:p w:rsidR="008B1413" w:rsidRDefault="008B1413" w:rsidP="008B1413">
      <w:pPr>
        <w:spacing w:after="80"/>
        <w:jc w:val="right"/>
        <w:rPr>
          <w:b/>
        </w:rPr>
      </w:pPr>
      <w:r w:rsidRPr="008B1413">
        <w:rPr>
          <w:b/>
        </w:rPr>
        <w:t>[40 marks]</w:t>
      </w:r>
    </w:p>
    <w:p w:rsidR="006F250B" w:rsidRPr="008B1413" w:rsidRDefault="00333C47" w:rsidP="00333C47">
      <w:pPr>
        <w:spacing w:after="80"/>
        <w:jc w:val="center"/>
        <w:rPr>
          <w:b/>
        </w:rPr>
      </w:pPr>
      <w:r w:rsidRPr="00333C47">
        <w:drawing>
          <wp:inline distT="0" distB="0" distL="0" distR="0" wp14:anchorId="36F0F929" wp14:editId="0968804E">
            <wp:extent cx="362411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7453" cy="1957679"/>
                    </a:xfrm>
                    <a:prstGeom prst="rect">
                      <a:avLst/>
                    </a:prstGeom>
                  </pic:spPr>
                </pic:pic>
              </a:graphicData>
            </a:graphic>
          </wp:inline>
        </w:drawing>
      </w:r>
    </w:p>
    <w:p w:rsidR="005C6C3F" w:rsidRDefault="0019019D" w:rsidP="0019019D">
      <w:pPr>
        <w:spacing w:after="80"/>
      </w:pPr>
      <w:bookmarkStart w:id="0" w:name="_GoBack"/>
      <w:bookmarkEnd w:id="0"/>
      <w:r w:rsidRPr="0019019D">
        <w:rPr>
          <w:b/>
          <w:u w:val="single"/>
        </w:rPr>
        <w:t>Problem 5</w:t>
      </w:r>
      <w:r w:rsidR="00322828" w:rsidRPr="00322828">
        <w:object w:dxaOrig="180" w:dyaOrig="279">
          <v:shape id="_x0000_i1027" type="#_x0000_t75" style="width:9pt;height:13.5pt" o:ole="">
            <v:imagedata r:id="rId12" o:title=""/>
          </v:shape>
          <o:OLEObject Type="Embed" ProgID="Equation.DSMT4" ShapeID="_x0000_i1027" DrawAspect="Content" ObjectID="_1585550527" r:id="rId13"/>
        </w:object>
      </w:r>
      <w:r w:rsidR="00322828">
        <w:t xml:space="preserve"> </w:t>
      </w:r>
    </w:p>
    <w:p w:rsidR="0019019D" w:rsidRDefault="0019019D" w:rsidP="0019019D">
      <w:pPr>
        <w:spacing w:after="80"/>
      </w:pPr>
      <w:r>
        <w:t xml:space="preserve">It is well known that when the ambient humidity is very high the cold is feeling </w:t>
      </w:r>
      <w:r w:rsidR="008B1413">
        <w:t>less</w:t>
      </w:r>
      <w:r>
        <w:t xml:space="preserve">.  The effect is known as the effect of air humidity on wind chill temperature.  </w:t>
      </w:r>
      <w:r w:rsidR="008B1413">
        <w:t>During a</w:t>
      </w:r>
      <w:r>
        <w:t xml:space="preserve"> rainy day </w:t>
      </w:r>
      <w:r w:rsidR="008B1413">
        <w:t xml:space="preserve">if </w:t>
      </w:r>
      <w:r>
        <w:t xml:space="preserve">your shirt </w:t>
      </w:r>
      <w:r w:rsidR="008B1413">
        <w:t xml:space="preserve">gets </w:t>
      </w:r>
      <w:r>
        <w:t xml:space="preserve">wet probably you </w:t>
      </w:r>
      <w:r w:rsidR="008B1413">
        <w:t xml:space="preserve">have </w:t>
      </w:r>
      <w:r>
        <w:t xml:space="preserve">already experienced </w:t>
      </w:r>
      <w:r w:rsidR="008B1413">
        <w:t>that effect</w:t>
      </w:r>
      <w:r>
        <w:t xml:space="preserve">. Assume that the process is steady state and the rate of heat gain by your shirt is the same as the energy equivalent to the mass of water loss from evaporation and convection to the air. </w:t>
      </w:r>
    </w:p>
    <w:p w:rsidR="008B1413" w:rsidRPr="008B1413" w:rsidRDefault="0019019D" w:rsidP="008B1413">
      <w:pPr>
        <w:pStyle w:val="ListParagraph"/>
        <w:numPr>
          <w:ilvl w:val="0"/>
          <w:numId w:val="14"/>
        </w:numPr>
        <w:spacing w:after="80"/>
        <w:ind w:left="360"/>
        <w:contextualSpacing w:val="0"/>
        <w:rPr>
          <w:b/>
        </w:rPr>
      </w:pPr>
      <w:r>
        <w:t xml:space="preserve">Consider the shirt surface and write the amount of convective heat from the air (warmer) to the </w:t>
      </w:r>
      <w:r w:rsidR="008B1413">
        <w:t>shirt (colder)</w:t>
      </w:r>
    </w:p>
    <w:p w:rsidR="008B1413" w:rsidRPr="008B1413" w:rsidRDefault="0019019D" w:rsidP="0019019D">
      <w:pPr>
        <w:pStyle w:val="ListParagraph"/>
        <w:numPr>
          <w:ilvl w:val="0"/>
          <w:numId w:val="14"/>
        </w:numPr>
        <w:spacing w:after="80"/>
        <w:ind w:left="360"/>
        <w:rPr>
          <w:b/>
        </w:rPr>
      </w:pPr>
      <w:r>
        <w:t xml:space="preserve"> </w:t>
      </w:r>
      <w:r w:rsidR="008B1413">
        <w:t>Write an equation to estimate the amount of convective moisture loss energy (due to the evaporation of the liquid water from your wet shirt) from the shirt surface to the air.</w:t>
      </w:r>
    </w:p>
    <w:p w:rsidR="008B1413" w:rsidRPr="008B1413" w:rsidRDefault="008B1413" w:rsidP="0019019D">
      <w:pPr>
        <w:pStyle w:val="ListParagraph"/>
        <w:numPr>
          <w:ilvl w:val="0"/>
          <w:numId w:val="14"/>
        </w:numPr>
        <w:spacing w:after="80"/>
        <w:ind w:left="360"/>
        <w:rPr>
          <w:b/>
        </w:rPr>
      </w:pPr>
      <w:r>
        <w:t>At steady state, equate equations in (a) and (b) and get an equation to predict the temperature of the shirt surface</w:t>
      </w:r>
    </w:p>
    <w:p w:rsidR="008B1413" w:rsidRPr="008B1413" w:rsidRDefault="008B1413" w:rsidP="0019019D">
      <w:pPr>
        <w:pStyle w:val="ListParagraph"/>
        <w:numPr>
          <w:ilvl w:val="0"/>
          <w:numId w:val="14"/>
        </w:numPr>
        <w:spacing w:after="80"/>
        <w:ind w:left="360"/>
        <w:rPr>
          <w:b/>
        </w:rPr>
      </w:pPr>
      <w:r>
        <w:t>Using Equation obtained in (c) shows that the temperature of the shirt surface will not feel as cold if the relative humidity of the air is higher.</w:t>
      </w:r>
    </w:p>
    <w:p w:rsidR="0019019D" w:rsidRPr="008B1413" w:rsidRDefault="008B1413" w:rsidP="008B1413">
      <w:pPr>
        <w:spacing w:after="80"/>
        <w:jc w:val="right"/>
        <w:rPr>
          <w:b/>
        </w:rPr>
      </w:pPr>
      <w:r w:rsidRPr="008B1413">
        <w:rPr>
          <w:b/>
        </w:rPr>
        <w:lastRenderedPageBreak/>
        <w:t xml:space="preserve">[40 marks]  </w:t>
      </w:r>
      <w:r w:rsidR="0019019D" w:rsidRPr="008B1413">
        <w:rPr>
          <w:b/>
        </w:rPr>
        <w:t xml:space="preserve">  </w:t>
      </w:r>
    </w:p>
    <w:sectPr w:rsidR="0019019D" w:rsidRPr="008B14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F8E" w:rsidRDefault="00A92F8E" w:rsidP="00A92F8E">
      <w:r>
        <w:separator/>
      </w:r>
    </w:p>
  </w:endnote>
  <w:endnote w:type="continuationSeparator" w:id="0">
    <w:p w:rsidR="00A92F8E" w:rsidRDefault="00A92F8E" w:rsidP="00A92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5121558"/>
      <w:docPartObj>
        <w:docPartGallery w:val="Page Numbers (Bottom of Page)"/>
        <w:docPartUnique/>
      </w:docPartObj>
    </w:sdtPr>
    <w:sdtEndPr>
      <w:rPr>
        <w:noProof/>
      </w:rPr>
    </w:sdtEndPr>
    <w:sdtContent>
      <w:p w:rsidR="00A92F8E" w:rsidRDefault="00A92F8E">
        <w:pPr>
          <w:pStyle w:val="Footer"/>
          <w:jc w:val="right"/>
        </w:pPr>
        <w:r>
          <w:fldChar w:fldCharType="begin"/>
        </w:r>
        <w:r>
          <w:instrText xml:space="preserve"> PAGE   \* MERGEFORMAT </w:instrText>
        </w:r>
        <w:r>
          <w:fldChar w:fldCharType="separate"/>
        </w:r>
        <w:r w:rsidR="00333C47">
          <w:rPr>
            <w:noProof/>
          </w:rPr>
          <w:t>1</w:t>
        </w:r>
        <w:r>
          <w:rPr>
            <w:noProof/>
          </w:rPr>
          <w:fldChar w:fldCharType="end"/>
        </w:r>
      </w:p>
    </w:sdtContent>
  </w:sdt>
  <w:p w:rsidR="00A92F8E" w:rsidRDefault="00A92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F8E" w:rsidRDefault="00A92F8E" w:rsidP="00A92F8E">
      <w:r>
        <w:separator/>
      </w:r>
    </w:p>
  </w:footnote>
  <w:footnote w:type="continuationSeparator" w:id="0">
    <w:p w:rsidR="00A92F8E" w:rsidRDefault="00A92F8E" w:rsidP="00A92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7058"/>
    <w:multiLevelType w:val="hybridMultilevel"/>
    <w:tmpl w:val="8AE4F1C6"/>
    <w:lvl w:ilvl="0" w:tplc="D9E2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96289"/>
    <w:multiLevelType w:val="hybridMultilevel"/>
    <w:tmpl w:val="7EF86B24"/>
    <w:lvl w:ilvl="0" w:tplc="828001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F1984"/>
    <w:multiLevelType w:val="hybridMultilevel"/>
    <w:tmpl w:val="E0606790"/>
    <w:lvl w:ilvl="0" w:tplc="5ECC4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B5433"/>
    <w:multiLevelType w:val="hybridMultilevel"/>
    <w:tmpl w:val="CD0AAB62"/>
    <w:lvl w:ilvl="0" w:tplc="2EA28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51234"/>
    <w:multiLevelType w:val="hybridMultilevel"/>
    <w:tmpl w:val="987C549C"/>
    <w:lvl w:ilvl="0" w:tplc="413ADA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31BEB"/>
    <w:multiLevelType w:val="hybridMultilevel"/>
    <w:tmpl w:val="E7BE006C"/>
    <w:lvl w:ilvl="0" w:tplc="DE3C4C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15A56"/>
    <w:multiLevelType w:val="hybridMultilevel"/>
    <w:tmpl w:val="F9388BA6"/>
    <w:lvl w:ilvl="0" w:tplc="8C5C2BC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2E35FB8"/>
    <w:multiLevelType w:val="hybridMultilevel"/>
    <w:tmpl w:val="39B8CBEA"/>
    <w:lvl w:ilvl="0" w:tplc="B3CC41D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6384B83"/>
    <w:multiLevelType w:val="hybridMultilevel"/>
    <w:tmpl w:val="4D7E4D6E"/>
    <w:lvl w:ilvl="0" w:tplc="E93EA8E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125A0"/>
    <w:multiLevelType w:val="hybridMultilevel"/>
    <w:tmpl w:val="D2022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755CC1"/>
    <w:multiLevelType w:val="hybridMultilevel"/>
    <w:tmpl w:val="B36E26F8"/>
    <w:lvl w:ilvl="0" w:tplc="D46AA782">
      <w:start w:val="1"/>
      <w:numFmt w:val="low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78D72905"/>
    <w:multiLevelType w:val="hybridMultilevel"/>
    <w:tmpl w:val="617C522A"/>
    <w:lvl w:ilvl="0" w:tplc="055AA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056184"/>
    <w:multiLevelType w:val="hybridMultilevel"/>
    <w:tmpl w:val="C29ED5CA"/>
    <w:lvl w:ilvl="0" w:tplc="A54AA710">
      <w:start w:val="1"/>
      <w:numFmt w:val="decimal"/>
      <w:lvlText w:val="(%1)"/>
      <w:lvlJc w:val="left"/>
      <w:pPr>
        <w:ind w:left="1260" w:hanging="360"/>
      </w:pPr>
      <w:rPr>
        <w:rFonts w:hint="default"/>
      </w:rPr>
    </w:lvl>
    <w:lvl w:ilvl="1" w:tplc="2C0A0019" w:tentative="1">
      <w:start w:val="1"/>
      <w:numFmt w:val="lowerLetter"/>
      <w:lvlText w:val="%2."/>
      <w:lvlJc w:val="left"/>
      <w:pPr>
        <w:ind w:left="1980" w:hanging="360"/>
      </w:pPr>
    </w:lvl>
    <w:lvl w:ilvl="2" w:tplc="2C0A001B" w:tentative="1">
      <w:start w:val="1"/>
      <w:numFmt w:val="lowerRoman"/>
      <w:lvlText w:val="%3."/>
      <w:lvlJc w:val="right"/>
      <w:pPr>
        <w:ind w:left="2700" w:hanging="180"/>
      </w:pPr>
    </w:lvl>
    <w:lvl w:ilvl="3" w:tplc="2C0A000F" w:tentative="1">
      <w:start w:val="1"/>
      <w:numFmt w:val="decimal"/>
      <w:lvlText w:val="%4."/>
      <w:lvlJc w:val="left"/>
      <w:pPr>
        <w:ind w:left="3420" w:hanging="360"/>
      </w:pPr>
    </w:lvl>
    <w:lvl w:ilvl="4" w:tplc="2C0A0019" w:tentative="1">
      <w:start w:val="1"/>
      <w:numFmt w:val="lowerLetter"/>
      <w:lvlText w:val="%5."/>
      <w:lvlJc w:val="left"/>
      <w:pPr>
        <w:ind w:left="4140" w:hanging="360"/>
      </w:pPr>
    </w:lvl>
    <w:lvl w:ilvl="5" w:tplc="2C0A001B" w:tentative="1">
      <w:start w:val="1"/>
      <w:numFmt w:val="lowerRoman"/>
      <w:lvlText w:val="%6."/>
      <w:lvlJc w:val="right"/>
      <w:pPr>
        <w:ind w:left="4860" w:hanging="180"/>
      </w:pPr>
    </w:lvl>
    <w:lvl w:ilvl="6" w:tplc="2C0A000F" w:tentative="1">
      <w:start w:val="1"/>
      <w:numFmt w:val="decimal"/>
      <w:lvlText w:val="%7."/>
      <w:lvlJc w:val="left"/>
      <w:pPr>
        <w:ind w:left="5580" w:hanging="360"/>
      </w:pPr>
    </w:lvl>
    <w:lvl w:ilvl="7" w:tplc="2C0A0019" w:tentative="1">
      <w:start w:val="1"/>
      <w:numFmt w:val="lowerLetter"/>
      <w:lvlText w:val="%8."/>
      <w:lvlJc w:val="left"/>
      <w:pPr>
        <w:ind w:left="6300" w:hanging="360"/>
      </w:pPr>
    </w:lvl>
    <w:lvl w:ilvl="8" w:tplc="2C0A001B" w:tentative="1">
      <w:start w:val="1"/>
      <w:numFmt w:val="lowerRoman"/>
      <w:lvlText w:val="%9."/>
      <w:lvlJc w:val="right"/>
      <w:pPr>
        <w:ind w:left="7020" w:hanging="180"/>
      </w:pPr>
    </w:lvl>
  </w:abstractNum>
  <w:abstractNum w:abstractNumId="13" w15:restartNumberingAfterBreak="0">
    <w:nsid w:val="7BE26745"/>
    <w:multiLevelType w:val="hybridMultilevel"/>
    <w:tmpl w:val="A2089DB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7"/>
  </w:num>
  <w:num w:numId="4">
    <w:abstractNumId w:val="9"/>
  </w:num>
  <w:num w:numId="5">
    <w:abstractNumId w:val="10"/>
  </w:num>
  <w:num w:numId="6">
    <w:abstractNumId w:val="3"/>
  </w:num>
  <w:num w:numId="7">
    <w:abstractNumId w:val="0"/>
  </w:num>
  <w:num w:numId="8">
    <w:abstractNumId w:val="4"/>
  </w:num>
  <w:num w:numId="9">
    <w:abstractNumId w:val="2"/>
  </w:num>
  <w:num w:numId="10">
    <w:abstractNumId w:val="11"/>
  </w:num>
  <w:num w:numId="11">
    <w:abstractNumId w:val="1"/>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0B"/>
    <w:rsid w:val="0000151D"/>
    <w:rsid w:val="00002377"/>
    <w:rsid w:val="00043F92"/>
    <w:rsid w:val="0004709B"/>
    <w:rsid w:val="00055F33"/>
    <w:rsid w:val="00066B47"/>
    <w:rsid w:val="000A1BCC"/>
    <w:rsid w:val="000C0D21"/>
    <w:rsid w:val="0010638D"/>
    <w:rsid w:val="00123B2A"/>
    <w:rsid w:val="00146521"/>
    <w:rsid w:val="001531A2"/>
    <w:rsid w:val="0019019D"/>
    <w:rsid w:val="00195792"/>
    <w:rsid w:val="001B2908"/>
    <w:rsid w:val="001C1D72"/>
    <w:rsid w:val="001D4838"/>
    <w:rsid w:val="001E5AA9"/>
    <w:rsid w:val="0020266B"/>
    <w:rsid w:val="002C1FAE"/>
    <w:rsid w:val="002D2B18"/>
    <w:rsid w:val="002D4133"/>
    <w:rsid w:val="002F5FBF"/>
    <w:rsid w:val="0030363A"/>
    <w:rsid w:val="00322828"/>
    <w:rsid w:val="00332409"/>
    <w:rsid w:val="00333C47"/>
    <w:rsid w:val="00334E0E"/>
    <w:rsid w:val="00377A61"/>
    <w:rsid w:val="003F3EBF"/>
    <w:rsid w:val="004103A9"/>
    <w:rsid w:val="004242F2"/>
    <w:rsid w:val="0044081D"/>
    <w:rsid w:val="004413DB"/>
    <w:rsid w:val="0046116E"/>
    <w:rsid w:val="004A6D47"/>
    <w:rsid w:val="004D6E53"/>
    <w:rsid w:val="004F49CA"/>
    <w:rsid w:val="00512C3F"/>
    <w:rsid w:val="00515A54"/>
    <w:rsid w:val="00530881"/>
    <w:rsid w:val="00553000"/>
    <w:rsid w:val="00566253"/>
    <w:rsid w:val="005C6C3F"/>
    <w:rsid w:val="005E5016"/>
    <w:rsid w:val="0065615A"/>
    <w:rsid w:val="00682764"/>
    <w:rsid w:val="006F250B"/>
    <w:rsid w:val="00704DCF"/>
    <w:rsid w:val="00714BB8"/>
    <w:rsid w:val="00720388"/>
    <w:rsid w:val="00730BD2"/>
    <w:rsid w:val="00787322"/>
    <w:rsid w:val="0079366A"/>
    <w:rsid w:val="007D551F"/>
    <w:rsid w:val="00806933"/>
    <w:rsid w:val="008115D2"/>
    <w:rsid w:val="008920C6"/>
    <w:rsid w:val="008B1413"/>
    <w:rsid w:val="008D6211"/>
    <w:rsid w:val="008E599A"/>
    <w:rsid w:val="0091686E"/>
    <w:rsid w:val="0093273F"/>
    <w:rsid w:val="00942F73"/>
    <w:rsid w:val="0094562C"/>
    <w:rsid w:val="009C5B3F"/>
    <w:rsid w:val="009D0263"/>
    <w:rsid w:val="009E069D"/>
    <w:rsid w:val="00A5546F"/>
    <w:rsid w:val="00A8582A"/>
    <w:rsid w:val="00A92F8E"/>
    <w:rsid w:val="00A94126"/>
    <w:rsid w:val="00AB152C"/>
    <w:rsid w:val="00AB2265"/>
    <w:rsid w:val="00AB5936"/>
    <w:rsid w:val="00B64753"/>
    <w:rsid w:val="00B66776"/>
    <w:rsid w:val="00B97326"/>
    <w:rsid w:val="00BA70E6"/>
    <w:rsid w:val="00BB284A"/>
    <w:rsid w:val="00BC11DC"/>
    <w:rsid w:val="00BE000B"/>
    <w:rsid w:val="00C454FB"/>
    <w:rsid w:val="00D84F47"/>
    <w:rsid w:val="00DB6EE3"/>
    <w:rsid w:val="00DD3F27"/>
    <w:rsid w:val="00DE227A"/>
    <w:rsid w:val="00DF7807"/>
    <w:rsid w:val="00E3169A"/>
    <w:rsid w:val="00E54BC7"/>
    <w:rsid w:val="00E66D3A"/>
    <w:rsid w:val="00E67C35"/>
    <w:rsid w:val="00E74C1A"/>
    <w:rsid w:val="00E75569"/>
    <w:rsid w:val="00ED081C"/>
    <w:rsid w:val="00F54D7F"/>
    <w:rsid w:val="00F92FC8"/>
    <w:rsid w:val="00FD19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502A4866-9B1C-48F1-B669-9F7E24D7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126"/>
    <w:rPr>
      <w:sz w:val="24"/>
      <w:szCs w:val="24"/>
      <w:lang w:val="en-US"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54D7F"/>
    <w:rPr>
      <w:rFonts w:ascii="Tahoma" w:hAnsi="Tahoma" w:cs="Tahoma"/>
      <w:sz w:val="16"/>
      <w:szCs w:val="16"/>
    </w:rPr>
  </w:style>
  <w:style w:type="character" w:customStyle="1" w:styleId="BalloonTextChar">
    <w:name w:val="Balloon Text Char"/>
    <w:basedOn w:val="DefaultParagraphFont"/>
    <w:link w:val="BalloonText"/>
    <w:rsid w:val="00F54D7F"/>
    <w:rPr>
      <w:rFonts w:ascii="Tahoma" w:hAnsi="Tahoma" w:cs="Tahoma"/>
      <w:sz w:val="16"/>
      <w:szCs w:val="16"/>
      <w:lang w:val="en-US" w:eastAsia="ko-KR"/>
    </w:rPr>
  </w:style>
  <w:style w:type="paragraph" w:styleId="ListParagraph">
    <w:name w:val="List Paragraph"/>
    <w:basedOn w:val="Normal"/>
    <w:uiPriority w:val="34"/>
    <w:qFormat/>
    <w:rsid w:val="00055F33"/>
    <w:pPr>
      <w:ind w:left="720"/>
      <w:contextualSpacing/>
    </w:pPr>
  </w:style>
  <w:style w:type="paragraph" w:styleId="Header">
    <w:name w:val="header"/>
    <w:basedOn w:val="Normal"/>
    <w:link w:val="HeaderChar"/>
    <w:rsid w:val="00A92F8E"/>
    <w:pPr>
      <w:tabs>
        <w:tab w:val="center" w:pos="4680"/>
        <w:tab w:val="right" w:pos="9360"/>
      </w:tabs>
    </w:pPr>
  </w:style>
  <w:style w:type="character" w:customStyle="1" w:styleId="HeaderChar">
    <w:name w:val="Header Char"/>
    <w:basedOn w:val="DefaultParagraphFont"/>
    <w:link w:val="Header"/>
    <w:rsid w:val="00A92F8E"/>
    <w:rPr>
      <w:sz w:val="24"/>
      <w:szCs w:val="24"/>
      <w:lang w:val="en-US" w:eastAsia="ko-KR"/>
    </w:rPr>
  </w:style>
  <w:style w:type="paragraph" w:styleId="Footer">
    <w:name w:val="footer"/>
    <w:basedOn w:val="Normal"/>
    <w:link w:val="FooterChar"/>
    <w:uiPriority w:val="99"/>
    <w:rsid w:val="00A92F8E"/>
    <w:pPr>
      <w:tabs>
        <w:tab w:val="center" w:pos="4680"/>
        <w:tab w:val="right" w:pos="9360"/>
      </w:tabs>
    </w:pPr>
  </w:style>
  <w:style w:type="character" w:customStyle="1" w:styleId="FooterChar">
    <w:name w:val="Footer Char"/>
    <w:basedOn w:val="DefaultParagraphFont"/>
    <w:link w:val="Footer"/>
    <w:uiPriority w:val="99"/>
    <w:rsid w:val="00A92F8E"/>
    <w:rPr>
      <w:sz w:val="24"/>
      <w:szCs w:val="24"/>
      <w:lang w:val="en-US" w:eastAsia="ko-KR"/>
    </w:rPr>
  </w:style>
  <w:style w:type="table" w:styleId="TableGrid">
    <w:name w:val="Table Grid"/>
    <w:basedOn w:val="TableNormal"/>
    <w:rsid w:val="00F92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F2AFF402.dotm</Template>
  <TotalTime>1</TotalTime>
  <Pages>2</Pages>
  <Words>839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Problem 5</vt:lpstr>
    </vt:vector>
  </TitlesOfParts>
  <Company>Engineering Computer Network</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5</dc:title>
  <dc:creator>campa</dc:creator>
  <cp:lastModifiedBy>Campanella, Osvaldo H</cp:lastModifiedBy>
  <cp:revision>2</cp:revision>
  <cp:lastPrinted>2015-04-17T15:49:00Z</cp:lastPrinted>
  <dcterms:created xsi:type="dcterms:W3CDTF">2018-04-18T13:56:00Z</dcterms:created>
  <dcterms:modified xsi:type="dcterms:W3CDTF">2018-04-18T13:56:00Z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