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Measure [A] of reactant A vs. time in fixed volume batch reactor at constant temperature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Data --&gt; reaction rate model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54687" cy="1338263"/>
            <wp:effectExtent b="0" l="0" r="0" t="0"/>
            <wp:docPr descr="IMG_4911.JPG" id="2" name="image4.jpg"/>
            <a:graphic>
              <a:graphicData uri="http://schemas.openxmlformats.org/drawingml/2006/picture">
                <pic:pic>
                  <pic:nvPicPr>
                    <pic:cNvPr descr="IMG_4911.JPG" id="0" name="image4.jpg"/>
                    <pic:cNvPicPr preferRelativeResize="0"/>
                  </pic:nvPicPr>
                  <pic:blipFill>
                    <a:blip r:embed="rId6"/>
                    <a:srcRect b="25480" l="0" r="17948" t="36298"/>
                    <a:stretch>
                      <a:fillRect/>
                    </a:stretch>
                  </pic:blipFill>
                  <pic:spPr>
                    <a:xfrm>
                      <a:off x="0" y="0"/>
                      <a:ext cx="2154687" cy="133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First Order Reaction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-dC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-dC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kdt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ln(C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) = -kt (hypothesis)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Compare data to hypothesis (statistical analysis)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Rate expression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Compare: does it fit?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746598" cy="1614488"/>
            <wp:effectExtent b="0" l="0" r="0" t="0"/>
            <wp:docPr descr="IMG_4912.JPG" id="1" name="image2.jpg"/>
            <a:graphic>
              <a:graphicData uri="http://schemas.openxmlformats.org/drawingml/2006/picture">
                <pic:pic>
                  <pic:nvPicPr>
                    <pic:cNvPr descr="IMG_4912.JPG" id="0" name="image2.jpg"/>
                    <pic:cNvPicPr preferRelativeResize="0"/>
                  </pic:nvPicPr>
                  <pic:blipFill>
                    <a:blip r:embed="rId7"/>
                    <a:srcRect b="15865" l="4807" r="5769" t="44711"/>
                    <a:stretch>
                      <a:fillRect/>
                    </a:stretch>
                  </pic:blipFill>
                  <pic:spPr>
                    <a:xfrm>
                      <a:off x="0" y="0"/>
                      <a:ext cx="2746598" cy="1614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b w:val="1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rtl w:val="0"/>
        </w:rPr>
        <w:t xml:space="preserve"> Order Reaction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 --&gt; products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-dC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K = 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-kdt = 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-kt = 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Kt = 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Second Order Reaction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-dC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kdt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1/C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- 1/C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= kt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B0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&gt;&gt;&gt; 2A --&gt; products (simpler reactions)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+ 2B --&gt; products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 =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 = 2C</w:t>
      </w:r>
      <w:r w:rsidDel="00000000" w:rsidR="00000000" w:rsidRPr="00000000">
        <w:rPr>
          <w:vertAlign w:val="subscript"/>
          <w:rtl w:val="0"/>
        </w:rPr>
        <w:t xml:space="preserve">B0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/(1-X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)(M-2X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(assume M ≠ 2)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(1-X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B0</w:t>
      </w:r>
      <w:r w:rsidDel="00000000" w:rsidR="00000000" w:rsidRPr="00000000">
        <w:rPr>
          <w:rtl w:val="0"/>
        </w:rPr>
        <w:t xml:space="preserve"> - 2C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dX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 = kC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(1-X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)(M-2X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∫ dX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/(1-X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)(M-2X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= ∫ kC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dt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a/(1-X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 + b/(M-2X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 = 1/(1-X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)(M-2X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a(M-2X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 + b(1-X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 = 1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1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a(M-2) = 1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 = 1/(M-2)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aM + b = 1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 = -2/(M-2)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/(1-X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)(M-2) - 2dX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/(M-2)(M-2X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 = kC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dt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∫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vertAlign w:val="superscript"/>
          <w:rtl w:val="0"/>
        </w:rPr>
        <w:t xml:space="preserve">XA</w:t>
      </w:r>
      <w:r w:rsidDel="00000000" w:rsidR="00000000" w:rsidRPr="00000000">
        <w:rPr>
          <w:rtl w:val="0"/>
        </w:rPr>
        <w:t xml:space="preserve"> dX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/(1-X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- ∫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vertAlign w:val="superscript"/>
          <w:rtl w:val="0"/>
        </w:rPr>
        <w:t xml:space="preserve">XA</w:t>
      </w:r>
      <w:r w:rsidDel="00000000" w:rsidR="00000000" w:rsidRPr="00000000">
        <w:rPr>
          <w:rtl w:val="0"/>
        </w:rPr>
        <w:t xml:space="preserve"> 2dX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/(M-2X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= ∫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kC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(M-2)dt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B0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ln[(M-2X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)/M(1-X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)] = 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(M-2)kt </w:t>
        <w:tab/>
        <w:t xml:space="preserve">M ≠ 2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 + B + D --&gt; products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-dC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 =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(1-X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B0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B0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D0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D0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In terms of 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dX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 = kC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(1-X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)(C</w:t>
      </w:r>
      <w:r w:rsidDel="00000000" w:rsidR="00000000" w:rsidRPr="00000000">
        <w:rPr>
          <w:vertAlign w:val="subscript"/>
          <w:rtl w:val="0"/>
        </w:rPr>
        <w:t xml:space="preserve">B0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- 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)(C</w:t>
      </w:r>
      <w:r w:rsidDel="00000000" w:rsidR="00000000" w:rsidRPr="00000000">
        <w:rPr>
          <w:vertAlign w:val="subscript"/>
          <w:rtl w:val="0"/>
        </w:rPr>
        <w:t xml:space="preserve">D0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- 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If C</w:t>
      </w:r>
      <w:r w:rsidDel="00000000" w:rsidR="00000000" w:rsidRPr="00000000">
        <w:rPr>
          <w:vertAlign w:val="subscript"/>
          <w:rtl w:val="0"/>
        </w:rPr>
        <w:t xml:space="preserve">D0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--&gt; ∞, reaction is reduced to second order reaction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