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Why design reactors?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Control reaction conversions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Cannot arbitrarily control reaction mechanisms or rates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Issues of reactor size, mass transport, thermal control, etc. vs. economics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Ideal Batch Reactor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Constant volume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Uniform composition, varies with time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Isothermal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Steady State Flow Reactors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Mixed Flow Reactor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Uniform composition in position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Composition does not vary with time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Outlet concentration = reactor concentration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Constant volume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Plug Flow Reactor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Composition varies with axial position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Composition does not vary with time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Constant volume 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axial mixing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Homogeneous radial composition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Mass Balance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Accumulation = In - Out + Generation - Consumption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0 = In - Out - Consumption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81600" cy="1771650"/>
            <wp:effectExtent b="0" l="0" r="0" t="0"/>
            <wp:docPr descr="IMG_4931.JPG" id="5" name="image11.jpg"/>
            <a:graphic>
              <a:graphicData uri="http://schemas.openxmlformats.org/drawingml/2006/picture">
                <pic:pic>
                  <pic:nvPicPr>
                    <pic:cNvPr descr="IMG_4931.JPG" id="0" name="image11.jpg"/>
                    <pic:cNvPicPr preferRelativeResize="0"/>
                  </pic:nvPicPr>
                  <pic:blipFill>
                    <a:blip r:embed="rId6"/>
                    <a:srcRect b="28365" l="9615" r="3205" t="4927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For batch reactor: flows = 0, for mixed flow/plug flow, acceleration = 0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Ideal Batch Reactor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Accumulation = In - Out + Generation - Consumption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Accumulation = - Consumption = -N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 * dX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/dt = 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t = N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∫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vertAlign w:val="superscript"/>
          <w:rtl w:val="0"/>
        </w:rPr>
        <w:t xml:space="preserve">XA</w:t>
      </w:r>
      <w:r w:rsidDel="00000000" w:rsidR="00000000" w:rsidRPr="00000000">
        <w:rPr>
          <w:rtl w:val="0"/>
        </w:rPr>
        <w:t xml:space="preserve"> 1/-r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dX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67350" cy="2209800"/>
            <wp:effectExtent b="0" l="0" r="0" t="0"/>
            <wp:docPr descr="IMG_4932.JPG" id="6" name="image12.jpg"/>
            <a:graphic>
              <a:graphicData uri="http://schemas.openxmlformats.org/drawingml/2006/picture">
                <pic:pic>
                  <pic:nvPicPr>
                    <pic:cNvPr descr="IMG_4932.JPG" id="0" name="image12.jpg"/>
                    <pic:cNvPicPr preferRelativeResize="0"/>
                  </pic:nvPicPr>
                  <pic:blipFill>
                    <a:blip r:embed="rId7"/>
                    <a:srcRect b="32211" l="8012" r="0" t="3990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Constant Volume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t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∫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vertAlign w:val="superscript"/>
          <w:rtl w:val="0"/>
        </w:rPr>
        <w:t xml:space="preserve">XA</w:t>
      </w:r>
      <w:r w:rsidDel="00000000" w:rsidR="00000000" w:rsidRPr="00000000">
        <w:rPr>
          <w:rtl w:val="0"/>
        </w:rPr>
        <w:t xml:space="preserve"> 1/-r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dX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-∫</w:t>
      </w:r>
      <w:r w:rsidDel="00000000" w:rsidR="00000000" w:rsidRPr="00000000">
        <w:rPr>
          <w:vertAlign w:val="subscript"/>
          <w:rtl w:val="0"/>
        </w:rPr>
        <w:t xml:space="preserve">CA0</w:t>
      </w:r>
      <w:r w:rsidDel="00000000" w:rsidR="00000000" w:rsidRPr="00000000">
        <w:rPr>
          <w:vertAlign w:val="superscript"/>
          <w:rtl w:val="0"/>
        </w:rPr>
        <w:t xml:space="preserve">CA</w:t>
      </w:r>
      <w:r w:rsidDel="00000000" w:rsidR="00000000" w:rsidRPr="00000000">
        <w:rPr>
          <w:rtl w:val="0"/>
        </w:rPr>
        <w:t xml:space="preserve"> 1/-r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dC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reaction time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24450" cy="1733550"/>
            <wp:effectExtent b="0" l="0" r="0" t="0"/>
            <wp:docPr descr="IMG_4933.JPG" id="3" name="image9.jpg"/>
            <a:graphic>
              <a:graphicData uri="http://schemas.openxmlformats.org/drawingml/2006/picture">
                <pic:pic>
                  <pic:nvPicPr>
                    <pic:cNvPr descr="IMG_4933.JPG" id="0" name="image9.jpg"/>
                    <pic:cNvPicPr preferRelativeResize="0"/>
                  </pic:nvPicPr>
                  <pic:blipFill>
                    <a:blip r:embed="rId8"/>
                    <a:srcRect b="42067" l="3525" r="10256" t="3605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Space Time and Space Velocity</w:t>
      </w:r>
      <w:r w:rsidDel="00000000" w:rsidR="00000000" w:rsidRPr="00000000">
        <w:rPr>
          <w:rtl w:val="0"/>
        </w:rPr>
        <w:t xml:space="preserve">: performance measure for MFR, PFR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Space time: 𝜏 = 1/s, time to process one reactor volume, units: time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Space velocity: s = 1/𝜏, reactor volumes in unit time, units: time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Holding Time and Space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𝜏 = reactor volume/volumetric flow rate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 * V / molar flow rate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Ideal Steady State MFR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Composition uniform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Exit conditions = reactor conditions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43550" cy="1333500"/>
            <wp:effectExtent b="0" l="0" r="0" t="0"/>
            <wp:docPr descr="IMG_4934.JPG" id="4" name="image10.jpg"/>
            <a:graphic>
              <a:graphicData uri="http://schemas.openxmlformats.org/drawingml/2006/picture">
                <pic:pic>
                  <pic:nvPicPr>
                    <pic:cNvPr descr="IMG_4934.JPG" id="0" name="image10.jpg"/>
                    <pic:cNvPicPr preferRelativeResize="0"/>
                  </pic:nvPicPr>
                  <pic:blipFill>
                    <a:blip r:embed="rId9"/>
                    <a:srcRect b="48798" l="2564" r="4166" t="3437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In - Out - Reacted = 0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+ Vr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0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-Vr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 xml:space="preserve">V/v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/r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𝜏 =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-C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/r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𝜏 = V/v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V/F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32062" cy="2119313"/>
            <wp:effectExtent b="0" l="0" r="0" t="0"/>
            <wp:docPr descr="IMG_4935.JPG" id="2" name="image4.jpg"/>
            <a:graphic>
              <a:graphicData uri="http://schemas.openxmlformats.org/drawingml/2006/picture">
                <pic:pic>
                  <pic:nvPicPr>
                    <pic:cNvPr descr="IMG_4935.JPG" id="0" name="image4.jpg"/>
                    <pic:cNvPicPr preferRelativeResize="0"/>
                  </pic:nvPicPr>
                  <pic:blipFill>
                    <a:blip r:embed="rId10"/>
                    <a:srcRect b="12259" l="9294" r="11217" t="33413"/>
                    <a:stretch>
                      <a:fillRect/>
                    </a:stretch>
                  </pic:blipFill>
                  <pic:spPr>
                    <a:xfrm>
                      <a:off x="0" y="0"/>
                      <a:ext cx="2332062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81313" cy="2115091"/>
            <wp:effectExtent b="0" l="0" r="0" t="0"/>
            <wp:docPr descr="IMG_4936.JPG" id="1" name="image3.jpg"/>
            <a:graphic>
              <a:graphicData uri="http://schemas.openxmlformats.org/drawingml/2006/picture">
                <pic:pic>
                  <pic:nvPicPr>
                    <pic:cNvPr descr="IMG_4936.JPG" id="0" name="image3.jpg"/>
                    <pic:cNvPicPr preferRelativeResize="0"/>
                  </pic:nvPicPr>
                  <pic:blipFill>
                    <a:blip r:embed="rId11"/>
                    <a:srcRect b="26442" l="16666" r="7692" t="31971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11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First Order MFR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k𝜏 = 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/(1-X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)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/(1+k𝜏)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k𝜏/(1+k𝜏)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Second Order MFR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k𝜏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/ 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(-1 + [1 + 4C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k𝜏]</w:t>
      </w:r>
      <w:r w:rsidDel="00000000" w:rsidR="00000000" w:rsidRPr="00000000">
        <w:rPr>
          <w:vertAlign w:val="superscript"/>
          <w:rtl w:val="0"/>
        </w:rPr>
        <w:t xml:space="preserve">1/2</w:t>
      </w:r>
      <w:r w:rsidDel="00000000" w:rsidR="00000000" w:rsidRPr="00000000">
        <w:rPr>
          <w:rtl w:val="0"/>
        </w:rPr>
        <w:t xml:space="preserve">)/2k𝜏 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kC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-1/r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1/kC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𝜏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/kC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/k𝜏 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Practice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𝜏  = 1 min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 = 0.1 mol/L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B0</w:t>
      </w:r>
      <w:r w:rsidDel="00000000" w:rsidR="00000000" w:rsidRPr="00000000">
        <w:rPr>
          <w:rtl w:val="0"/>
        </w:rPr>
        <w:t xml:space="preserve"> = 0.01 mol/L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Af</w:t>
      </w:r>
      <w:r w:rsidDel="00000000" w:rsidR="00000000" w:rsidRPr="00000000">
        <w:rPr>
          <w:rtl w:val="0"/>
        </w:rPr>
        <w:t xml:space="preserve"> = 0.02 mol/L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Bf</w:t>
      </w:r>
      <w:r w:rsidDel="00000000" w:rsidR="00000000" w:rsidRPr="00000000">
        <w:rPr>
          <w:rtl w:val="0"/>
        </w:rPr>
        <w:t xml:space="preserve"> = 0.03 mol/L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Cf</w:t>
      </w:r>
      <w:r w:rsidDel="00000000" w:rsidR="00000000" w:rsidRPr="00000000">
        <w:rPr>
          <w:rtl w:val="0"/>
        </w:rPr>
        <w:t xml:space="preserve"> = 0.04 mol/L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V = 1 L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Disappearance: -r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bscript"/>
          <w:rtl w:val="0"/>
        </w:rPr>
        <w:t xml:space="preserve">A0</w:t>
      </w:r>
      <w:r w:rsidDel="00000000" w:rsidR="00000000" w:rsidRPr="00000000">
        <w:rPr>
          <w:rtl w:val="0"/>
        </w:rPr>
        <w:t xml:space="preserve">-C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/𝜏 = 0.10 - 0.02 / 1 = 0.08 mol/L min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Formation: -r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= 0.02 mol/L min; -r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tl w:val="0"/>
        </w:rPr>
        <w:t xml:space="preserve"> = -0.04 mol/L min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4.jpg"/><Relationship Id="rId9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image" Target="media/image12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