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Exit Age Distribution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E, exit age distribution, is the normalized residence time distribution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fraction of the flow exiting the reactor at a given time is described by the E(t) curve.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Normalized relationship is represented by ∫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vertAlign w:val="superscript"/>
          <w:rtl w:val="0"/>
        </w:rPr>
        <w:t xml:space="preserve">∞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dt = 1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Note: the units of E are time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∫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vertAlign w:val="superscript"/>
          <w:rtl w:val="0"/>
        </w:rPr>
        <w:t xml:space="preserve">∞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dt = Percentage of flow at time t has exited reactor by time 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Edt = Percentage of flow exited reactor between time t and time t + 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Reynold’s Number: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 2100 = laminar flow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&gt; 2100 = turbulent flow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Smaller tubes = smaller number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Smaller velocity = smaller number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viscous fluid = smaller number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E(t) vs. F(t) Curves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F(t) curves can be thought of as the percentage of the flow leaving the reactor at a time t that is younter than time 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Mathematically, the E(t) and F(t) curves are related by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∫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dt, d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/dt =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Because the derivative of F(t) equals E, a steep slope in an F(t) curve will correspond to a peak in an E(t) curve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Inflection point on F curve is peak on E curve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Flat region on F curve is valleys on E curve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 varies from 0 to 1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Example 1: E(t) curve = F(t) curve)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 statement: based on the following F(t) curve, predict what the E(t) curve will look like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[insert pictures from paper notes)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Determining E(t) and F(t) Experimentally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analyze the RTD for a particular reactor one must measure the non-ideal flow component, for example by adding a color dye or radioactive tracer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tracer component is then measured at the outlet of the reactor by monitoring with nan appropriate sensor (i.e. colorimeter, electrical conductance, emission of β and γ rays, etc.)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