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Study hard, play harder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Heterogeneous system vs. homogeneous system: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Homogeneous: one phase that the reaction occurs in, reaction rate r = mass/volume*time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Heterogeneous: multiple phases interacting, need to know geometries, diffusion, reaction rate r = mass/surface area*time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 units: mass/volume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Order: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-r = kC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K = 1/time (homogeneous)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K = length/time (heterogeneous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Shrinking core model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05275" cy="4219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" y="968450"/>
                          <a:ext cx="4105275" cy="4219575"/>
                          <a:chOff x="285750" y="968450"/>
                          <a:chExt cx="4086300" cy="4174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33650" y="198755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62200" y="1306550"/>
                            <a:ext cx="2209800" cy="2028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362150" y="968450"/>
                            <a:ext cx="3009900" cy="2705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62150" y="2321000"/>
                            <a:ext cx="28500" cy="25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52600" y="2339975"/>
                            <a:ext cx="57300" cy="255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14600" y="2320925"/>
                            <a:ext cx="0" cy="25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76400" y="2339975"/>
                            <a:ext cx="19200" cy="25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5750" y="3216275"/>
                            <a:ext cx="990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71600" y="3063875"/>
                            <a:ext cx="419100" cy="7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90700" y="3778250"/>
                            <a:ext cx="723900" cy="6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14600" y="4425950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14600" y="4883150"/>
                            <a:ext cx="362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90525" y="4864100"/>
                            <a:ext cx="1114800" cy="27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            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05275" cy="4219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5275" cy="421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 ash phase, just film and core (film and reaction resistances) ==&gt;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Film: important parameters are fluid behavior and geometry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Second order reactions... how are conversion-time expressions for various shapes of particles, shrinking core model changed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Reaction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Flat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</w:t>
            </w:r>
            <w:r w:rsidDel="00000000" w:rsidR="00000000" w:rsidRPr="00000000">
              <w:rPr>
                <w:rtl w:val="0"/>
              </w:rPr>
              <w:t xml:space="preserve">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/2bk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)ln(1-X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/4bk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1-3(1-X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2/3</w:t>
            </w:r>
            <w:r w:rsidDel="00000000" w:rsidR="00000000" w:rsidRPr="00000000">
              <w:rPr>
                <w:rtl w:val="0"/>
              </w:rPr>
              <w:t xml:space="preserve">+2(1-X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/6bk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NTH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Reaction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Flat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/2bk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L(K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+C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/bV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+(1-X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)ln(1-X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/4bk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(K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+C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  <w:t xml:space="preserve">)/bV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1-3(1-X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2/3</w:t>
            </w:r>
            <w:r w:rsidDel="00000000" w:rsidR="00000000" w:rsidRPr="00000000">
              <w:rPr>
                <w:rtl w:val="0"/>
              </w:rPr>
              <w:t xml:space="preserve">+2(1-X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/6bk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(K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+C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  <w:t xml:space="preserve">)/bV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3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 Oil --&gt; products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Cylindrical (r = 1cm)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 21% mol oxygen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oxygen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τ =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/4bD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1-20T18:00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place where reaction model changes</w:t>
      </w:r>
    </w:p>
  </w:comment>
  <w:comment w:author="Kathryn Atherton" w:id="1" w:date="2017-11-20T18:00:1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place where reaction model changes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