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7C" w:rsidRDefault="00E00A7C" w:rsidP="00E00A7C">
      <w:pPr>
        <w:pStyle w:val="ListParagraph"/>
        <w:ind w:left="1350"/>
        <w:rPr>
          <w:b/>
          <w:sz w:val="28"/>
          <w:szCs w:val="28"/>
        </w:rPr>
      </w:pPr>
      <w:r w:rsidRPr="0016513E">
        <w:rPr>
          <w:b/>
          <w:sz w:val="28"/>
          <w:szCs w:val="28"/>
        </w:rPr>
        <w:t xml:space="preserve">Fermenter Algorithm Suggestions </w:t>
      </w:r>
    </w:p>
    <w:p w:rsidR="00E00A7C" w:rsidRPr="0016513E" w:rsidRDefault="00E00A7C" w:rsidP="00E00A7C">
      <w:pPr>
        <w:pStyle w:val="ListParagraph"/>
        <w:ind w:left="1350"/>
        <w:rPr>
          <w:b/>
          <w:sz w:val="28"/>
          <w:szCs w:val="28"/>
        </w:rPr>
      </w:pPr>
      <w:r w:rsidRPr="0016513E">
        <w:rPr>
          <w:b/>
          <w:sz w:val="28"/>
          <w:szCs w:val="28"/>
        </w:rPr>
        <w:t xml:space="preserve">                                               </w:t>
      </w:r>
    </w:p>
    <w:p w:rsidR="00E00A7C" w:rsidRPr="0016513E" w:rsidRDefault="00E00A7C" w:rsidP="00E00A7C">
      <w:pPr>
        <w:pStyle w:val="ListParagraph"/>
        <w:numPr>
          <w:ilvl w:val="0"/>
          <w:numId w:val="1"/>
        </w:numPr>
        <w:rPr>
          <w:b/>
        </w:rPr>
      </w:pPr>
      <w:r w:rsidRPr="0016513E">
        <w:rPr>
          <w:b/>
        </w:rPr>
        <w:t>Determine fermenter dimensions.</w:t>
      </w:r>
    </w:p>
    <w:p w:rsidR="00E00A7C" w:rsidRPr="0016513E" w:rsidRDefault="00E00A7C" w:rsidP="00E00A7C">
      <w:pPr>
        <w:rPr>
          <w:b/>
        </w:rPr>
      </w:pPr>
      <w:r w:rsidRPr="00E54073">
        <w:t>Derive batch fermentation rate equation by combining microbial growth with substrate consumption and cell formation</w:t>
      </w:r>
      <w:r w:rsidR="00822F22">
        <w:t xml:space="preserve">.   From mass balance of .9 </w:t>
      </w:r>
      <w:proofErr w:type="gramStart"/>
      <w:r w:rsidR="00822F22">
        <w:t>So</w:t>
      </w:r>
      <w:proofErr w:type="gramEnd"/>
      <w:r w:rsidR="00822F22">
        <w:t xml:space="preserve"> and .1 Sf determine the initial substrate concentration in the fermenter. </w:t>
      </w:r>
      <w:r w:rsidRPr="00E54073">
        <w:t xml:space="preserve">    </w:t>
      </w:r>
      <w:r w:rsidR="00822F22">
        <w:t>Given that</w:t>
      </w:r>
      <w:r w:rsidR="00822F22" w:rsidRPr="00E54073">
        <w:t xml:space="preserve"> S</w:t>
      </w:r>
      <w:r w:rsidRPr="00E54073">
        <w:t xml:space="preserve"> = F(</w:t>
      </w:r>
      <w:proofErr w:type="gramStart"/>
      <w:r w:rsidRPr="00E54073">
        <w:t>X )</w:t>
      </w:r>
      <w:proofErr w:type="gramEnd"/>
      <w:r w:rsidRPr="00E54073">
        <w:t xml:space="preserve"> .</w:t>
      </w:r>
      <w:r w:rsidR="00822F22">
        <w:t>(</w:t>
      </w:r>
      <w:r w:rsidRPr="00E54073">
        <w:t xml:space="preserve"> </w:t>
      </w:r>
      <w:proofErr w:type="spellStart"/>
      <w:r w:rsidRPr="00E54073">
        <w:t>eq</w:t>
      </w:r>
      <w:proofErr w:type="spellEnd"/>
      <w:r w:rsidRPr="00E54073">
        <w:t xml:space="preserve"> 6.52 Shuler</w:t>
      </w:r>
      <w:r w:rsidR="00822F22">
        <w:rPr>
          <w:b/>
        </w:rPr>
        <w:t>,)</w:t>
      </w:r>
      <w:r w:rsidRPr="00E54073">
        <w:rPr>
          <w:b/>
        </w:rPr>
        <w:t xml:space="preserve">  </w:t>
      </w:r>
      <w:r w:rsidR="00822F22">
        <w:t>Integrate and d</w:t>
      </w:r>
      <w:r w:rsidRPr="00E54073">
        <w:t xml:space="preserve">etermine time to consume   X%  substrate   </w:t>
      </w:r>
      <w:proofErr w:type="spellStart"/>
      <w:r w:rsidRPr="00E54073">
        <w:t>eq</w:t>
      </w:r>
      <w:proofErr w:type="spellEnd"/>
      <w:r w:rsidRPr="00E54073">
        <w:t xml:space="preserve"> 6.53 Shuler</w:t>
      </w:r>
      <w:r>
        <w:rPr>
          <w:b/>
        </w:rPr>
        <w:t xml:space="preserve">.   </w:t>
      </w:r>
      <w:r w:rsidR="00822F22">
        <w:t xml:space="preserve">Assuming a </w:t>
      </w:r>
      <w:proofErr w:type="spellStart"/>
      <w:r w:rsidR="00822F22">
        <w:t>fill</w:t>
      </w:r>
      <w:proofErr w:type="spellEnd"/>
      <w:r w:rsidR="00822F22">
        <w:t xml:space="preserve"> time, d</w:t>
      </w:r>
      <w:r w:rsidRPr="00E54073">
        <w:t>etermine number and volume of the fermenter(s</w:t>
      </w:r>
      <w:r w:rsidR="00822F22" w:rsidRPr="00E54073">
        <w:t>) to</w:t>
      </w:r>
      <w:r w:rsidRPr="00E54073">
        <w:t xml:space="preserve"> meet production requirement.  </w:t>
      </w:r>
    </w:p>
    <w:p w:rsidR="00E00A7C" w:rsidRDefault="00E00A7C" w:rsidP="00E00A7C">
      <w:pPr>
        <w:pStyle w:val="ListParagraph"/>
        <w:numPr>
          <w:ilvl w:val="0"/>
          <w:numId w:val="1"/>
        </w:numPr>
        <w:rPr>
          <w:b/>
        </w:rPr>
      </w:pPr>
      <w:r w:rsidRPr="0016513E">
        <w:rPr>
          <w:b/>
        </w:rPr>
        <w:t xml:space="preserve">Determine agitator power requirement from oxygen requirement </w:t>
      </w:r>
    </w:p>
    <w:p w:rsidR="00CC0B29" w:rsidRPr="00CC0B29" w:rsidRDefault="00CC0B29" w:rsidP="00CC0B29">
      <w:r w:rsidRPr="00E54073">
        <w:t xml:space="preserve">Using standard agitation system relationships (Table 3.4-1 </w:t>
      </w:r>
      <w:proofErr w:type="spellStart"/>
      <w:r w:rsidRPr="00E54073">
        <w:t>Geankoplis</w:t>
      </w:r>
      <w:proofErr w:type="spellEnd"/>
      <w:r w:rsidRPr="00E54073">
        <w:t xml:space="preserve"> </w:t>
      </w:r>
      <w:proofErr w:type="gramStart"/>
      <w:r w:rsidRPr="00E54073">
        <w:t>CJG  )</w:t>
      </w:r>
      <w:proofErr w:type="gramEnd"/>
      <w:r w:rsidRPr="00E54073">
        <w:t xml:space="preserve">  and (page 290 Shuler) estimate  dimensions of the fermenter and </w:t>
      </w:r>
      <w:proofErr w:type="spellStart"/>
      <w:r w:rsidRPr="00E54073">
        <w:t>dia</w:t>
      </w:r>
      <w:proofErr w:type="spellEnd"/>
      <w:r w:rsidRPr="00E54073">
        <w:t xml:space="preserve"> of agitator</w:t>
      </w:r>
      <w:r>
        <w:t>.</w:t>
      </w:r>
    </w:p>
    <w:p w:rsidR="00E00A7C" w:rsidRPr="00E54073" w:rsidRDefault="00E00A7C" w:rsidP="00E00A7C">
      <w:pPr>
        <w:rPr>
          <w:b/>
        </w:rPr>
      </w:pPr>
      <w:r w:rsidRPr="00E54073">
        <w:t>From max cell concentration and desired outlet</w:t>
      </w:r>
      <w:r w:rsidR="00822F22">
        <w:t xml:space="preserve"> excess</w:t>
      </w:r>
      <w:r w:rsidRPr="00E54073">
        <w:t xml:space="preserve"> O2 concentration determine volumetric flow rate of air required.   From the desired outlet O2 concentration </w:t>
      </w:r>
      <w:r w:rsidR="00822F22">
        <w:t xml:space="preserve">determine the necessary </w:t>
      </w:r>
      <w:proofErr w:type="spellStart"/>
      <w:r w:rsidR="00822F22">
        <w:t>kla</w:t>
      </w:r>
      <w:proofErr w:type="spellEnd"/>
      <w:r w:rsidR="00822F22">
        <w:t xml:space="preserve"> to maintain the </w:t>
      </w:r>
      <w:proofErr w:type="gramStart"/>
      <w:r w:rsidR="00822F22">
        <w:t>desired</w:t>
      </w:r>
      <w:r w:rsidRPr="00E54073">
        <w:t xml:space="preserve">  OUR</w:t>
      </w:r>
      <w:proofErr w:type="gramEnd"/>
      <w:r w:rsidRPr="00E54073">
        <w:t xml:space="preserve">  </w:t>
      </w:r>
      <w:r w:rsidR="00822F22">
        <w:t>using</w:t>
      </w:r>
      <w:r w:rsidRPr="00E54073">
        <w:t xml:space="preserve">  </w:t>
      </w:r>
      <w:proofErr w:type="spellStart"/>
      <w:r w:rsidR="00822F22">
        <w:t>Eq</w:t>
      </w:r>
      <w:proofErr w:type="spellEnd"/>
      <w:r w:rsidR="00822F22">
        <w:t xml:space="preserve">   10.1.   Determine the</w:t>
      </w:r>
      <w:r w:rsidRPr="00E54073">
        <w:t xml:space="preserve"> agitator</w:t>
      </w:r>
      <w:r w:rsidR="00822F22">
        <w:t xml:space="preserve"> N rpm to maintain </w:t>
      </w:r>
      <w:proofErr w:type="spellStart"/>
      <w:r w:rsidR="00822F22">
        <w:t>kla</w:t>
      </w:r>
      <w:proofErr w:type="spellEnd"/>
      <w:r w:rsidR="00822F22">
        <w:t>.   S</w:t>
      </w:r>
      <w:r>
        <w:t>ince CO2 is being produced and the concentra</w:t>
      </w:r>
      <w:r w:rsidR="00822F22">
        <w:t xml:space="preserve">tion of O2 will be reduced but must be maintained significantly </w:t>
      </w:r>
      <w:bookmarkStart w:id="0" w:name="_GoBack"/>
      <w:bookmarkEnd w:id="0"/>
      <w:r w:rsidR="00822F22">
        <w:t xml:space="preserve">above the C critical. </w:t>
      </w:r>
    </w:p>
    <w:p w:rsidR="00E00A7C" w:rsidRPr="00E54073" w:rsidRDefault="00E00A7C" w:rsidP="00E00A7C">
      <w:r w:rsidRPr="00E54073">
        <w:t xml:space="preserve">Given </w:t>
      </w:r>
      <w:proofErr w:type="gramStart"/>
      <w:r w:rsidRPr="00E54073">
        <w:t>Fig  3.5</w:t>
      </w:r>
      <w:proofErr w:type="gramEnd"/>
      <w:r w:rsidRPr="00E54073">
        <w:t xml:space="preserve">-6   CJG,  </w:t>
      </w:r>
      <w:proofErr w:type="spellStart"/>
      <w:r w:rsidRPr="00E54073">
        <w:t>eq</w:t>
      </w:r>
      <w:proofErr w:type="spellEnd"/>
      <w:r w:rsidRPr="00E54073">
        <w:t xml:space="preserve">  4.3 Jackson,  and   </w:t>
      </w:r>
      <w:proofErr w:type="spellStart"/>
      <w:r w:rsidRPr="00E54073">
        <w:t>eq</w:t>
      </w:r>
      <w:proofErr w:type="spellEnd"/>
      <w:r w:rsidRPr="00E54073">
        <w:t xml:space="preserve">   10-2b  in Shuler determine N   to  maintain the required </w:t>
      </w:r>
      <w:proofErr w:type="spellStart"/>
      <w:r w:rsidRPr="00E54073">
        <w:t>kla</w:t>
      </w:r>
      <w:proofErr w:type="spellEnd"/>
      <w:r w:rsidRPr="00E54073">
        <w:t xml:space="preserve">.    Hint:  find Pu = </w:t>
      </w:r>
      <w:proofErr w:type="gramStart"/>
      <w:r w:rsidRPr="00E54073">
        <w:t>f(</w:t>
      </w:r>
      <w:proofErr w:type="gramEnd"/>
      <w:r w:rsidRPr="00E54073">
        <w:t xml:space="preserve">N)    and determine  vs  in  </w:t>
      </w:r>
      <w:proofErr w:type="spellStart"/>
      <w:r w:rsidRPr="00E54073">
        <w:t>eq</w:t>
      </w:r>
      <w:proofErr w:type="spellEnd"/>
      <w:r w:rsidRPr="00E54073">
        <w:t xml:space="preserve">   10-2b  and Q in  </w:t>
      </w:r>
      <w:proofErr w:type="spellStart"/>
      <w:r w:rsidRPr="00E54073">
        <w:t>eq</w:t>
      </w:r>
      <w:proofErr w:type="spellEnd"/>
      <w:r w:rsidRPr="00E54073">
        <w:t xml:space="preserve"> 4.3 Jackson  from airflow  and fermenter dimensions.   </w:t>
      </w:r>
    </w:p>
    <w:p w:rsidR="00E00A7C" w:rsidRPr="00E54073" w:rsidRDefault="00E00A7C" w:rsidP="00E00A7C">
      <w:pPr>
        <w:pStyle w:val="ListParagraph"/>
        <w:numPr>
          <w:ilvl w:val="0"/>
          <w:numId w:val="1"/>
        </w:numPr>
        <w:rPr>
          <w:b/>
        </w:rPr>
      </w:pPr>
      <w:r w:rsidRPr="00E54073">
        <w:rPr>
          <w:b/>
        </w:rPr>
        <w:t xml:space="preserve">Determine size of heat exchanger     </w:t>
      </w:r>
    </w:p>
    <w:p w:rsidR="00E00A7C" w:rsidRPr="00E54073" w:rsidRDefault="00E00A7C" w:rsidP="00E00A7C">
      <w:r w:rsidRPr="00E54073">
        <w:t xml:space="preserve">Using </w:t>
      </w:r>
      <w:proofErr w:type="spellStart"/>
      <w:proofErr w:type="gramStart"/>
      <w:r w:rsidRPr="00E54073">
        <w:t>eq</w:t>
      </w:r>
      <w:proofErr w:type="spellEnd"/>
      <w:r w:rsidRPr="00E54073">
        <w:t xml:space="preserve">  6.29</w:t>
      </w:r>
      <w:proofErr w:type="gramEnd"/>
      <w:r w:rsidRPr="00E54073">
        <w:t xml:space="preserve"> Shuler   determine heat generated from oxygen consumption.</w:t>
      </w:r>
      <w:r>
        <w:t xml:space="preserve">  </w:t>
      </w:r>
      <w:r w:rsidRPr="00E54073">
        <w:t xml:space="preserve">Determine area of heat exchanger using Sec 4.13A   CJG    </w:t>
      </w:r>
      <w:r>
        <w:t xml:space="preserve">page 326. </w:t>
      </w:r>
      <w:r w:rsidRPr="00E54073">
        <w:t>Heat exchange tube info   CJG   Table A.5-</w:t>
      </w:r>
      <w:proofErr w:type="gramStart"/>
      <w:r w:rsidRPr="00E54073">
        <w:t>2  p</w:t>
      </w:r>
      <w:proofErr w:type="gramEnd"/>
      <w:r w:rsidRPr="00E54073">
        <w:t xml:space="preserve"> 997</w:t>
      </w:r>
    </w:p>
    <w:p w:rsidR="00E00A7C" w:rsidRPr="00E54073" w:rsidRDefault="00E00A7C" w:rsidP="00E00A7C">
      <w:pPr>
        <w:pStyle w:val="ListParagraph"/>
        <w:numPr>
          <w:ilvl w:val="0"/>
          <w:numId w:val="1"/>
        </w:numPr>
        <w:rPr>
          <w:b/>
        </w:rPr>
      </w:pPr>
      <w:r w:rsidRPr="00E54073">
        <w:rPr>
          <w:b/>
        </w:rPr>
        <w:t>Determine type and size of air blower</w:t>
      </w:r>
    </w:p>
    <w:p w:rsidR="00E00A7C" w:rsidRPr="00E54073" w:rsidRDefault="00E00A7C" w:rsidP="00E00A7C">
      <w:r w:rsidRPr="00E54073">
        <w:t xml:space="preserve">Using heuristics of Table 2.10-3 determine diameter of pipe desired. </w:t>
      </w:r>
      <w:r>
        <w:t xml:space="preserve"> Pressure drop of a compressible </w:t>
      </w:r>
      <w:proofErr w:type="spellStart"/>
      <w:r>
        <w:t>gass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2.11-</w:t>
      </w:r>
      <w:proofErr w:type="gramStart"/>
      <w:r>
        <w:t>10  CJG</w:t>
      </w:r>
      <w:proofErr w:type="gramEnd"/>
      <w:r>
        <w:t xml:space="preserve">,  </w:t>
      </w:r>
    </w:p>
    <w:p w:rsidR="00E00A7C" w:rsidRPr="00E54073" w:rsidRDefault="00E00A7C" w:rsidP="00E00A7C">
      <w:r w:rsidRPr="00E54073">
        <w:t xml:space="preserve">Using mechanical energy balance determine the total pressure drop  for pumping air,  </w:t>
      </w:r>
      <w:r>
        <w:t xml:space="preserve">1) </w:t>
      </w:r>
      <w:r w:rsidRPr="00E54073">
        <w:t xml:space="preserve"> pressure drop from pipe </w:t>
      </w:r>
      <w:r>
        <w:t>–</w:t>
      </w:r>
      <w:proofErr w:type="spellStart"/>
      <w:r>
        <w:t>sparger</w:t>
      </w:r>
      <w:proofErr w:type="spellEnd"/>
      <w:r>
        <w:t xml:space="preserve"> assume spiral tube in </w:t>
      </w:r>
      <w:proofErr w:type="spellStart"/>
      <w:r>
        <w:t>fermeter</w:t>
      </w:r>
      <w:proofErr w:type="spellEnd"/>
      <w:r>
        <w:t xml:space="preserve"> bottom </w:t>
      </w:r>
      <w:r w:rsidRPr="00E54073">
        <w:t xml:space="preserve">(Section 2.11 CJG), </w:t>
      </w:r>
      <w:r>
        <w:t xml:space="preserve">2) </w:t>
      </w:r>
      <w:r w:rsidRPr="00E54073">
        <w:t xml:space="preserve"> from head (Section 2.2 CJG), and</w:t>
      </w:r>
      <w:r>
        <w:t xml:space="preserve"> 3)</w:t>
      </w:r>
      <w:r w:rsidRPr="00E54073">
        <w:t xml:space="preserve"> the  </w:t>
      </w:r>
      <w:proofErr w:type="spellStart"/>
      <w:r w:rsidRPr="00E54073">
        <w:t>sparger</w:t>
      </w:r>
      <w:proofErr w:type="spellEnd"/>
      <w:r w:rsidRPr="00E54073">
        <w:t xml:space="preserve"> (assume similar to open globe value</w:t>
      </w:r>
      <w:r>
        <w:t xml:space="preserve"> Table 2.10-1</w:t>
      </w:r>
      <w:r w:rsidRPr="00E54073">
        <w:t xml:space="preserve">). </w:t>
      </w:r>
      <w:r>
        <w:t xml:space="preserve">   Power and temp for blower </w:t>
      </w:r>
      <w:proofErr w:type="spellStart"/>
      <w:proofErr w:type="gramStart"/>
      <w:r>
        <w:t>Eq</w:t>
      </w:r>
      <w:proofErr w:type="spellEnd"/>
      <w:r>
        <w:t xml:space="preserve">  3.3</w:t>
      </w:r>
      <w:proofErr w:type="gramEnd"/>
      <w:r>
        <w:t>-15 to 3-17</w:t>
      </w:r>
    </w:p>
    <w:p w:rsidR="00286945" w:rsidRDefault="00822F22"/>
    <w:sectPr w:rsidR="0028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25836"/>
    <w:multiLevelType w:val="hybridMultilevel"/>
    <w:tmpl w:val="A2228754"/>
    <w:lvl w:ilvl="0" w:tplc="942CD8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7C"/>
    <w:rsid w:val="004769CA"/>
    <w:rsid w:val="00822F22"/>
    <w:rsid w:val="008D206C"/>
    <w:rsid w:val="00CC0B29"/>
    <w:rsid w:val="00E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5C36"/>
  <w15:chartTrackingRefBased/>
  <w15:docId w15:val="{7B43556F-F460-4EA1-AE55-71B06852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4EECEE3A.dotm</Template>
  <TotalTime>41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</dc:creator>
  <cp:keywords/>
  <dc:description/>
  <cp:lastModifiedBy>Okos, Martin R</cp:lastModifiedBy>
  <cp:revision>3</cp:revision>
  <cp:lastPrinted>2018-09-06T16:55:00Z</cp:lastPrinted>
  <dcterms:created xsi:type="dcterms:W3CDTF">2018-08-28T17:35:00Z</dcterms:created>
  <dcterms:modified xsi:type="dcterms:W3CDTF">2018-09-06T21:50:00Z</dcterms:modified>
</cp:coreProperties>
</file>