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6A7" w:rsidRPr="00374D5C" w:rsidRDefault="0021646D" w:rsidP="00AA76A7">
      <w:pPr>
        <w:jc w:val="center"/>
        <w:rPr>
          <w:b/>
        </w:rPr>
      </w:pPr>
      <w:r w:rsidRPr="00374D5C">
        <w:rPr>
          <w:b/>
        </w:rPr>
        <w:t>ChE 320_Spr_17_HW</w:t>
      </w:r>
      <w:r w:rsidR="00D16F94">
        <w:rPr>
          <w:rFonts w:eastAsia="SimSun" w:hint="eastAsia"/>
          <w:b/>
          <w:lang w:eastAsia="zh-CN"/>
        </w:rPr>
        <w:t xml:space="preserve"> </w:t>
      </w:r>
      <w:r w:rsidR="00523F7F">
        <w:rPr>
          <w:rFonts w:eastAsia="SimSun" w:hint="eastAsia"/>
          <w:b/>
          <w:lang w:eastAsia="zh-CN"/>
        </w:rPr>
        <w:t>8</w:t>
      </w:r>
      <w:r w:rsidR="00AA76A7" w:rsidRPr="00374D5C">
        <w:rPr>
          <w:b/>
        </w:rPr>
        <w:t xml:space="preserve"> Solution</w:t>
      </w:r>
    </w:p>
    <w:p w:rsidR="000012A1" w:rsidRPr="000012A1" w:rsidRDefault="000012A1">
      <w:pPr>
        <w:rPr>
          <w:rFonts w:eastAsia="SimSun"/>
          <w:sz w:val="22"/>
          <w:szCs w:val="22"/>
          <w:lang w:eastAsia="zh-CN"/>
        </w:rPr>
      </w:pPr>
    </w:p>
    <w:p w:rsidR="0021646D" w:rsidRPr="00772E66" w:rsidRDefault="00AC47B5" w:rsidP="00772E66">
      <w:pPr>
        <w:rPr>
          <w:rFonts w:eastAsia="SimSun"/>
          <w:b/>
          <w:sz w:val="22"/>
          <w:szCs w:val="22"/>
          <w:lang w:eastAsia="zh-CN"/>
        </w:rPr>
      </w:pPr>
      <w:r>
        <w:rPr>
          <w:rFonts w:eastAsia="SimSun" w:hint="eastAsia"/>
          <w:b/>
          <w:sz w:val="22"/>
          <w:szCs w:val="22"/>
          <w:lang w:eastAsia="zh-CN"/>
        </w:rPr>
        <w:t>5-8</w:t>
      </w:r>
    </w:p>
    <w:p w:rsidR="00AC47B5" w:rsidRDefault="00AC47B5" w:rsidP="00AC47B5">
      <w:pPr>
        <w:rPr>
          <w:sz w:val="18"/>
        </w:rPr>
      </w:pPr>
      <w:r w:rsidRPr="00644E3D">
        <w:rPr>
          <w:position w:val="-10"/>
          <w:sz w:val="18"/>
        </w:rPr>
        <w:object w:dxaOrig="4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pt;height:14.55pt" o:ole="">
            <v:imagedata r:id="rId8" o:title=""/>
          </v:shape>
          <o:OLEObject Type="Embed" ProgID="Equation.2" ShapeID="_x0000_i1025" DrawAspect="Content" ObjectID="_1550423023" r:id="rId9"/>
        </w:object>
      </w:r>
      <w:r>
        <w:rPr>
          <w:sz w:val="18"/>
        </w:rPr>
        <w:t xml:space="preserve">88.85   </w:t>
      </w:r>
      <w:r w:rsidRPr="00644E3D">
        <w:rPr>
          <w:position w:val="-10"/>
          <w:sz w:val="18"/>
        </w:rPr>
        <w:object w:dxaOrig="420" w:dyaOrig="279">
          <v:shape id="_x0000_i1026" type="#_x0000_t75" style="width:20.7pt;height:14.55pt" o:ole="">
            <v:imagedata r:id="rId10" o:title=""/>
          </v:shape>
          <o:OLEObject Type="Embed" ProgID="Equation.2" ShapeID="_x0000_i1026" DrawAspect="Content" ObjectID="_1550423024" r:id="rId11"/>
        </w:object>
      </w:r>
      <w:r>
        <w:rPr>
          <w:sz w:val="18"/>
        </w:rPr>
        <w:t>92.54</w:t>
      </w:r>
    </w:p>
    <w:p w:rsidR="00AC47B5" w:rsidRDefault="00AC47B5" w:rsidP="00AC47B5">
      <w:pPr>
        <w:rPr>
          <w:sz w:val="18"/>
        </w:rPr>
      </w:pPr>
      <w:r>
        <w:rPr>
          <w:sz w:val="18"/>
        </w:rPr>
        <w:tab/>
      </w:r>
      <w:r w:rsidRPr="00644E3D">
        <w:rPr>
          <w:position w:val="-10"/>
          <w:sz w:val="18"/>
        </w:rPr>
        <w:object w:dxaOrig="440" w:dyaOrig="340">
          <v:shape id="_x0000_i1027" type="#_x0000_t75" style="width:21.45pt;height:16.85pt" o:ole="">
            <v:imagedata r:id="rId12" o:title=""/>
          </v:shape>
          <o:OLEObject Type="Embed" ProgID="Equation.2" ShapeID="_x0000_i1027" DrawAspect="Content" ObjectID="_1550423025" r:id="rId13"/>
        </w:object>
      </w:r>
      <w:r>
        <w:rPr>
          <w:sz w:val="18"/>
        </w:rPr>
        <w:t xml:space="preserve">1.5    </w:t>
      </w:r>
      <w:r w:rsidRPr="00644E3D">
        <w:rPr>
          <w:position w:val="-10"/>
          <w:sz w:val="18"/>
        </w:rPr>
        <w:object w:dxaOrig="440" w:dyaOrig="340">
          <v:shape id="_x0000_i1028" type="#_x0000_t75" style="width:21.45pt;height:16.85pt" o:ole="">
            <v:imagedata r:id="rId14" o:title=""/>
          </v:shape>
          <o:OLEObject Type="Embed" ProgID="Equation.2" ShapeID="_x0000_i1028" DrawAspect="Content" ObjectID="_1550423026" r:id="rId15"/>
        </w:object>
      </w:r>
      <w:r>
        <w:rPr>
          <w:sz w:val="18"/>
        </w:rPr>
        <w:t>1.2</w:t>
      </w:r>
    </w:p>
    <w:p w:rsidR="00AC47B5" w:rsidRDefault="00AC47B5" w:rsidP="00AC47B5">
      <w:pPr>
        <w:rPr>
          <w:sz w:val="18"/>
        </w:rPr>
      </w:pPr>
      <w:r>
        <w:rPr>
          <w:sz w:val="18"/>
        </w:rPr>
        <w:tab/>
        <w:t xml:space="preserve"> n</w:t>
      </w:r>
      <w:r>
        <w:rPr>
          <w:sz w:val="18"/>
          <w:vertAlign w:val="subscript"/>
        </w:rPr>
        <w:t>1</w:t>
      </w:r>
      <w:r>
        <w:rPr>
          <w:sz w:val="18"/>
        </w:rPr>
        <w:t xml:space="preserve">  = 15      n</w:t>
      </w:r>
      <w:r>
        <w:rPr>
          <w:sz w:val="18"/>
          <w:vertAlign w:val="subscript"/>
        </w:rPr>
        <w:t xml:space="preserve">2 </w:t>
      </w:r>
      <w:r>
        <w:rPr>
          <w:sz w:val="18"/>
        </w:rPr>
        <w:t xml:space="preserve"> = 20</w:t>
      </w:r>
    </w:p>
    <w:p w:rsidR="00AC47B5" w:rsidRDefault="00AC47B5" w:rsidP="00AC47B5">
      <w:pPr>
        <w:rPr>
          <w:sz w:val="18"/>
        </w:rPr>
      </w:pPr>
    </w:p>
    <w:p w:rsidR="00AC47B5" w:rsidRDefault="00AC47B5" w:rsidP="00AC47B5">
      <w:pPr>
        <w:rPr>
          <w:sz w:val="18"/>
        </w:rPr>
      </w:pPr>
      <w:r>
        <w:rPr>
          <w:sz w:val="18"/>
        </w:rPr>
        <w:tab/>
        <w:t>a) 95% confidence interval:</w:t>
      </w:r>
    </w:p>
    <w:p w:rsidR="00AC47B5" w:rsidRDefault="00AC47B5" w:rsidP="00AC47B5">
      <w:pPr>
        <w:rPr>
          <w:sz w:val="18"/>
        </w:rPr>
      </w:pPr>
      <w:r>
        <w:rPr>
          <w:sz w:val="18"/>
        </w:rPr>
        <w:tab/>
      </w:r>
      <w:r w:rsidRPr="00644E3D">
        <w:rPr>
          <w:position w:val="-26"/>
          <w:sz w:val="18"/>
        </w:rPr>
        <w:object w:dxaOrig="4920" w:dyaOrig="660">
          <v:shape id="_x0000_i1029" type="#_x0000_t75" style="width:245.85pt;height:32.95pt" o:ole="">
            <v:imagedata r:id="rId16" o:title=""/>
          </v:shape>
          <o:OLEObject Type="Embed" ProgID="Equation.2" ShapeID="_x0000_i1029" DrawAspect="Content" ObjectID="_1550423027" r:id="rId17"/>
        </w:object>
      </w:r>
    </w:p>
    <w:p w:rsidR="00AC47B5" w:rsidRDefault="00AC47B5" w:rsidP="00AC47B5">
      <w:pPr>
        <w:rPr>
          <w:sz w:val="18"/>
        </w:rPr>
      </w:pPr>
      <w:r>
        <w:rPr>
          <w:sz w:val="18"/>
        </w:rPr>
        <w:tab/>
      </w:r>
      <w:r w:rsidRPr="00644E3D">
        <w:rPr>
          <w:position w:val="-22"/>
          <w:sz w:val="18"/>
        </w:rPr>
        <w:object w:dxaOrig="5780" w:dyaOrig="580">
          <v:shape id="_x0000_i1030" type="#_x0000_t75" style="width:288.75pt;height:29.1pt" o:ole="">
            <v:imagedata r:id="rId18" o:title=""/>
          </v:shape>
          <o:OLEObject Type="Embed" ProgID="Equation.3" ShapeID="_x0000_i1030" DrawAspect="Content" ObjectID="_1550423028" r:id="rId19"/>
        </w:object>
      </w:r>
    </w:p>
    <w:p w:rsidR="00AC47B5" w:rsidRDefault="00AC47B5" w:rsidP="00AC47B5">
      <w:pPr>
        <w:rPr>
          <w:sz w:val="18"/>
        </w:rPr>
      </w:pPr>
      <w:r>
        <w:rPr>
          <w:sz w:val="18"/>
        </w:rPr>
        <w:tab/>
      </w:r>
      <w:r w:rsidRPr="00644E3D">
        <w:rPr>
          <w:position w:val="-10"/>
          <w:sz w:val="18"/>
        </w:rPr>
        <w:object w:dxaOrig="1980" w:dyaOrig="279">
          <v:shape id="_x0000_i1031" type="#_x0000_t75" style="width:99.55pt;height:14.55pt" o:ole="">
            <v:imagedata r:id="rId20" o:title=""/>
          </v:shape>
          <o:OLEObject Type="Embed" ProgID="Equation.3" ShapeID="_x0000_i1031" DrawAspect="Content" ObjectID="_1550423029" r:id="rId21"/>
        </w:object>
      </w:r>
    </w:p>
    <w:p w:rsidR="00AC47B5" w:rsidRDefault="00AC47B5" w:rsidP="00AC47B5">
      <w:pPr>
        <w:rPr>
          <w:sz w:val="18"/>
        </w:rPr>
      </w:pPr>
    </w:p>
    <w:p w:rsidR="00AC47B5" w:rsidRDefault="00AC47B5" w:rsidP="00AC47B5">
      <w:pPr>
        <w:ind w:left="720"/>
        <w:rPr>
          <w:sz w:val="18"/>
        </w:rPr>
      </w:pPr>
      <w:r>
        <w:rPr>
          <w:sz w:val="18"/>
        </w:rPr>
        <w:t>With 95% confidence, the mean road octane number for formulation 2 exceeds that of formulation 1 by between 2.906 and 4.474.</w:t>
      </w:r>
    </w:p>
    <w:p w:rsidR="00AC47B5" w:rsidRDefault="00AC47B5" w:rsidP="00AC47B5">
      <w:pPr>
        <w:rPr>
          <w:sz w:val="18"/>
        </w:rPr>
      </w:pPr>
    </w:p>
    <w:p w:rsidR="00AC47B5" w:rsidRDefault="00AC47B5" w:rsidP="00AC47B5">
      <w:pPr>
        <w:rPr>
          <w:sz w:val="18"/>
        </w:rPr>
      </w:pPr>
      <w:r>
        <w:rPr>
          <w:sz w:val="18"/>
        </w:rPr>
        <w:tab/>
        <w:t xml:space="preserve">b) 1) The parameter of interest is the difference in mean road octane number, </w:t>
      </w:r>
      <w:r w:rsidRPr="00644E3D">
        <w:rPr>
          <w:position w:val="-10"/>
          <w:sz w:val="18"/>
        </w:rPr>
        <w:object w:dxaOrig="620" w:dyaOrig="279">
          <v:shape id="_x0000_i1032" type="#_x0000_t75" style="width:31.4pt;height:14.55pt" o:ole="">
            <v:imagedata r:id="rId22" o:title=""/>
          </v:shape>
          <o:OLEObject Type="Embed" ProgID="Equation.2" ShapeID="_x0000_i1032" DrawAspect="Content" ObjectID="_1550423030" r:id="rId23"/>
        </w:object>
      </w:r>
      <w:r>
        <w:rPr>
          <w:sz w:val="18"/>
        </w:rPr>
        <w:t xml:space="preserve">and </w:t>
      </w:r>
      <w:r>
        <w:rPr>
          <w:sz w:val="18"/>
        </w:rPr>
        <w:sym w:font="Symbol" w:char="F044"/>
      </w:r>
      <w:r>
        <w:rPr>
          <w:sz w:val="18"/>
          <w:vertAlign w:val="subscript"/>
        </w:rPr>
        <w:t>0</w:t>
      </w:r>
      <w:r>
        <w:rPr>
          <w:sz w:val="18"/>
        </w:rPr>
        <w:t xml:space="preserve"> = 0</w:t>
      </w:r>
    </w:p>
    <w:p w:rsidR="00AC47B5" w:rsidRDefault="00AC47B5" w:rsidP="00AC47B5">
      <w:pPr>
        <w:rPr>
          <w:sz w:val="18"/>
        </w:rPr>
      </w:pPr>
      <w:r>
        <w:rPr>
          <w:sz w:val="18"/>
        </w:rPr>
        <w:tab/>
        <w:t xml:space="preserve">    2) H</w:t>
      </w:r>
      <w:r>
        <w:rPr>
          <w:sz w:val="18"/>
          <w:vertAlign w:val="subscript"/>
        </w:rPr>
        <w:t>0</w:t>
      </w:r>
      <w:r>
        <w:rPr>
          <w:sz w:val="18"/>
        </w:rPr>
        <w:t xml:space="preserve">: </w:t>
      </w:r>
      <w:r w:rsidRPr="00644E3D">
        <w:rPr>
          <w:position w:val="-10"/>
          <w:sz w:val="18"/>
        </w:rPr>
        <w:object w:dxaOrig="920" w:dyaOrig="279">
          <v:shape id="_x0000_i1033" type="#_x0000_t75" style="width:45.95pt;height:14.55pt" o:ole="">
            <v:imagedata r:id="rId24" o:title=""/>
          </v:shape>
          <o:OLEObject Type="Embed" ProgID="Equation.2" ShapeID="_x0000_i1033" DrawAspect="Content" ObjectID="_1550423031" r:id="rId25"/>
        </w:object>
      </w:r>
      <w:r>
        <w:rPr>
          <w:sz w:val="18"/>
        </w:rPr>
        <w:t xml:space="preserve"> or </w:t>
      </w:r>
      <w:r w:rsidRPr="00644E3D">
        <w:rPr>
          <w:position w:val="-10"/>
          <w:sz w:val="18"/>
        </w:rPr>
        <w:object w:dxaOrig="639" w:dyaOrig="279">
          <v:shape id="_x0000_i1034" type="#_x0000_t75" style="width:32.15pt;height:14.55pt" o:ole="">
            <v:imagedata r:id="rId26" o:title=""/>
          </v:shape>
          <o:OLEObject Type="Embed" ProgID="Equation.2" ShapeID="_x0000_i1034" DrawAspect="Content" ObjectID="_1550423032" r:id="rId27"/>
        </w:object>
      </w:r>
    </w:p>
    <w:p w:rsidR="00AC47B5" w:rsidRDefault="00AC47B5" w:rsidP="00AC47B5">
      <w:pPr>
        <w:ind w:firstLine="720"/>
        <w:rPr>
          <w:sz w:val="18"/>
        </w:rPr>
      </w:pPr>
      <w:r>
        <w:rPr>
          <w:sz w:val="18"/>
        </w:rPr>
        <w:t xml:space="preserve">    3) H</w:t>
      </w:r>
      <w:r>
        <w:rPr>
          <w:sz w:val="18"/>
          <w:vertAlign w:val="subscript"/>
        </w:rPr>
        <w:t>1</w:t>
      </w:r>
      <w:r>
        <w:rPr>
          <w:sz w:val="18"/>
        </w:rPr>
        <w:t xml:space="preserve">: </w:t>
      </w:r>
      <w:r w:rsidRPr="00644E3D">
        <w:rPr>
          <w:position w:val="-10"/>
          <w:sz w:val="18"/>
        </w:rPr>
        <w:object w:dxaOrig="900" w:dyaOrig="279">
          <v:shape id="_x0000_i1035" type="#_x0000_t75" style="width:45.2pt;height:14.55pt" o:ole="">
            <v:imagedata r:id="rId28" o:title=""/>
          </v:shape>
          <o:OLEObject Type="Embed" ProgID="Equation.2" ShapeID="_x0000_i1035" DrawAspect="Content" ObjectID="_1550423033" r:id="rId29"/>
        </w:object>
      </w:r>
      <w:r>
        <w:rPr>
          <w:sz w:val="18"/>
        </w:rPr>
        <w:t xml:space="preserve"> or </w:t>
      </w:r>
      <w:r w:rsidRPr="00644E3D">
        <w:rPr>
          <w:position w:val="-10"/>
          <w:sz w:val="18"/>
        </w:rPr>
        <w:object w:dxaOrig="639" w:dyaOrig="279">
          <v:shape id="_x0000_i1036" type="#_x0000_t75" style="width:32.15pt;height:14.55pt" o:ole="">
            <v:imagedata r:id="rId30" o:title=""/>
          </v:shape>
          <o:OLEObject Type="Embed" ProgID="Equation.2" ShapeID="_x0000_i1036" DrawAspect="Content" ObjectID="_1550423034" r:id="rId31"/>
        </w:object>
      </w:r>
    </w:p>
    <w:p w:rsidR="00AC47B5" w:rsidRDefault="00AC47B5" w:rsidP="00AC47B5">
      <w:pPr>
        <w:ind w:firstLine="720"/>
        <w:rPr>
          <w:sz w:val="18"/>
        </w:rPr>
      </w:pPr>
      <w:r>
        <w:rPr>
          <w:sz w:val="18"/>
        </w:rPr>
        <w:t xml:space="preserve">    4) The test statistic is</w:t>
      </w:r>
    </w:p>
    <w:p w:rsidR="00AC47B5" w:rsidRDefault="00AC47B5" w:rsidP="00AC47B5">
      <w:pPr>
        <w:rPr>
          <w:sz w:val="18"/>
        </w:rPr>
      </w:pPr>
      <w:r>
        <w:rPr>
          <w:sz w:val="18"/>
        </w:rPr>
        <w:tab/>
      </w:r>
      <w:r>
        <w:rPr>
          <w:sz w:val="18"/>
        </w:rPr>
        <w:tab/>
      </w:r>
      <w:r>
        <w:rPr>
          <w:sz w:val="18"/>
        </w:rPr>
        <w:tab/>
      </w:r>
      <w:r>
        <w:rPr>
          <w:sz w:val="18"/>
        </w:rPr>
        <w:tab/>
      </w:r>
      <w:r w:rsidRPr="00644E3D">
        <w:rPr>
          <w:position w:val="-58"/>
          <w:sz w:val="18"/>
        </w:rPr>
        <w:object w:dxaOrig="1520" w:dyaOrig="880">
          <v:shape id="_x0000_i1037" type="#_x0000_t75" style="width:75.85pt;height:44.45pt" o:ole="">
            <v:imagedata r:id="rId32" o:title=""/>
          </v:shape>
          <o:OLEObject Type="Embed" ProgID="Equation.2" ShapeID="_x0000_i1037" DrawAspect="Content" ObjectID="_1550423035" r:id="rId33"/>
        </w:object>
      </w:r>
      <w:r>
        <w:rPr>
          <w:sz w:val="18"/>
        </w:rPr>
        <w:tab/>
      </w:r>
    </w:p>
    <w:p w:rsidR="00AC47B5" w:rsidRDefault="00AC47B5" w:rsidP="00AC47B5">
      <w:pPr>
        <w:rPr>
          <w:sz w:val="18"/>
        </w:rPr>
      </w:pPr>
      <w:r>
        <w:rPr>
          <w:sz w:val="18"/>
        </w:rPr>
        <w:tab/>
        <w:t xml:space="preserve">    5)</w:t>
      </w:r>
      <w:r w:rsidRPr="0039655A">
        <w:rPr>
          <w:sz w:val="18"/>
        </w:rPr>
        <w:t xml:space="preserve"> Reject H</w:t>
      </w:r>
      <w:r w:rsidRPr="0039655A">
        <w:rPr>
          <w:sz w:val="18"/>
          <w:vertAlign w:val="subscript"/>
        </w:rPr>
        <w:t>0</w:t>
      </w:r>
      <w:r w:rsidRPr="0039655A">
        <w:rPr>
          <w:sz w:val="18"/>
        </w:rPr>
        <w:t xml:space="preserve"> if z</w:t>
      </w:r>
      <w:r w:rsidRPr="0039655A">
        <w:rPr>
          <w:sz w:val="18"/>
          <w:vertAlign w:val="subscript"/>
        </w:rPr>
        <w:t>0</w:t>
      </w:r>
      <w:r w:rsidRPr="0039655A">
        <w:rPr>
          <w:sz w:val="18"/>
        </w:rPr>
        <w:t>&lt;</w:t>
      </w:r>
      <w:r w:rsidRPr="0039655A">
        <w:rPr>
          <w:sz w:val="18"/>
        </w:rPr>
        <w:sym w:font="Symbol" w:char="F02D"/>
      </w:r>
      <w:r w:rsidRPr="0039655A">
        <w:rPr>
          <w:sz w:val="18"/>
        </w:rPr>
        <w:t>z</w:t>
      </w:r>
      <w:r w:rsidRPr="0039655A">
        <w:rPr>
          <w:sz w:val="18"/>
          <w:vertAlign w:val="subscript"/>
        </w:rPr>
        <w:sym w:font="Symbol" w:char="F061"/>
      </w:r>
      <w:r w:rsidRPr="0039655A">
        <w:rPr>
          <w:sz w:val="18"/>
        </w:rPr>
        <w:t xml:space="preserve"> = </w:t>
      </w:r>
      <w:r w:rsidRPr="0039655A">
        <w:rPr>
          <w:sz w:val="18"/>
        </w:rPr>
        <w:sym w:font="Symbol" w:char="F02D"/>
      </w:r>
      <w:r w:rsidRPr="0039655A">
        <w:rPr>
          <w:sz w:val="18"/>
        </w:rPr>
        <w:t>1.645 or z</w:t>
      </w:r>
      <w:r w:rsidRPr="0039655A">
        <w:rPr>
          <w:sz w:val="18"/>
          <w:vertAlign w:val="subscript"/>
        </w:rPr>
        <w:t>0</w:t>
      </w:r>
      <w:r w:rsidRPr="0039655A">
        <w:rPr>
          <w:sz w:val="18"/>
        </w:rPr>
        <w:t>&gt; z</w:t>
      </w:r>
      <w:r w:rsidRPr="0039655A">
        <w:rPr>
          <w:sz w:val="18"/>
          <w:vertAlign w:val="subscript"/>
        </w:rPr>
        <w:sym w:font="Symbol" w:char="F061"/>
      </w:r>
      <w:r w:rsidRPr="0039655A">
        <w:rPr>
          <w:sz w:val="18"/>
        </w:rPr>
        <w:t xml:space="preserve">  = 1.645</w:t>
      </w:r>
    </w:p>
    <w:p w:rsidR="00AC47B5" w:rsidRDefault="00AC47B5" w:rsidP="00AC47B5">
      <w:pPr>
        <w:rPr>
          <w:sz w:val="18"/>
        </w:rPr>
      </w:pPr>
      <w:r>
        <w:rPr>
          <w:sz w:val="18"/>
        </w:rPr>
        <w:tab/>
        <w:t xml:space="preserve">    6) </w:t>
      </w:r>
      <w:r w:rsidRPr="00644E3D">
        <w:rPr>
          <w:position w:val="-10"/>
          <w:sz w:val="18"/>
        </w:rPr>
        <w:object w:dxaOrig="400" w:dyaOrig="279">
          <v:shape id="_x0000_i1038" type="#_x0000_t75" style="width:19.9pt;height:14.55pt" o:ole="">
            <v:imagedata r:id="rId8" o:title=""/>
          </v:shape>
          <o:OLEObject Type="Embed" ProgID="Equation.2" ShapeID="_x0000_i1038" DrawAspect="Content" ObjectID="_1550423036" r:id="rId34"/>
        </w:object>
      </w:r>
      <w:r>
        <w:rPr>
          <w:sz w:val="18"/>
        </w:rPr>
        <w:t xml:space="preserve">88.85   </w:t>
      </w:r>
      <w:r w:rsidRPr="00644E3D">
        <w:rPr>
          <w:position w:val="-10"/>
          <w:sz w:val="18"/>
        </w:rPr>
        <w:object w:dxaOrig="420" w:dyaOrig="279">
          <v:shape id="_x0000_i1039" type="#_x0000_t75" style="width:20.7pt;height:14.55pt" o:ole="">
            <v:imagedata r:id="rId10" o:title=""/>
          </v:shape>
          <o:OLEObject Type="Embed" ProgID="Equation.2" ShapeID="_x0000_i1039" DrawAspect="Content" ObjectID="_1550423037" r:id="rId35"/>
        </w:object>
      </w:r>
      <w:r>
        <w:rPr>
          <w:sz w:val="18"/>
        </w:rPr>
        <w:t>92.54</w:t>
      </w:r>
    </w:p>
    <w:p w:rsidR="00AC47B5" w:rsidRDefault="00AC47B5" w:rsidP="00AC47B5">
      <w:pPr>
        <w:rPr>
          <w:sz w:val="18"/>
        </w:rPr>
      </w:pPr>
      <w:r>
        <w:rPr>
          <w:sz w:val="18"/>
        </w:rPr>
        <w:tab/>
      </w:r>
      <w:r w:rsidRPr="00644E3D">
        <w:rPr>
          <w:position w:val="-10"/>
          <w:sz w:val="18"/>
        </w:rPr>
        <w:object w:dxaOrig="440" w:dyaOrig="340">
          <v:shape id="_x0000_i1040" type="#_x0000_t75" style="width:21.45pt;height:16.85pt" o:ole="">
            <v:imagedata r:id="rId12" o:title=""/>
          </v:shape>
          <o:OLEObject Type="Embed" ProgID="Equation.2" ShapeID="_x0000_i1040" DrawAspect="Content" ObjectID="_1550423038" r:id="rId36"/>
        </w:object>
      </w:r>
      <w:r>
        <w:rPr>
          <w:sz w:val="18"/>
        </w:rPr>
        <w:t xml:space="preserve">1.5    </w:t>
      </w:r>
      <w:r w:rsidRPr="00644E3D">
        <w:rPr>
          <w:position w:val="-10"/>
          <w:sz w:val="18"/>
        </w:rPr>
        <w:object w:dxaOrig="440" w:dyaOrig="340">
          <v:shape id="_x0000_i1041" type="#_x0000_t75" style="width:21.45pt;height:16.85pt" o:ole="">
            <v:imagedata r:id="rId14" o:title=""/>
          </v:shape>
          <o:OLEObject Type="Embed" ProgID="Equation.2" ShapeID="_x0000_i1041" DrawAspect="Content" ObjectID="_1550423039" r:id="rId37"/>
        </w:object>
      </w:r>
      <w:r>
        <w:rPr>
          <w:sz w:val="18"/>
        </w:rPr>
        <w:t>1.2</w:t>
      </w:r>
    </w:p>
    <w:p w:rsidR="00AC47B5" w:rsidRDefault="00AC47B5" w:rsidP="00AC47B5">
      <w:pPr>
        <w:rPr>
          <w:sz w:val="18"/>
        </w:rPr>
      </w:pPr>
      <w:r>
        <w:rPr>
          <w:sz w:val="18"/>
        </w:rPr>
        <w:tab/>
        <w:t xml:space="preserve">          n</w:t>
      </w:r>
      <w:r>
        <w:rPr>
          <w:sz w:val="18"/>
          <w:vertAlign w:val="subscript"/>
        </w:rPr>
        <w:t>1</w:t>
      </w:r>
      <w:r>
        <w:rPr>
          <w:sz w:val="18"/>
        </w:rPr>
        <w:t xml:space="preserve"> = 15      n</w:t>
      </w:r>
      <w:r>
        <w:rPr>
          <w:sz w:val="18"/>
          <w:vertAlign w:val="subscript"/>
        </w:rPr>
        <w:t xml:space="preserve">2 </w:t>
      </w:r>
      <w:r>
        <w:rPr>
          <w:sz w:val="18"/>
        </w:rPr>
        <w:t xml:space="preserve"> = 20</w:t>
      </w:r>
    </w:p>
    <w:p w:rsidR="00AC47B5" w:rsidRDefault="00AC47B5" w:rsidP="00AC47B5">
      <w:pPr>
        <w:rPr>
          <w:sz w:val="18"/>
        </w:rPr>
      </w:pPr>
      <w:r>
        <w:rPr>
          <w:sz w:val="18"/>
        </w:rPr>
        <w:tab/>
      </w:r>
      <w:r>
        <w:rPr>
          <w:sz w:val="18"/>
        </w:rPr>
        <w:tab/>
      </w:r>
      <w:r>
        <w:rPr>
          <w:sz w:val="18"/>
        </w:rPr>
        <w:tab/>
      </w:r>
      <w:r>
        <w:rPr>
          <w:sz w:val="18"/>
        </w:rPr>
        <w:tab/>
      </w:r>
      <w:r w:rsidRPr="00644E3D">
        <w:rPr>
          <w:position w:val="-50"/>
          <w:sz w:val="18"/>
        </w:rPr>
        <w:object w:dxaOrig="2540" w:dyaOrig="800">
          <v:shape id="_x0000_i1042" type="#_x0000_t75" style="width:127.15pt;height:39.85pt" o:ole="">
            <v:imagedata r:id="rId38" o:title=""/>
          </v:shape>
          <o:OLEObject Type="Embed" ProgID="Equation.3" ShapeID="_x0000_i1042" DrawAspect="Content" ObjectID="_1550423040" r:id="rId39"/>
        </w:object>
      </w:r>
    </w:p>
    <w:p w:rsidR="00AC47B5" w:rsidRPr="00AB704A" w:rsidRDefault="00AC47B5" w:rsidP="00AC47B5">
      <w:pPr>
        <w:pStyle w:val="20"/>
        <w:rPr>
          <w:sz w:val="18"/>
          <w:szCs w:val="18"/>
        </w:rPr>
      </w:pPr>
      <w:r w:rsidRPr="00AB704A">
        <w:rPr>
          <w:sz w:val="18"/>
          <w:szCs w:val="18"/>
        </w:rPr>
        <w:tab/>
        <w:t xml:space="preserve">      7) P-value =</w:t>
      </w:r>
      <w:r w:rsidRPr="00AB704A">
        <w:rPr>
          <w:position w:val="-8"/>
          <w:sz w:val="18"/>
          <w:szCs w:val="18"/>
        </w:rPr>
        <w:object w:dxaOrig="1340" w:dyaOrig="260">
          <v:shape id="_x0000_i1043" type="#_x0000_t75" style="width:67.4pt;height:13pt" o:ole="">
            <v:imagedata r:id="rId40" o:title=""/>
          </v:shape>
          <o:OLEObject Type="Embed" ProgID="Equation.3" ShapeID="_x0000_i1043" DrawAspect="Content" ObjectID="_1550423041" r:id="rId41"/>
        </w:object>
      </w:r>
      <w:r w:rsidRPr="00AB704A">
        <w:rPr>
          <w:sz w:val="18"/>
          <w:szCs w:val="18"/>
        </w:rPr>
        <w:t xml:space="preserve">. </w:t>
      </w:r>
    </w:p>
    <w:p w:rsidR="00D16F94" w:rsidRPr="00AB704A" w:rsidRDefault="00AC47B5" w:rsidP="00AB704A">
      <w:pPr>
        <w:pStyle w:val="20"/>
        <w:ind w:left="720"/>
        <w:rPr>
          <w:rFonts w:eastAsia="SimSun"/>
          <w:sz w:val="18"/>
          <w:szCs w:val="18"/>
          <w:lang w:eastAsia="zh-CN"/>
        </w:rPr>
      </w:pPr>
      <w:r w:rsidRPr="00AB704A">
        <w:rPr>
          <w:sz w:val="18"/>
          <w:szCs w:val="18"/>
        </w:rPr>
        <w:t xml:space="preserve">Because the P-value &lt;0.05, reject the null hypothesis and conclude the mean road octane number for formulation 2 is significantly different from that of formulation 1 at </w:t>
      </w:r>
      <w:r w:rsidRPr="00AB704A">
        <w:rPr>
          <w:sz w:val="18"/>
          <w:szCs w:val="18"/>
        </w:rPr>
        <w:sym w:font="Symbol" w:char="F061"/>
      </w:r>
      <w:r w:rsidRPr="00AB704A">
        <w:rPr>
          <w:sz w:val="18"/>
          <w:szCs w:val="18"/>
        </w:rPr>
        <w:t xml:space="preserve"> = 0.05.</w:t>
      </w:r>
    </w:p>
    <w:p w:rsidR="00AC47B5" w:rsidRDefault="00AC47B5" w:rsidP="000A7CC1">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5-26</w:t>
      </w:r>
    </w:p>
    <w:p w:rsidR="00284CA6" w:rsidRDefault="00284CA6" w:rsidP="00284CA6">
      <w:pPr>
        <w:rPr>
          <w:sz w:val="18"/>
        </w:rPr>
      </w:pPr>
      <w:bookmarkStart w:id="0" w:name="_GoBack"/>
      <w:bookmarkEnd w:id="0"/>
      <w:r>
        <w:rPr>
          <w:sz w:val="18"/>
        </w:rPr>
        <w:t xml:space="preserve">a) 1) The parameter of interest is the difference in mean melting point, </w:t>
      </w:r>
      <w:r w:rsidRPr="00644E3D">
        <w:rPr>
          <w:position w:val="-10"/>
          <w:sz w:val="18"/>
        </w:rPr>
        <w:object w:dxaOrig="620" w:dyaOrig="279">
          <v:shape id="_x0000_i1044" type="#_x0000_t75" style="width:31.4pt;height:14.55pt" o:ole="">
            <v:imagedata r:id="rId42" o:title=""/>
          </v:shape>
          <o:OLEObject Type="Embed" ProgID="Equation.2" ShapeID="_x0000_i1044" DrawAspect="Content" ObjectID="_1550423042" r:id="rId43"/>
        </w:object>
      </w:r>
    </w:p>
    <w:p w:rsidR="00284CA6" w:rsidRDefault="00284CA6" w:rsidP="00284CA6">
      <w:pPr>
        <w:rPr>
          <w:sz w:val="18"/>
        </w:rPr>
      </w:pPr>
      <w:r>
        <w:rPr>
          <w:sz w:val="18"/>
        </w:rPr>
        <w:tab/>
        <w:t xml:space="preserve">    2)  H</w:t>
      </w:r>
      <w:r>
        <w:rPr>
          <w:sz w:val="18"/>
          <w:vertAlign w:val="subscript"/>
        </w:rPr>
        <w:t>0</w:t>
      </w:r>
      <w:r>
        <w:rPr>
          <w:sz w:val="18"/>
        </w:rPr>
        <w:t xml:space="preserve">: </w:t>
      </w:r>
      <w:r w:rsidRPr="00644E3D">
        <w:rPr>
          <w:position w:val="-10"/>
          <w:sz w:val="18"/>
        </w:rPr>
        <w:object w:dxaOrig="920" w:dyaOrig="279">
          <v:shape id="_x0000_i1045" type="#_x0000_t75" style="width:45.95pt;height:14.55pt" o:ole="">
            <v:imagedata r:id="rId44" o:title=""/>
          </v:shape>
          <o:OLEObject Type="Embed" ProgID="Equation.2" ShapeID="_x0000_i1045" DrawAspect="Content" ObjectID="_1550423043" r:id="rId45"/>
        </w:object>
      </w:r>
      <w:r>
        <w:rPr>
          <w:sz w:val="18"/>
        </w:rPr>
        <w:t xml:space="preserve"> or </w:t>
      </w:r>
      <w:r w:rsidRPr="00644E3D">
        <w:rPr>
          <w:position w:val="-10"/>
          <w:sz w:val="18"/>
        </w:rPr>
        <w:object w:dxaOrig="639" w:dyaOrig="279">
          <v:shape id="_x0000_i1046" type="#_x0000_t75" style="width:32.15pt;height:14.55pt" o:ole="">
            <v:imagedata r:id="rId46" o:title=""/>
          </v:shape>
          <o:OLEObject Type="Embed" ProgID="Equation.2" ShapeID="_x0000_i1046" DrawAspect="Content" ObjectID="_1550423044" r:id="rId47"/>
        </w:object>
      </w:r>
    </w:p>
    <w:p w:rsidR="00284CA6" w:rsidRDefault="00284CA6" w:rsidP="00284CA6">
      <w:pPr>
        <w:rPr>
          <w:sz w:val="18"/>
        </w:rPr>
      </w:pPr>
      <w:r>
        <w:rPr>
          <w:sz w:val="18"/>
        </w:rPr>
        <w:tab/>
        <w:t xml:space="preserve">    3) H</w:t>
      </w:r>
      <w:r>
        <w:rPr>
          <w:sz w:val="18"/>
          <w:vertAlign w:val="subscript"/>
        </w:rPr>
        <w:t>1</w:t>
      </w:r>
      <w:r>
        <w:rPr>
          <w:sz w:val="18"/>
        </w:rPr>
        <w:t xml:space="preserve">: </w:t>
      </w:r>
      <w:r w:rsidRPr="00644E3D">
        <w:rPr>
          <w:position w:val="-10"/>
          <w:sz w:val="18"/>
        </w:rPr>
        <w:object w:dxaOrig="920" w:dyaOrig="279">
          <v:shape id="_x0000_i1047" type="#_x0000_t75" style="width:45.95pt;height:14.55pt" o:ole="">
            <v:imagedata r:id="rId48" o:title=""/>
          </v:shape>
          <o:OLEObject Type="Embed" ProgID="Equation.2" ShapeID="_x0000_i1047" DrawAspect="Content" ObjectID="_1550423045" r:id="rId49"/>
        </w:object>
      </w:r>
      <w:r>
        <w:rPr>
          <w:sz w:val="18"/>
        </w:rPr>
        <w:t xml:space="preserve"> or </w:t>
      </w:r>
      <w:r w:rsidRPr="00644E3D">
        <w:rPr>
          <w:position w:val="-10"/>
          <w:sz w:val="18"/>
        </w:rPr>
        <w:object w:dxaOrig="639" w:dyaOrig="279">
          <v:shape id="_x0000_i1048" type="#_x0000_t75" style="width:32.15pt;height:14.55pt" o:ole="">
            <v:imagedata r:id="rId50" o:title=""/>
          </v:shape>
          <o:OLEObject Type="Embed" ProgID="Equation.2" ShapeID="_x0000_i1048" DrawAspect="Content" ObjectID="_1550423046" r:id="rId51"/>
        </w:object>
      </w:r>
    </w:p>
    <w:p w:rsidR="00284CA6" w:rsidRDefault="00284CA6" w:rsidP="00284CA6">
      <w:pPr>
        <w:rPr>
          <w:sz w:val="18"/>
        </w:rPr>
      </w:pPr>
      <w:r>
        <w:rPr>
          <w:sz w:val="18"/>
        </w:rPr>
        <w:t xml:space="preserve">                    4) The test statistic is</w:t>
      </w:r>
    </w:p>
    <w:p w:rsidR="00284CA6" w:rsidRDefault="00284CA6" w:rsidP="00284CA6">
      <w:pPr>
        <w:rPr>
          <w:sz w:val="18"/>
        </w:rPr>
      </w:pPr>
      <w:r>
        <w:rPr>
          <w:sz w:val="18"/>
        </w:rPr>
        <w:tab/>
      </w:r>
      <w:r>
        <w:rPr>
          <w:sz w:val="18"/>
        </w:rPr>
        <w:tab/>
      </w:r>
      <w:r>
        <w:rPr>
          <w:sz w:val="18"/>
        </w:rPr>
        <w:tab/>
      </w:r>
      <w:r>
        <w:rPr>
          <w:sz w:val="18"/>
        </w:rPr>
        <w:tab/>
      </w:r>
      <w:r w:rsidRPr="00644E3D">
        <w:rPr>
          <w:position w:val="-54"/>
          <w:sz w:val="18"/>
        </w:rPr>
        <w:object w:dxaOrig="1500" w:dyaOrig="840">
          <v:shape id="_x0000_i1049" type="#_x0000_t75" style="width:75.05pt;height:42.15pt" o:ole="">
            <v:imagedata r:id="rId52" o:title=""/>
          </v:shape>
          <o:OLEObject Type="Embed" ProgID="Equation.2" ShapeID="_x0000_i1049" DrawAspect="Content" ObjectID="_1550423047" r:id="rId53"/>
        </w:object>
      </w:r>
      <w:r>
        <w:rPr>
          <w:sz w:val="18"/>
        </w:rPr>
        <w:tab/>
      </w:r>
    </w:p>
    <w:p w:rsidR="00284CA6" w:rsidRDefault="00284CA6" w:rsidP="00284CA6">
      <w:pPr>
        <w:rPr>
          <w:sz w:val="18"/>
        </w:rPr>
      </w:pPr>
      <w:r>
        <w:rPr>
          <w:sz w:val="18"/>
        </w:rPr>
        <w:tab/>
        <w:t xml:space="preserve">    5) Reject the null hypothesis if t</w:t>
      </w:r>
      <w:r>
        <w:rPr>
          <w:sz w:val="18"/>
          <w:vertAlign w:val="subscript"/>
        </w:rPr>
        <w:t>0</w:t>
      </w:r>
      <w:r>
        <w:rPr>
          <w:sz w:val="18"/>
        </w:rPr>
        <w:t>&lt;</w:t>
      </w:r>
      <w:r w:rsidRPr="00644E3D">
        <w:rPr>
          <w:position w:val="-12"/>
          <w:sz w:val="18"/>
        </w:rPr>
        <w:object w:dxaOrig="1060" w:dyaOrig="300">
          <v:shape id="_x0000_i1050" type="#_x0000_t75" style="width:52.85pt;height:15.3pt" o:ole="">
            <v:imagedata r:id="rId54" o:title=""/>
          </v:shape>
          <o:OLEObject Type="Embed" ProgID="Equation.2" ShapeID="_x0000_i1050" DrawAspect="Content" ObjectID="_1550423048" r:id="rId55"/>
        </w:object>
      </w:r>
      <w:r>
        <w:rPr>
          <w:sz w:val="18"/>
        </w:rPr>
        <w:t xml:space="preserve">where </w:t>
      </w:r>
      <w:r>
        <w:rPr>
          <w:sz w:val="18"/>
        </w:rPr>
        <w:sym w:font="Symbol" w:char="F02D"/>
      </w:r>
      <w:r w:rsidRPr="00644E3D">
        <w:rPr>
          <w:position w:val="-12"/>
          <w:sz w:val="18"/>
        </w:rPr>
        <w:object w:dxaOrig="639" w:dyaOrig="300">
          <v:shape id="_x0000_i1051" type="#_x0000_t75" style="width:32.15pt;height:15.3pt" o:ole="">
            <v:imagedata r:id="rId56" o:title=""/>
          </v:shape>
          <o:OLEObject Type="Embed" ProgID="Equation.3" ShapeID="_x0000_i1051" DrawAspect="Content" ObjectID="_1550423049" r:id="rId57"/>
        </w:object>
      </w:r>
      <w:r>
        <w:rPr>
          <w:sz w:val="18"/>
        </w:rPr>
        <w:t xml:space="preserve">= </w:t>
      </w:r>
      <w:r>
        <w:rPr>
          <w:sz w:val="18"/>
        </w:rPr>
        <w:sym w:font="Symbol" w:char="F02D"/>
      </w:r>
      <w:r>
        <w:rPr>
          <w:sz w:val="18"/>
        </w:rPr>
        <w:t>2.021 or t</w:t>
      </w:r>
      <w:r>
        <w:rPr>
          <w:sz w:val="18"/>
          <w:vertAlign w:val="subscript"/>
        </w:rPr>
        <w:t>0</w:t>
      </w:r>
      <w:r>
        <w:rPr>
          <w:sz w:val="18"/>
        </w:rPr>
        <w:t>&gt;</w:t>
      </w:r>
      <w:r w:rsidRPr="00644E3D">
        <w:rPr>
          <w:position w:val="-12"/>
          <w:sz w:val="18"/>
        </w:rPr>
        <w:object w:dxaOrig="940" w:dyaOrig="300">
          <v:shape id="_x0000_i1052" type="#_x0000_t75" style="width:46.7pt;height:15.3pt" o:ole="">
            <v:imagedata r:id="rId58" o:title=""/>
          </v:shape>
          <o:OLEObject Type="Embed" ProgID="Equation.2" ShapeID="_x0000_i1052" DrawAspect="Content" ObjectID="_1550423050" r:id="rId59"/>
        </w:object>
      </w:r>
      <w:r>
        <w:rPr>
          <w:sz w:val="18"/>
        </w:rPr>
        <w:t xml:space="preserve"> where </w:t>
      </w:r>
      <w:r>
        <w:rPr>
          <w:sz w:val="18"/>
        </w:rPr>
        <w:tab/>
      </w:r>
      <w:r>
        <w:rPr>
          <w:sz w:val="18"/>
        </w:rPr>
        <w:tab/>
      </w:r>
      <w:r w:rsidRPr="00644E3D">
        <w:rPr>
          <w:position w:val="-12"/>
          <w:sz w:val="18"/>
        </w:rPr>
        <w:object w:dxaOrig="639" w:dyaOrig="300">
          <v:shape id="_x0000_i1053" type="#_x0000_t75" style="width:32.15pt;height:15.3pt" o:ole="">
            <v:imagedata r:id="rId56" o:title=""/>
          </v:shape>
          <o:OLEObject Type="Embed" ProgID="Equation.3" ShapeID="_x0000_i1053" DrawAspect="Content" ObjectID="_1550423051" r:id="rId60"/>
        </w:object>
      </w:r>
      <w:r>
        <w:rPr>
          <w:sz w:val="18"/>
        </w:rPr>
        <w:t>= 2.021</w:t>
      </w:r>
    </w:p>
    <w:p w:rsidR="00284CA6" w:rsidRDefault="00284CA6" w:rsidP="00284CA6">
      <w:pPr>
        <w:rPr>
          <w:sz w:val="18"/>
        </w:rPr>
      </w:pPr>
      <w:r>
        <w:rPr>
          <w:sz w:val="18"/>
        </w:rPr>
        <w:lastRenderedPageBreak/>
        <w:tab/>
        <w:t xml:space="preserve">    6)</w:t>
      </w:r>
      <w:r w:rsidRPr="00644E3D">
        <w:rPr>
          <w:position w:val="-10"/>
          <w:sz w:val="18"/>
        </w:rPr>
        <w:object w:dxaOrig="400" w:dyaOrig="279">
          <v:shape id="_x0000_i1054" type="#_x0000_t75" style="width:19.9pt;height:14.55pt" o:ole="">
            <v:imagedata r:id="rId8" o:title=""/>
          </v:shape>
          <o:OLEObject Type="Embed" ProgID="Equation.2" ShapeID="_x0000_i1054" DrawAspect="Content" ObjectID="_1550423052" r:id="rId61"/>
        </w:object>
      </w:r>
      <w:r>
        <w:rPr>
          <w:sz w:val="18"/>
        </w:rPr>
        <w:t xml:space="preserve">420.48       </w:t>
      </w:r>
      <w:r w:rsidRPr="00644E3D">
        <w:rPr>
          <w:position w:val="-10"/>
          <w:sz w:val="18"/>
        </w:rPr>
        <w:object w:dxaOrig="420" w:dyaOrig="279">
          <v:shape id="_x0000_i1055" type="#_x0000_t75" style="width:20.7pt;height:14.55pt" o:ole="">
            <v:imagedata r:id="rId10" o:title=""/>
          </v:shape>
          <o:OLEObject Type="Embed" ProgID="Equation.2" ShapeID="_x0000_i1055" DrawAspect="Content" ObjectID="_1550423053" r:id="rId62"/>
        </w:object>
      </w:r>
      <w:r>
        <w:rPr>
          <w:sz w:val="18"/>
        </w:rPr>
        <w:t xml:space="preserve">425, </w:t>
      </w:r>
      <w:r>
        <w:rPr>
          <w:sz w:val="18"/>
        </w:rPr>
        <w:tab/>
      </w:r>
      <w:r>
        <w:rPr>
          <w:sz w:val="18"/>
        </w:rPr>
        <w:sym w:font="Symbol" w:char="F044"/>
      </w:r>
      <w:r>
        <w:rPr>
          <w:sz w:val="18"/>
          <w:vertAlign w:val="subscript"/>
        </w:rPr>
        <w:t>0</w:t>
      </w:r>
      <w:r>
        <w:rPr>
          <w:sz w:val="18"/>
        </w:rPr>
        <w:t xml:space="preserve"> =  0</w:t>
      </w:r>
      <w:r>
        <w:rPr>
          <w:sz w:val="18"/>
        </w:rPr>
        <w:tab/>
      </w:r>
      <w:r w:rsidRPr="00644E3D">
        <w:rPr>
          <w:position w:val="-26"/>
          <w:sz w:val="18"/>
        </w:rPr>
        <w:object w:dxaOrig="2180" w:dyaOrig="660">
          <v:shape id="_x0000_i1056" type="#_x0000_t75" style="width:108.75pt;height:32.95pt" o:ole="">
            <v:imagedata r:id="rId63" o:title=""/>
          </v:shape>
          <o:OLEObject Type="Embed" ProgID="Equation.2" ShapeID="_x0000_i1056" DrawAspect="Content" ObjectID="_1550423054" r:id="rId64"/>
        </w:object>
      </w:r>
    </w:p>
    <w:p w:rsidR="00284CA6" w:rsidRDefault="00284CA6" w:rsidP="00284CA6">
      <w:pPr>
        <w:rPr>
          <w:sz w:val="18"/>
        </w:rPr>
      </w:pPr>
      <w:r>
        <w:rPr>
          <w:sz w:val="18"/>
        </w:rPr>
        <w:tab/>
        <w:t xml:space="preserve">        s</w:t>
      </w:r>
      <w:r>
        <w:rPr>
          <w:sz w:val="18"/>
          <w:vertAlign w:val="subscript"/>
        </w:rPr>
        <w:t>1</w:t>
      </w:r>
      <w:r>
        <w:rPr>
          <w:sz w:val="18"/>
        </w:rPr>
        <w:t xml:space="preserve"> = 2.34            s</w:t>
      </w:r>
      <w:r>
        <w:rPr>
          <w:sz w:val="18"/>
          <w:vertAlign w:val="subscript"/>
        </w:rPr>
        <w:t>2</w:t>
      </w:r>
      <w:r>
        <w:rPr>
          <w:sz w:val="18"/>
        </w:rPr>
        <w:t xml:space="preserve"> = 2.5</w:t>
      </w:r>
      <w:r>
        <w:rPr>
          <w:sz w:val="18"/>
        </w:rPr>
        <w:tab/>
      </w:r>
      <w:r>
        <w:rPr>
          <w:sz w:val="18"/>
        </w:rPr>
        <w:tab/>
      </w:r>
      <w:r>
        <w:rPr>
          <w:sz w:val="18"/>
        </w:rPr>
        <w:tab/>
      </w:r>
      <w:r w:rsidRPr="00644E3D">
        <w:rPr>
          <w:position w:val="-22"/>
          <w:sz w:val="18"/>
        </w:rPr>
        <w:object w:dxaOrig="2460" w:dyaOrig="620">
          <v:shape id="_x0000_i1057" type="#_x0000_t75" style="width:123.3pt;height:31.4pt" o:ole="">
            <v:imagedata r:id="rId65" o:title=""/>
          </v:shape>
          <o:OLEObject Type="Embed" ProgID="Equation.3" ShapeID="_x0000_i1057" DrawAspect="Content" ObjectID="_1550423055" r:id="rId66"/>
        </w:object>
      </w:r>
    </w:p>
    <w:p w:rsidR="00284CA6" w:rsidRDefault="00284CA6" w:rsidP="00284CA6">
      <w:pPr>
        <w:rPr>
          <w:sz w:val="18"/>
        </w:rPr>
      </w:pPr>
      <w:r>
        <w:rPr>
          <w:sz w:val="18"/>
        </w:rPr>
        <w:tab/>
        <w:t xml:space="preserve">         n</w:t>
      </w:r>
      <w:r>
        <w:rPr>
          <w:sz w:val="18"/>
          <w:vertAlign w:val="subscript"/>
        </w:rPr>
        <w:t>1</w:t>
      </w:r>
      <w:r>
        <w:rPr>
          <w:sz w:val="18"/>
        </w:rPr>
        <w:t xml:space="preserve"> = 21               n</w:t>
      </w:r>
      <w:r>
        <w:rPr>
          <w:sz w:val="18"/>
          <w:vertAlign w:val="subscript"/>
        </w:rPr>
        <w:t>2</w:t>
      </w:r>
      <w:r>
        <w:rPr>
          <w:sz w:val="18"/>
        </w:rPr>
        <w:t xml:space="preserve"> = 21</w:t>
      </w:r>
    </w:p>
    <w:p w:rsidR="00284CA6" w:rsidRDefault="00284CA6" w:rsidP="00284CA6">
      <w:pPr>
        <w:rPr>
          <w:sz w:val="18"/>
        </w:rPr>
      </w:pPr>
      <w:r>
        <w:rPr>
          <w:sz w:val="18"/>
        </w:rPr>
        <w:tab/>
      </w:r>
      <w:r>
        <w:rPr>
          <w:sz w:val="18"/>
        </w:rPr>
        <w:tab/>
      </w:r>
      <w:r>
        <w:rPr>
          <w:sz w:val="18"/>
        </w:rPr>
        <w:tab/>
      </w:r>
      <w:r>
        <w:rPr>
          <w:sz w:val="18"/>
        </w:rPr>
        <w:tab/>
      </w:r>
      <w:r w:rsidRPr="00644E3D">
        <w:rPr>
          <w:position w:val="-50"/>
          <w:sz w:val="18"/>
        </w:rPr>
        <w:object w:dxaOrig="2400" w:dyaOrig="800">
          <v:shape id="_x0000_i1058" type="#_x0000_t75" style="width:120.25pt;height:39.85pt" o:ole="">
            <v:imagedata r:id="rId67" o:title=""/>
          </v:shape>
          <o:OLEObject Type="Embed" ProgID="Equation.3" ShapeID="_x0000_i1058" DrawAspect="Content" ObjectID="_1550423056" r:id="rId68"/>
        </w:object>
      </w:r>
    </w:p>
    <w:p w:rsidR="00284CA6" w:rsidRDefault="00284CA6" w:rsidP="00284CA6">
      <w:pPr>
        <w:rPr>
          <w:sz w:val="18"/>
        </w:rPr>
      </w:pPr>
    </w:p>
    <w:p w:rsidR="00284CA6" w:rsidRDefault="00284CA6" w:rsidP="00284CA6">
      <w:pPr>
        <w:ind w:left="720"/>
        <w:rPr>
          <w:sz w:val="18"/>
        </w:rPr>
      </w:pPr>
      <w:r>
        <w:rPr>
          <w:sz w:val="18"/>
        </w:rPr>
        <w:t xml:space="preserve">7) Because </w:t>
      </w:r>
      <w:r>
        <w:rPr>
          <w:sz w:val="18"/>
        </w:rPr>
        <w:sym w:font="Symbol" w:char="F02D"/>
      </w:r>
      <w:r>
        <w:rPr>
          <w:sz w:val="18"/>
        </w:rPr>
        <w:t>5.99 &lt;</w:t>
      </w:r>
      <w:r>
        <w:rPr>
          <w:sz w:val="18"/>
        </w:rPr>
        <w:sym w:font="Symbol" w:char="F02D"/>
      </w:r>
      <w:r>
        <w:rPr>
          <w:sz w:val="18"/>
        </w:rPr>
        <w:t xml:space="preserve">2.021 reject the null hypothesis and conclude that alloys do not have the same melting point at </w:t>
      </w:r>
      <w:r>
        <w:rPr>
          <w:sz w:val="18"/>
        </w:rPr>
        <w:sym w:font="Symbol" w:char="F061"/>
      </w:r>
      <w:r>
        <w:rPr>
          <w:sz w:val="18"/>
        </w:rPr>
        <w:t xml:space="preserve"> = 0.05</w:t>
      </w:r>
    </w:p>
    <w:p w:rsidR="00284CA6" w:rsidRDefault="00284CA6" w:rsidP="00284CA6">
      <w:pPr>
        <w:rPr>
          <w:sz w:val="18"/>
        </w:rPr>
      </w:pPr>
    </w:p>
    <w:p w:rsidR="00AC47B5" w:rsidRDefault="00284CA6" w:rsidP="00284CA6">
      <w:pPr>
        <w:rPr>
          <w:rFonts w:eastAsia="SimSun"/>
          <w:sz w:val="18"/>
          <w:lang w:eastAsia="zh-CN"/>
        </w:rPr>
      </w:pPr>
      <w:r>
        <w:rPr>
          <w:sz w:val="18"/>
        </w:rPr>
        <w:tab/>
        <w:t>b) P-value = 2P(t &lt; -5.99), thus P-value &lt; 0.0010</w:t>
      </w: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5-32</w:t>
      </w:r>
    </w:p>
    <w:p w:rsidR="00284CA6" w:rsidRDefault="00284CA6" w:rsidP="00284CA6">
      <w:pPr>
        <w:rPr>
          <w:sz w:val="18"/>
        </w:rPr>
      </w:pPr>
      <w:r>
        <w:rPr>
          <w:sz w:val="18"/>
        </w:rPr>
        <w:t xml:space="preserve">a) </w:t>
      </w:r>
    </w:p>
    <w:p w:rsidR="00284CA6" w:rsidRDefault="00284CA6" w:rsidP="00284CA6">
      <w:pPr>
        <w:ind w:left="720"/>
      </w:pPr>
      <w:r>
        <w:t>The Minitab solution assuming equal variances follows:</w:t>
      </w:r>
    </w:p>
    <w:p w:rsidR="00284CA6" w:rsidRDefault="00284CA6" w:rsidP="00284CA6">
      <w:pPr>
        <w:autoSpaceDE w:val="0"/>
        <w:autoSpaceDN w:val="0"/>
        <w:adjustRightInd w:val="0"/>
        <w:ind w:left="720"/>
        <w:rPr>
          <w:rFonts w:ascii="Arial" w:hAnsi="Arial" w:cs="Arial"/>
          <w:b/>
          <w:bCs/>
        </w:rPr>
      </w:pPr>
      <w:r>
        <w:rPr>
          <w:rFonts w:ascii="Arial" w:hAnsi="Arial" w:cs="Arial"/>
          <w:b/>
          <w:bCs/>
        </w:rPr>
        <w:t xml:space="preserve">Two-Sample T-Test and CI: Approach 1, Approach 2 </w:t>
      </w:r>
    </w:p>
    <w:p w:rsidR="00284CA6" w:rsidRDefault="00284CA6" w:rsidP="00284CA6">
      <w:pPr>
        <w:autoSpaceDE w:val="0"/>
        <w:autoSpaceDN w:val="0"/>
        <w:adjustRightInd w:val="0"/>
        <w:ind w:left="720"/>
        <w:rPr>
          <w:rFonts w:ascii="Arial" w:hAnsi="Arial" w:cs="Arial"/>
          <w:b/>
          <w:bCs/>
        </w:rPr>
      </w:pP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Two-sample T for Approach 1 vs Approach 2</w:t>
      </w:r>
    </w:p>
    <w:p w:rsidR="00284CA6" w:rsidRDefault="00284CA6" w:rsidP="00284CA6">
      <w:pPr>
        <w:autoSpaceDE w:val="0"/>
        <w:autoSpaceDN w:val="0"/>
        <w:adjustRightInd w:val="0"/>
        <w:ind w:left="720"/>
        <w:rPr>
          <w:rFonts w:ascii="Courier New" w:hAnsi="Courier New" w:cs="Courier New"/>
          <w:sz w:val="18"/>
          <w:szCs w:val="18"/>
        </w:rPr>
      </w:pP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N  Mean  StDev  SE Mean</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Approach 1  8  1306    296      105</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Approach 2  8  1219    196       69</w:t>
      </w:r>
    </w:p>
    <w:p w:rsidR="00284CA6" w:rsidRPr="00284CA6" w:rsidRDefault="00284CA6" w:rsidP="00284CA6">
      <w:pPr>
        <w:autoSpaceDE w:val="0"/>
        <w:autoSpaceDN w:val="0"/>
        <w:adjustRightInd w:val="0"/>
        <w:rPr>
          <w:rFonts w:ascii="Courier New" w:eastAsia="SimSun" w:hAnsi="Courier New" w:cs="Courier New"/>
          <w:sz w:val="18"/>
          <w:szCs w:val="18"/>
          <w:lang w:eastAsia="zh-CN"/>
        </w:rPr>
      </w:pP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Difference = mu (Approach 1) - mu (Approach 2)</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Estimate for difference:  88</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95% CI for difference:  (-182, 357)</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T-Test of difference = 0 (vs not =): T-Value = 0.70  P-Value = 0.497  DF = 14</w:t>
      </w:r>
    </w:p>
    <w:p w:rsidR="00284CA6" w:rsidRDefault="00284CA6" w:rsidP="00284CA6">
      <w:pPr>
        <w:autoSpaceDE w:val="0"/>
        <w:autoSpaceDN w:val="0"/>
        <w:adjustRightInd w:val="0"/>
        <w:ind w:left="720"/>
        <w:rPr>
          <w:rFonts w:ascii="Courier New" w:hAnsi="Courier New" w:cs="Courier New"/>
          <w:sz w:val="18"/>
          <w:szCs w:val="18"/>
        </w:rPr>
      </w:pPr>
      <w:r>
        <w:rPr>
          <w:rFonts w:ascii="Courier New" w:hAnsi="Courier New" w:cs="Courier New"/>
          <w:sz w:val="18"/>
          <w:szCs w:val="18"/>
        </w:rPr>
        <w:t>Both use Pooled StDev = 250.9802</w:t>
      </w:r>
    </w:p>
    <w:p w:rsidR="00284CA6" w:rsidRDefault="00284CA6" w:rsidP="00284CA6">
      <w:pPr>
        <w:autoSpaceDE w:val="0"/>
        <w:autoSpaceDN w:val="0"/>
        <w:adjustRightInd w:val="0"/>
        <w:rPr>
          <w:rFonts w:ascii="Courier New" w:hAnsi="Courier New" w:cs="Courier New"/>
          <w:sz w:val="18"/>
          <w:szCs w:val="18"/>
        </w:rPr>
      </w:pPr>
    </w:p>
    <w:p w:rsidR="00284CA6" w:rsidRDefault="00284CA6" w:rsidP="00284CA6">
      <w:pPr>
        <w:rPr>
          <w:sz w:val="18"/>
        </w:rPr>
      </w:pPr>
    </w:p>
    <w:p w:rsidR="00284CA6" w:rsidRDefault="00284CA6" w:rsidP="00284CA6">
      <w:pPr>
        <w:rPr>
          <w:sz w:val="18"/>
        </w:rPr>
      </w:pPr>
      <w:r>
        <w:rPr>
          <w:sz w:val="18"/>
        </w:rPr>
        <w:tab/>
        <w:t>b) 95% confidence interval: t</w:t>
      </w:r>
      <w:r>
        <w:rPr>
          <w:sz w:val="18"/>
          <w:vertAlign w:val="subscript"/>
        </w:rPr>
        <w:t>0.025,12</w:t>
      </w:r>
      <w:r>
        <w:rPr>
          <w:sz w:val="18"/>
        </w:rPr>
        <w:t xml:space="preserve"> = 2.179</w:t>
      </w:r>
    </w:p>
    <w:p w:rsidR="00284CA6" w:rsidRDefault="00284CA6" w:rsidP="00284CA6">
      <w:pPr>
        <w:rPr>
          <w:sz w:val="18"/>
        </w:rPr>
      </w:pPr>
      <w:r>
        <w:rPr>
          <w:sz w:val="18"/>
        </w:rPr>
        <w:tab/>
      </w:r>
      <w:r w:rsidRPr="00644E3D">
        <w:rPr>
          <w:position w:val="-26"/>
          <w:sz w:val="18"/>
        </w:rPr>
        <w:object w:dxaOrig="4740" w:dyaOrig="660">
          <v:shape id="_x0000_i1059" type="#_x0000_t75" style="width:236.7pt;height:32.95pt" o:ole="">
            <v:imagedata r:id="rId69" o:title=""/>
          </v:shape>
          <o:OLEObject Type="Embed" ProgID="Equation.2" ShapeID="_x0000_i1059" DrawAspect="Content" ObjectID="_1550423057" r:id="rId70"/>
        </w:object>
      </w:r>
    </w:p>
    <w:p w:rsidR="00284CA6" w:rsidRDefault="00284CA6" w:rsidP="00284CA6">
      <w:pPr>
        <w:rPr>
          <w:sz w:val="18"/>
        </w:rPr>
      </w:pPr>
      <w:r>
        <w:rPr>
          <w:sz w:val="18"/>
        </w:rPr>
        <w:tab/>
      </w:r>
      <w:r w:rsidRPr="009B2AB3">
        <w:rPr>
          <w:position w:val="-26"/>
          <w:sz w:val="18"/>
        </w:rPr>
        <w:object w:dxaOrig="8900" w:dyaOrig="720">
          <v:shape id="_x0000_i1060" type="#_x0000_t75" style="width:334.7pt;height:26.8pt" o:ole="">
            <v:imagedata r:id="rId71" o:title=""/>
          </v:shape>
          <o:OLEObject Type="Embed" ProgID="Equation.3" ShapeID="_x0000_i1060" DrawAspect="Content" ObjectID="_1550423058" r:id="rId72"/>
        </w:object>
      </w:r>
    </w:p>
    <w:p w:rsidR="00284CA6" w:rsidRDefault="00284CA6" w:rsidP="00284CA6">
      <w:pPr>
        <w:rPr>
          <w:sz w:val="18"/>
        </w:rPr>
      </w:pPr>
      <w:r>
        <w:rPr>
          <w:sz w:val="18"/>
        </w:rPr>
        <w:tab/>
      </w:r>
      <w:r w:rsidRPr="009B2AB3">
        <w:rPr>
          <w:position w:val="-10"/>
          <w:sz w:val="18"/>
        </w:rPr>
        <w:object w:dxaOrig="2980" w:dyaOrig="340">
          <v:shape id="_x0000_i1061" type="#_x0000_t75" style="width:121pt;height:13.8pt" o:ole="">
            <v:imagedata r:id="rId73" o:title=""/>
          </v:shape>
          <o:OLEObject Type="Embed" ProgID="Equation.3" ShapeID="_x0000_i1061" DrawAspect="Content" ObjectID="_1550423059" r:id="rId74"/>
        </w:object>
      </w:r>
    </w:p>
    <w:p w:rsidR="00284CA6" w:rsidRPr="008230A3" w:rsidRDefault="00284CA6" w:rsidP="00284CA6">
      <w:pPr>
        <w:pStyle w:val="a9"/>
        <w:rPr>
          <w:szCs w:val="18"/>
        </w:rPr>
      </w:pPr>
      <w:r>
        <w:tab/>
        <w:t xml:space="preserve">c) </w:t>
      </w:r>
    </w:p>
    <w:p w:rsidR="00284CA6" w:rsidRDefault="00284CA6" w:rsidP="00284CA6">
      <w:pPr>
        <w:rPr>
          <w:sz w:val="18"/>
        </w:rPr>
      </w:pPr>
    </w:p>
    <w:p w:rsidR="00284CA6" w:rsidRDefault="00284CA6" w:rsidP="00284CA6">
      <w:pPr>
        <w:jc w:val="center"/>
      </w:pPr>
      <w:r>
        <w:rPr>
          <w:noProof/>
          <w:lang w:eastAsia="zh-CN"/>
        </w:rPr>
        <w:drawing>
          <wp:inline distT="0" distB="0" distL="0" distR="0">
            <wp:extent cx="3215855" cy="2138738"/>
            <wp:effectExtent l="19050" t="0" r="359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5"/>
                    <a:srcRect/>
                    <a:stretch>
                      <a:fillRect/>
                    </a:stretch>
                  </pic:blipFill>
                  <pic:spPr bwMode="auto">
                    <a:xfrm>
                      <a:off x="0" y="0"/>
                      <a:ext cx="3221778" cy="2142677"/>
                    </a:xfrm>
                    <a:prstGeom prst="rect">
                      <a:avLst/>
                    </a:prstGeom>
                    <a:noFill/>
                    <a:ln w="9525">
                      <a:noFill/>
                      <a:miter lim="800000"/>
                      <a:headEnd/>
                      <a:tailEnd/>
                    </a:ln>
                  </pic:spPr>
                </pic:pic>
              </a:graphicData>
            </a:graphic>
          </wp:inline>
        </w:drawing>
      </w:r>
    </w:p>
    <w:p w:rsidR="00284CA6" w:rsidRDefault="00284CA6" w:rsidP="00284CA6">
      <w:pPr>
        <w:jc w:val="center"/>
      </w:pPr>
    </w:p>
    <w:p w:rsidR="00284CA6" w:rsidRDefault="00284CA6" w:rsidP="00284CA6">
      <w:pPr>
        <w:jc w:val="center"/>
      </w:pPr>
      <w:r>
        <w:rPr>
          <w:noProof/>
          <w:lang w:eastAsia="zh-CN"/>
        </w:rPr>
        <w:drawing>
          <wp:inline distT="0" distB="0" distL="0" distR="0">
            <wp:extent cx="3295015" cy="2191385"/>
            <wp:effectExtent l="19050" t="0" r="63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6"/>
                    <a:srcRect/>
                    <a:stretch>
                      <a:fillRect/>
                    </a:stretch>
                  </pic:blipFill>
                  <pic:spPr bwMode="auto">
                    <a:xfrm>
                      <a:off x="0" y="0"/>
                      <a:ext cx="3295015" cy="2191385"/>
                    </a:xfrm>
                    <a:prstGeom prst="rect">
                      <a:avLst/>
                    </a:prstGeom>
                    <a:noFill/>
                    <a:ln w="9525">
                      <a:noFill/>
                      <a:miter lim="800000"/>
                      <a:headEnd/>
                      <a:tailEnd/>
                    </a:ln>
                  </pic:spPr>
                </pic:pic>
              </a:graphicData>
            </a:graphic>
          </wp:inline>
        </w:drawing>
      </w:r>
    </w:p>
    <w:p w:rsidR="00284CA6" w:rsidRPr="00CE2085" w:rsidRDefault="00284CA6" w:rsidP="00284CA6">
      <w:pPr>
        <w:jc w:val="center"/>
        <w:rPr>
          <w:sz w:val="18"/>
          <w:szCs w:val="18"/>
        </w:rPr>
      </w:pPr>
    </w:p>
    <w:p w:rsidR="00284CA6" w:rsidRDefault="00284CA6" w:rsidP="00284CA6">
      <w:pPr>
        <w:ind w:left="720"/>
        <w:rPr>
          <w:sz w:val="18"/>
          <w:szCs w:val="18"/>
        </w:rPr>
      </w:pPr>
      <w:r w:rsidRPr="00CE2085">
        <w:rPr>
          <w:sz w:val="18"/>
          <w:szCs w:val="18"/>
        </w:rPr>
        <w:t>The normal probability plot indicates that the two population variances may differ, so the pooled-</w:t>
      </w:r>
      <w:r w:rsidRPr="00CE2085">
        <w:rPr>
          <w:i/>
          <w:sz w:val="18"/>
          <w:szCs w:val="18"/>
        </w:rPr>
        <w:t>t</w:t>
      </w:r>
      <w:r w:rsidRPr="00CE2085">
        <w:rPr>
          <w:sz w:val="18"/>
          <w:szCs w:val="18"/>
        </w:rPr>
        <w:t xml:space="preserve"> test may not be the best procedure to use. The results for the case of unequal variances follow</w:t>
      </w:r>
      <w:r>
        <w:rPr>
          <w:sz w:val="18"/>
          <w:szCs w:val="18"/>
        </w:rPr>
        <w:t>.</w:t>
      </w:r>
    </w:p>
    <w:p w:rsidR="00284CA6" w:rsidRPr="00EE1473" w:rsidRDefault="00EE1473" w:rsidP="00EE1473">
      <w:pPr>
        <w:rPr>
          <w:rFonts w:eastAsia="SimSun"/>
          <w:sz w:val="18"/>
          <w:lang w:eastAsia="zh-CN"/>
        </w:rPr>
      </w:pPr>
      <w:r w:rsidRPr="00EE1473">
        <w:rPr>
          <w:rFonts w:eastAsia="SimSun" w:hint="eastAsia"/>
          <w:b/>
          <w:sz w:val="18"/>
          <w:lang w:eastAsia="zh-CN"/>
        </w:rPr>
        <w:t xml:space="preserve">For </w:t>
      </w:r>
      <w:r w:rsidRPr="00EE1473">
        <w:rPr>
          <w:rFonts w:eastAsia="SimSun"/>
          <w:b/>
          <w:sz w:val="18"/>
          <w:lang w:eastAsia="zh-CN"/>
        </w:rPr>
        <w:t>unspooled</w:t>
      </w:r>
      <w:r w:rsidRPr="00EE1473">
        <w:rPr>
          <w:rFonts w:eastAsia="SimSun" w:hint="eastAsia"/>
          <w:b/>
          <w:sz w:val="18"/>
          <w:lang w:eastAsia="zh-CN"/>
        </w:rPr>
        <w:t xml:space="preserve"> t-test (optional</w:t>
      </w:r>
      <w:r>
        <w:rPr>
          <w:rFonts w:eastAsia="SimSun" w:hint="eastAsia"/>
          <w:sz w:val="18"/>
          <w:lang w:eastAsia="zh-CN"/>
        </w:rPr>
        <w:t>):</w:t>
      </w:r>
    </w:p>
    <w:p w:rsidR="00284CA6" w:rsidRDefault="00284CA6" w:rsidP="00284CA6">
      <w:pPr>
        <w:ind w:firstLine="720"/>
        <w:rPr>
          <w:sz w:val="18"/>
        </w:rPr>
      </w:pPr>
      <w:r>
        <w:rPr>
          <w:sz w:val="18"/>
        </w:rPr>
        <w:t>1) The parameter of interest is the difference in mean amount donated,</w:t>
      </w:r>
      <w:r w:rsidRPr="00644E3D">
        <w:rPr>
          <w:position w:val="-10"/>
          <w:sz w:val="18"/>
        </w:rPr>
        <w:object w:dxaOrig="620" w:dyaOrig="279">
          <v:shape id="_x0000_i1062" type="#_x0000_t75" style="width:31.4pt;height:14.55pt" o:ole="">
            <v:imagedata r:id="rId77" o:title=""/>
          </v:shape>
          <o:OLEObject Type="Embed" ProgID="Equation.2" ShapeID="_x0000_i1062" DrawAspect="Content" ObjectID="_1550423060" r:id="rId78"/>
        </w:object>
      </w:r>
      <w:r>
        <w:rPr>
          <w:sz w:val="18"/>
        </w:rPr>
        <w:t>.</w:t>
      </w:r>
    </w:p>
    <w:p w:rsidR="00284CA6" w:rsidRDefault="00284CA6" w:rsidP="00284CA6">
      <w:pPr>
        <w:rPr>
          <w:sz w:val="18"/>
        </w:rPr>
      </w:pPr>
      <w:r>
        <w:rPr>
          <w:sz w:val="18"/>
        </w:rPr>
        <w:tab/>
        <w:t>2) H</w:t>
      </w:r>
      <w:r>
        <w:rPr>
          <w:sz w:val="18"/>
          <w:vertAlign w:val="subscript"/>
        </w:rPr>
        <w:t>0</w:t>
      </w:r>
      <w:r>
        <w:rPr>
          <w:sz w:val="18"/>
        </w:rPr>
        <w:t xml:space="preserve">: </w:t>
      </w:r>
      <w:r w:rsidRPr="00644E3D">
        <w:rPr>
          <w:position w:val="-10"/>
          <w:sz w:val="18"/>
        </w:rPr>
        <w:object w:dxaOrig="920" w:dyaOrig="279">
          <v:shape id="_x0000_i1063" type="#_x0000_t75" style="width:45.95pt;height:14.55pt" o:ole="">
            <v:imagedata r:id="rId79" o:title=""/>
          </v:shape>
          <o:OLEObject Type="Embed" ProgID="Equation.2" ShapeID="_x0000_i1063" DrawAspect="Content" ObjectID="_1550423061" r:id="rId80"/>
        </w:object>
      </w:r>
    </w:p>
    <w:p w:rsidR="00284CA6" w:rsidRDefault="00284CA6" w:rsidP="00284CA6">
      <w:pPr>
        <w:ind w:firstLine="720"/>
        <w:rPr>
          <w:sz w:val="18"/>
        </w:rPr>
      </w:pPr>
      <w:r>
        <w:rPr>
          <w:sz w:val="18"/>
        </w:rPr>
        <w:t>3) H</w:t>
      </w:r>
      <w:r>
        <w:rPr>
          <w:sz w:val="18"/>
          <w:vertAlign w:val="subscript"/>
        </w:rPr>
        <w:t>1</w:t>
      </w:r>
      <w:r>
        <w:rPr>
          <w:sz w:val="18"/>
        </w:rPr>
        <w:t xml:space="preserve">: </w:t>
      </w:r>
      <w:r w:rsidRPr="006A4E08">
        <w:rPr>
          <w:position w:val="-10"/>
          <w:sz w:val="18"/>
        </w:rPr>
        <w:object w:dxaOrig="1120" w:dyaOrig="340">
          <v:shape id="_x0000_i1064" type="#_x0000_t75" style="width:42.9pt;height:12.25pt" o:ole="">
            <v:imagedata r:id="rId81" o:title=""/>
          </v:shape>
          <o:OLEObject Type="Embed" ProgID="Equation.3" ShapeID="_x0000_i1064" DrawAspect="Content" ObjectID="_1550423062" r:id="rId82"/>
        </w:object>
      </w:r>
    </w:p>
    <w:p w:rsidR="00284CA6" w:rsidRDefault="00284CA6" w:rsidP="00284CA6">
      <w:pPr>
        <w:rPr>
          <w:sz w:val="18"/>
        </w:rPr>
      </w:pPr>
      <w:r>
        <w:rPr>
          <w:sz w:val="18"/>
        </w:rPr>
        <w:tab/>
        <w:t>4) The test statistic is</w:t>
      </w:r>
    </w:p>
    <w:p w:rsidR="00284CA6" w:rsidRDefault="00284CA6" w:rsidP="00284CA6">
      <w:pPr>
        <w:rPr>
          <w:sz w:val="18"/>
        </w:rPr>
      </w:pPr>
      <w:r>
        <w:rPr>
          <w:sz w:val="18"/>
        </w:rPr>
        <w:tab/>
      </w:r>
      <w:r>
        <w:rPr>
          <w:sz w:val="18"/>
        </w:rPr>
        <w:tab/>
      </w:r>
      <w:r>
        <w:rPr>
          <w:sz w:val="18"/>
        </w:rPr>
        <w:tab/>
      </w:r>
      <w:r>
        <w:rPr>
          <w:sz w:val="18"/>
        </w:rPr>
        <w:tab/>
      </w:r>
      <w:r w:rsidRPr="00644E3D">
        <w:rPr>
          <w:position w:val="-58"/>
          <w:sz w:val="18"/>
        </w:rPr>
        <w:object w:dxaOrig="1380" w:dyaOrig="880">
          <v:shape id="_x0000_i1065" type="#_x0000_t75" style="width:68.95pt;height:44.45pt" o:ole="">
            <v:imagedata r:id="rId83" o:title=""/>
          </v:shape>
          <o:OLEObject Type="Embed" ProgID="Equation.2" ShapeID="_x0000_i1065" DrawAspect="Content" ObjectID="_1550423063" r:id="rId84"/>
        </w:object>
      </w:r>
    </w:p>
    <w:p w:rsidR="00284CA6" w:rsidRDefault="00284CA6" w:rsidP="00284CA6">
      <w:pPr>
        <w:ind w:left="2160" w:firstLine="720"/>
        <w:rPr>
          <w:sz w:val="18"/>
        </w:rPr>
      </w:pPr>
      <w:r w:rsidRPr="006A4E08">
        <w:rPr>
          <w:position w:val="-104"/>
          <w:sz w:val="18"/>
        </w:rPr>
        <w:object w:dxaOrig="4580" w:dyaOrig="2200">
          <v:shape id="_x0000_i1066" type="#_x0000_t75" style="width:191.5pt;height:92.7pt" o:ole="">
            <v:imagedata r:id="rId85" o:title=""/>
          </v:shape>
          <o:OLEObject Type="Embed" ProgID="Equation.3" ShapeID="_x0000_i1066" DrawAspect="Content" ObjectID="_1550423064" r:id="rId86"/>
        </w:object>
      </w:r>
    </w:p>
    <w:p w:rsidR="00284CA6" w:rsidRDefault="00284CA6" w:rsidP="00284CA6">
      <w:pPr>
        <w:jc w:val="both"/>
        <w:rPr>
          <w:sz w:val="18"/>
        </w:rPr>
      </w:pPr>
      <w:r>
        <w:rPr>
          <w:sz w:val="18"/>
        </w:rPr>
        <w:tab/>
        <w:t>5) Reject the null hypothesis if t</w:t>
      </w:r>
      <w:r>
        <w:rPr>
          <w:sz w:val="18"/>
          <w:vertAlign w:val="subscript"/>
        </w:rPr>
        <w:t>0</w:t>
      </w:r>
      <w:r>
        <w:rPr>
          <w:sz w:val="18"/>
        </w:rPr>
        <w:t>&lt;</w:t>
      </w:r>
      <w:r w:rsidRPr="00AD58B3">
        <w:rPr>
          <w:position w:val="-14"/>
          <w:sz w:val="18"/>
        </w:rPr>
        <w:object w:dxaOrig="700" w:dyaOrig="380">
          <v:shape id="_x0000_i1067" type="#_x0000_t75" style="width:32.15pt;height:16.85pt" o:ole="">
            <v:imagedata r:id="rId87" o:title=""/>
          </v:shape>
          <o:OLEObject Type="Embed" ProgID="Equation.3" ShapeID="_x0000_i1067" DrawAspect="Content" ObjectID="_1550423065" r:id="rId88"/>
        </w:object>
      </w:r>
      <w:r>
        <w:rPr>
          <w:sz w:val="18"/>
        </w:rPr>
        <w:t xml:space="preserve">where </w:t>
      </w:r>
      <w:r>
        <w:rPr>
          <w:sz w:val="18"/>
        </w:rPr>
        <w:sym w:font="Symbol" w:char="F02D"/>
      </w:r>
      <w:r w:rsidRPr="00AD58B3">
        <w:rPr>
          <w:position w:val="-14"/>
          <w:sz w:val="18"/>
        </w:rPr>
        <w:object w:dxaOrig="639" w:dyaOrig="380">
          <v:shape id="_x0000_i1068" type="#_x0000_t75" style="width:27.55pt;height:16.1pt" o:ole="">
            <v:imagedata r:id="rId89" o:title=""/>
          </v:shape>
          <o:OLEObject Type="Embed" ProgID="Equation.3" ShapeID="_x0000_i1068" DrawAspect="Content" ObjectID="_1550423066" r:id="rId90"/>
        </w:object>
      </w:r>
      <w:r>
        <w:rPr>
          <w:sz w:val="18"/>
        </w:rPr>
        <w:t xml:space="preserve">= </w:t>
      </w:r>
      <w:r>
        <w:rPr>
          <w:sz w:val="18"/>
        </w:rPr>
        <w:sym w:font="Symbol" w:char="F02D"/>
      </w:r>
      <w:r>
        <w:rPr>
          <w:sz w:val="18"/>
        </w:rPr>
        <w:t>2.179 or t</w:t>
      </w:r>
      <w:r>
        <w:rPr>
          <w:sz w:val="18"/>
          <w:vertAlign w:val="subscript"/>
        </w:rPr>
        <w:t>0</w:t>
      </w:r>
      <w:r>
        <w:rPr>
          <w:sz w:val="18"/>
        </w:rPr>
        <w:t>&gt;</w:t>
      </w:r>
      <w:r w:rsidRPr="00AD58B3">
        <w:rPr>
          <w:position w:val="-14"/>
          <w:sz w:val="18"/>
        </w:rPr>
        <w:object w:dxaOrig="520" w:dyaOrig="380">
          <v:shape id="_x0000_i1069" type="#_x0000_t75" style="width:23.75pt;height:17.6pt" o:ole="">
            <v:imagedata r:id="rId91" o:title=""/>
          </v:shape>
          <o:OLEObject Type="Embed" ProgID="Equation.3" ShapeID="_x0000_i1069" DrawAspect="Content" ObjectID="_1550423067" r:id="rId92"/>
        </w:object>
      </w:r>
      <w:r>
        <w:rPr>
          <w:sz w:val="18"/>
        </w:rPr>
        <w:t xml:space="preserve">where </w:t>
      </w:r>
      <w:r>
        <w:rPr>
          <w:sz w:val="18"/>
        </w:rPr>
        <w:sym w:font="Symbol" w:char="F02D"/>
      </w:r>
      <w:r w:rsidRPr="00AD58B3">
        <w:rPr>
          <w:position w:val="-14"/>
          <w:sz w:val="18"/>
        </w:rPr>
        <w:object w:dxaOrig="639" w:dyaOrig="380">
          <v:shape id="_x0000_i1070" type="#_x0000_t75" style="width:22.2pt;height:13.8pt" o:ole="">
            <v:imagedata r:id="rId93" o:title=""/>
          </v:shape>
          <o:OLEObject Type="Embed" ProgID="Equation.3" ShapeID="_x0000_i1070" DrawAspect="Content" ObjectID="_1550423068" r:id="rId94"/>
        </w:object>
      </w:r>
      <w:r>
        <w:rPr>
          <w:sz w:val="18"/>
        </w:rPr>
        <w:t>= 2.179</w:t>
      </w:r>
    </w:p>
    <w:p w:rsidR="00284CA6" w:rsidRDefault="00284CA6" w:rsidP="00284CA6">
      <w:pPr>
        <w:rPr>
          <w:sz w:val="18"/>
        </w:rPr>
      </w:pPr>
      <w:r>
        <w:rPr>
          <w:sz w:val="18"/>
        </w:rPr>
        <w:tab/>
        <w:t xml:space="preserve">6) </w:t>
      </w:r>
      <w:r w:rsidRPr="00644E3D">
        <w:rPr>
          <w:position w:val="-10"/>
          <w:sz w:val="18"/>
        </w:rPr>
        <w:object w:dxaOrig="400" w:dyaOrig="279">
          <v:shape id="_x0000_i1071" type="#_x0000_t75" style="width:19.9pt;height:14.55pt" o:ole="">
            <v:imagedata r:id="rId8" o:title=""/>
          </v:shape>
          <o:OLEObject Type="Embed" ProgID="Equation.2" ShapeID="_x0000_i1071" DrawAspect="Content" ObjectID="_1550423069" r:id="rId95"/>
        </w:object>
      </w:r>
      <w:r>
        <w:rPr>
          <w:sz w:val="18"/>
        </w:rPr>
        <w:t xml:space="preserve">1306    </w:t>
      </w:r>
      <w:r w:rsidRPr="00644E3D">
        <w:rPr>
          <w:position w:val="-10"/>
          <w:sz w:val="18"/>
        </w:rPr>
        <w:object w:dxaOrig="420" w:dyaOrig="279">
          <v:shape id="_x0000_i1072" type="#_x0000_t75" style="width:20.7pt;height:14.55pt" o:ole="">
            <v:imagedata r:id="rId10" o:title=""/>
          </v:shape>
          <o:OLEObject Type="Embed" ProgID="Equation.2" ShapeID="_x0000_i1072" DrawAspect="Content" ObjectID="_1550423070" r:id="rId96"/>
        </w:object>
      </w:r>
      <w:r>
        <w:rPr>
          <w:sz w:val="18"/>
        </w:rPr>
        <w:t>1219</w:t>
      </w:r>
    </w:p>
    <w:p w:rsidR="00284CA6" w:rsidRDefault="00284CA6" w:rsidP="00284CA6">
      <w:pPr>
        <w:rPr>
          <w:sz w:val="18"/>
        </w:rPr>
      </w:pPr>
      <w:r>
        <w:rPr>
          <w:sz w:val="18"/>
        </w:rPr>
        <w:tab/>
      </w:r>
      <w:r w:rsidRPr="00644E3D">
        <w:rPr>
          <w:position w:val="-10"/>
          <w:sz w:val="18"/>
        </w:rPr>
        <w:object w:dxaOrig="380" w:dyaOrig="340">
          <v:shape id="_x0000_i1073" type="#_x0000_t75" style="width:19.15pt;height:16.85pt" o:ole="">
            <v:imagedata r:id="rId97" o:title=""/>
          </v:shape>
          <o:OLEObject Type="Embed" ProgID="Equation.2" ShapeID="_x0000_i1073" DrawAspect="Content" ObjectID="_1550423071" r:id="rId98"/>
        </w:object>
      </w:r>
      <w:r>
        <w:rPr>
          <w:sz w:val="18"/>
        </w:rPr>
        <w:t xml:space="preserve">296     </w:t>
      </w:r>
      <w:r w:rsidRPr="00644E3D">
        <w:rPr>
          <w:position w:val="-10"/>
          <w:sz w:val="18"/>
        </w:rPr>
        <w:object w:dxaOrig="380" w:dyaOrig="340">
          <v:shape id="_x0000_i1074" type="#_x0000_t75" style="width:19.15pt;height:16.85pt" o:ole="">
            <v:imagedata r:id="rId99" o:title=""/>
          </v:shape>
          <o:OLEObject Type="Embed" ProgID="Equation.2" ShapeID="_x0000_i1074" DrawAspect="Content" ObjectID="_1550423072" r:id="rId100"/>
        </w:object>
      </w:r>
      <w:r>
        <w:rPr>
          <w:sz w:val="18"/>
        </w:rPr>
        <w:t>196</w:t>
      </w:r>
      <w:r>
        <w:rPr>
          <w:sz w:val="18"/>
        </w:rPr>
        <w:tab/>
      </w:r>
    </w:p>
    <w:p w:rsidR="00284CA6" w:rsidRDefault="00284CA6" w:rsidP="00284CA6">
      <w:pPr>
        <w:rPr>
          <w:sz w:val="18"/>
        </w:rPr>
      </w:pPr>
      <w:r>
        <w:rPr>
          <w:sz w:val="18"/>
        </w:rPr>
        <w:tab/>
        <w:t xml:space="preserve">     n</w:t>
      </w:r>
      <w:r>
        <w:rPr>
          <w:sz w:val="18"/>
          <w:vertAlign w:val="subscript"/>
        </w:rPr>
        <w:t>1</w:t>
      </w:r>
      <w:r>
        <w:rPr>
          <w:sz w:val="18"/>
        </w:rPr>
        <w:t xml:space="preserve"> = 8         n</w:t>
      </w:r>
      <w:r>
        <w:rPr>
          <w:sz w:val="18"/>
          <w:vertAlign w:val="subscript"/>
        </w:rPr>
        <w:t xml:space="preserve">2 </w:t>
      </w:r>
      <w:r>
        <w:rPr>
          <w:sz w:val="18"/>
        </w:rPr>
        <w:t>= 8</w:t>
      </w:r>
    </w:p>
    <w:p w:rsidR="00284CA6" w:rsidRDefault="00284CA6" w:rsidP="00284CA6">
      <w:pPr>
        <w:rPr>
          <w:sz w:val="18"/>
        </w:rPr>
      </w:pPr>
      <w:r>
        <w:rPr>
          <w:sz w:val="18"/>
        </w:rPr>
        <w:tab/>
      </w:r>
      <w:r>
        <w:rPr>
          <w:sz w:val="18"/>
        </w:rPr>
        <w:tab/>
      </w:r>
      <w:r>
        <w:rPr>
          <w:sz w:val="18"/>
        </w:rPr>
        <w:tab/>
      </w:r>
      <w:r>
        <w:rPr>
          <w:sz w:val="18"/>
        </w:rPr>
        <w:tab/>
      </w:r>
      <w:r w:rsidRPr="00F93963">
        <w:rPr>
          <w:position w:val="-64"/>
          <w:sz w:val="18"/>
        </w:rPr>
        <w:object w:dxaOrig="3159" w:dyaOrig="1020">
          <v:shape id="_x0000_i1075" type="#_x0000_t75" style="width:118.7pt;height:39.05pt" o:ole="">
            <v:imagedata r:id="rId101" o:title=""/>
          </v:shape>
          <o:OLEObject Type="Embed" ProgID="Equation.3" ShapeID="_x0000_i1075" DrawAspect="Content" ObjectID="_1550423073" r:id="rId102"/>
        </w:object>
      </w:r>
    </w:p>
    <w:p w:rsidR="00284CA6" w:rsidRPr="004A54EC" w:rsidRDefault="00284CA6" w:rsidP="00284CA6">
      <w:pPr>
        <w:ind w:left="720"/>
        <w:rPr>
          <w:sz w:val="18"/>
          <w:szCs w:val="18"/>
        </w:rPr>
      </w:pPr>
      <w:r>
        <w:rPr>
          <w:sz w:val="18"/>
        </w:rPr>
        <w:t>7) P-value = 2P(t &gt; 0.6931),  thus 2(0.0025) &lt; P-value &lt; 2(0.005) =  0.005 &lt; P-</w:t>
      </w:r>
      <w:r w:rsidRPr="004A54EC">
        <w:rPr>
          <w:sz w:val="18"/>
          <w:szCs w:val="18"/>
        </w:rPr>
        <w:t xml:space="preserve">value &lt; 0.010. </w:t>
      </w:r>
    </w:p>
    <w:p w:rsidR="00AC47B5" w:rsidRDefault="00284CA6" w:rsidP="00284CA6">
      <w:pPr>
        <w:rPr>
          <w:rFonts w:eastAsia="SimSun"/>
          <w:sz w:val="18"/>
          <w:lang w:eastAsia="zh-CN"/>
        </w:rPr>
      </w:pPr>
      <w:r>
        <w:rPr>
          <w:sz w:val="18"/>
          <w:szCs w:val="18"/>
        </w:rPr>
        <w:t>Because theP</w:t>
      </w:r>
      <w:r w:rsidRPr="004A54EC">
        <w:rPr>
          <w:sz w:val="18"/>
          <w:szCs w:val="18"/>
        </w:rPr>
        <w:t>-value &gt; 0.05, we fai</w:t>
      </w:r>
      <w:r>
        <w:rPr>
          <w:sz w:val="18"/>
          <w:szCs w:val="18"/>
        </w:rPr>
        <w:t>l to reject the null hypothesis. T</w:t>
      </w:r>
      <w:r w:rsidRPr="004A54EC">
        <w:rPr>
          <w:sz w:val="18"/>
          <w:szCs w:val="18"/>
        </w:rPr>
        <w:t>here is insufficient evidence to support aclaim that the two approaches differ</w:t>
      </w:r>
      <w:r>
        <w:rPr>
          <w:sz w:val="18"/>
          <w:szCs w:val="18"/>
        </w:rPr>
        <w:t xml:space="preserve"> at </w:t>
      </w:r>
      <w:r>
        <w:rPr>
          <w:sz w:val="18"/>
        </w:rPr>
        <w:sym w:font="Symbol" w:char="F061"/>
      </w:r>
      <w:r>
        <w:rPr>
          <w:sz w:val="18"/>
        </w:rPr>
        <w:t xml:space="preserve"> = 0.05</w:t>
      </w:r>
      <w:r w:rsidRPr="004A54EC">
        <w:rPr>
          <w:sz w:val="18"/>
          <w:szCs w:val="18"/>
        </w:rPr>
        <w:t>.</w:t>
      </w: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5-40</w:t>
      </w:r>
    </w:p>
    <w:p w:rsidR="004E03B6" w:rsidRDefault="004E03B6" w:rsidP="004E03B6">
      <w:pPr>
        <w:rPr>
          <w:sz w:val="18"/>
        </w:rPr>
      </w:pPr>
      <w:r w:rsidRPr="00644E3D">
        <w:rPr>
          <w:position w:val="-4"/>
          <w:sz w:val="18"/>
        </w:rPr>
        <w:object w:dxaOrig="180" w:dyaOrig="260">
          <v:shape id="_x0000_i1076" type="#_x0000_t75" style="width:9.2pt;height:13pt" o:ole="">
            <v:imagedata r:id="rId103" o:title=""/>
          </v:shape>
          <o:OLEObject Type="Embed" ProgID="Equation.2" ShapeID="_x0000_i1076" DrawAspect="Content" ObjectID="_1550423074" r:id="rId104"/>
        </w:object>
      </w:r>
      <w:r>
        <w:rPr>
          <w:sz w:val="18"/>
        </w:rPr>
        <w:t>= 868.375   s</w:t>
      </w:r>
      <w:r>
        <w:rPr>
          <w:sz w:val="18"/>
          <w:vertAlign w:val="subscript"/>
        </w:rPr>
        <w:t>d</w:t>
      </w:r>
      <w:r>
        <w:rPr>
          <w:sz w:val="18"/>
        </w:rPr>
        <w:t xml:space="preserve"> = 1290, n = 8 where d</w:t>
      </w:r>
      <w:r>
        <w:rPr>
          <w:sz w:val="18"/>
          <w:vertAlign w:val="subscript"/>
        </w:rPr>
        <w:t>i</w:t>
      </w:r>
      <w:r>
        <w:rPr>
          <w:sz w:val="18"/>
        </w:rPr>
        <w:t xml:space="preserve"> = brand 1 - brand 2</w:t>
      </w:r>
    </w:p>
    <w:p w:rsidR="004E03B6" w:rsidRDefault="004E03B6" w:rsidP="004E03B6">
      <w:pPr>
        <w:rPr>
          <w:sz w:val="18"/>
        </w:rPr>
      </w:pPr>
      <w:r>
        <w:rPr>
          <w:sz w:val="18"/>
        </w:rPr>
        <w:tab/>
        <w:t xml:space="preserve"> 99% confidence interval:</w:t>
      </w:r>
    </w:p>
    <w:p w:rsidR="004E03B6" w:rsidRDefault="004E03B6" w:rsidP="004E03B6">
      <w:pPr>
        <w:rPr>
          <w:sz w:val="18"/>
        </w:rPr>
      </w:pPr>
      <w:r>
        <w:rPr>
          <w:sz w:val="18"/>
        </w:rPr>
        <w:tab/>
      </w:r>
      <w:r w:rsidRPr="00644E3D">
        <w:rPr>
          <w:position w:val="-26"/>
          <w:sz w:val="18"/>
        </w:rPr>
        <w:object w:dxaOrig="3260" w:dyaOrig="600">
          <v:shape id="_x0000_i1077" type="#_x0000_t75" style="width:163.15pt;height:29.85pt" o:ole="">
            <v:imagedata r:id="rId105" o:title=""/>
          </v:shape>
          <o:OLEObject Type="Embed" ProgID="Equation.2" ShapeID="_x0000_i1077" DrawAspect="Content" ObjectID="_1550423075" r:id="rId106"/>
        </w:object>
      </w:r>
    </w:p>
    <w:p w:rsidR="004E03B6" w:rsidRDefault="004E03B6" w:rsidP="004E03B6">
      <w:pPr>
        <w:rPr>
          <w:sz w:val="18"/>
        </w:rPr>
      </w:pPr>
      <w:r>
        <w:rPr>
          <w:sz w:val="18"/>
        </w:rPr>
        <w:lastRenderedPageBreak/>
        <w:tab/>
      </w:r>
      <w:r w:rsidRPr="00644E3D">
        <w:rPr>
          <w:position w:val="-26"/>
          <w:sz w:val="18"/>
        </w:rPr>
        <w:object w:dxaOrig="4000" w:dyaOrig="600">
          <v:shape id="_x0000_i1078" type="#_x0000_t75" style="width:199.9pt;height:29.85pt" o:ole="">
            <v:imagedata r:id="rId107" o:title=""/>
          </v:shape>
          <o:OLEObject Type="Embed" ProgID="Equation.2" ShapeID="_x0000_i1078" DrawAspect="Content" ObjectID="_1550423076" r:id="rId108"/>
        </w:object>
      </w:r>
    </w:p>
    <w:p w:rsidR="004E03B6" w:rsidRDefault="004E03B6" w:rsidP="004E03B6">
      <w:pPr>
        <w:rPr>
          <w:sz w:val="18"/>
        </w:rPr>
      </w:pPr>
      <w:r>
        <w:rPr>
          <w:sz w:val="18"/>
        </w:rPr>
        <w:tab/>
      </w:r>
      <w:r>
        <w:rPr>
          <w:sz w:val="18"/>
        </w:rPr>
        <w:sym w:font="Symbol" w:char="F02D"/>
      </w:r>
      <w:r>
        <w:rPr>
          <w:sz w:val="18"/>
        </w:rPr>
        <w:t xml:space="preserve">727.46 </w:t>
      </w:r>
      <w:r>
        <w:rPr>
          <w:sz w:val="18"/>
        </w:rPr>
        <w:sym w:font="Symbol" w:char="F0A3"/>
      </w:r>
      <w:r>
        <w:rPr>
          <w:sz w:val="18"/>
        </w:rPr>
        <w:sym w:font="Symbol" w:char="F06D"/>
      </w:r>
      <w:r>
        <w:rPr>
          <w:sz w:val="18"/>
          <w:vertAlign w:val="subscript"/>
        </w:rPr>
        <w:t>d</w:t>
      </w:r>
      <w:r>
        <w:rPr>
          <w:sz w:val="18"/>
        </w:rPr>
        <w:sym w:font="Symbol" w:char="F0A3"/>
      </w:r>
      <w:r>
        <w:rPr>
          <w:sz w:val="18"/>
        </w:rPr>
        <w:t xml:space="preserve"> 2464.21 </w:t>
      </w:r>
    </w:p>
    <w:p w:rsidR="004E03B6" w:rsidRDefault="004E03B6" w:rsidP="004E03B6">
      <w:pPr>
        <w:rPr>
          <w:sz w:val="18"/>
        </w:rPr>
      </w:pPr>
    </w:p>
    <w:p w:rsidR="004E03B6" w:rsidRDefault="004E03B6" w:rsidP="004E03B6">
      <w:pPr>
        <w:pStyle w:val="a9"/>
      </w:pPr>
      <w:r>
        <w:tab/>
        <w:t xml:space="preserve"> Because zero is contained within this interval, there is no significant difference between the two brands of tire.</w:t>
      </w:r>
    </w:p>
    <w:p w:rsidR="00AC47B5" w:rsidRDefault="00AC47B5" w:rsidP="00AC47B5">
      <w:pPr>
        <w:rPr>
          <w:rFonts w:eastAsia="SimSun"/>
          <w:sz w:val="18"/>
          <w:lang w:eastAsia="zh-CN"/>
        </w:rPr>
      </w:pP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5-44</w:t>
      </w:r>
    </w:p>
    <w:p w:rsidR="002E1DE2" w:rsidRDefault="002E1DE2" w:rsidP="002E1DE2">
      <w:pPr>
        <w:ind w:left="720" w:hanging="720"/>
        <w:rPr>
          <w:sz w:val="18"/>
        </w:rPr>
      </w:pPr>
      <w:r>
        <w:rPr>
          <w:sz w:val="18"/>
        </w:rPr>
        <w:t xml:space="preserve">1) The parameter of interest is the difference in tensile strength, </w:t>
      </w:r>
      <w:r>
        <w:rPr>
          <w:sz w:val="18"/>
        </w:rPr>
        <w:sym w:font="Symbol" w:char="F06D"/>
      </w:r>
      <w:r>
        <w:rPr>
          <w:sz w:val="18"/>
          <w:vertAlign w:val="subscript"/>
        </w:rPr>
        <w:t>d</w:t>
      </w:r>
      <w:r>
        <w:rPr>
          <w:sz w:val="18"/>
        </w:rPr>
        <w:t xml:space="preserve"> where d</w:t>
      </w:r>
      <w:r>
        <w:rPr>
          <w:sz w:val="18"/>
          <w:vertAlign w:val="subscript"/>
        </w:rPr>
        <w:t>i</w:t>
      </w:r>
      <w:r>
        <w:rPr>
          <w:sz w:val="18"/>
        </w:rPr>
        <w:t xml:space="preserve"> =Strength Before - Strength After.</w:t>
      </w:r>
    </w:p>
    <w:p w:rsidR="002E1DE2" w:rsidRDefault="002E1DE2" w:rsidP="002E1DE2">
      <w:pPr>
        <w:rPr>
          <w:sz w:val="18"/>
        </w:rPr>
      </w:pPr>
      <w:r>
        <w:rPr>
          <w:sz w:val="18"/>
        </w:rPr>
        <w:tab/>
        <w:t>2) H</w:t>
      </w:r>
      <w:r>
        <w:rPr>
          <w:sz w:val="18"/>
          <w:vertAlign w:val="subscript"/>
        </w:rPr>
        <w:t>0</w:t>
      </w:r>
      <w:r>
        <w:rPr>
          <w:sz w:val="18"/>
        </w:rPr>
        <w:t xml:space="preserve">: </w:t>
      </w:r>
      <w:r>
        <w:rPr>
          <w:sz w:val="18"/>
        </w:rPr>
        <w:sym w:font="Symbol" w:char="F06D"/>
      </w:r>
      <w:r>
        <w:rPr>
          <w:sz w:val="18"/>
          <w:vertAlign w:val="subscript"/>
        </w:rPr>
        <w:t>d</w:t>
      </w:r>
      <w:r>
        <w:rPr>
          <w:sz w:val="18"/>
        </w:rPr>
        <w:t xml:space="preserve"> = 0 </w:t>
      </w:r>
    </w:p>
    <w:p w:rsidR="002E1DE2" w:rsidRDefault="002E1DE2" w:rsidP="002E1DE2">
      <w:pPr>
        <w:ind w:firstLine="720"/>
        <w:rPr>
          <w:sz w:val="18"/>
        </w:rPr>
      </w:pPr>
      <w:r>
        <w:rPr>
          <w:sz w:val="18"/>
        </w:rPr>
        <w:t>3) H</w:t>
      </w:r>
      <w:r>
        <w:rPr>
          <w:sz w:val="18"/>
          <w:vertAlign w:val="subscript"/>
        </w:rPr>
        <w:t>1</w:t>
      </w:r>
      <w:r>
        <w:rPr>
          <w:sz w:val="18"/>
        </w:rPr>
        <w:t xml:space="preserve">: </w:t>
      </w:r>
      <w:r>
        <w:rPr>
          <w:sz w:val="18"/>
        </w:rPr>
        <w:sym w:font="Symbol" w:char="F06D"/>
      </w:r>
      <w:r>
        <w:rPr>
          <w:sz w:val="18"/>
          <w:vertAlign w:val="subscript"/>
        </w:rPr>
        <w:t>d</w:t>
      </w:r>
      <w:r>
        <w:rPr>
          <w:sz w:val="18"/>
        </w:rPr>
        <w:sym w:font="Symbol" w:char="F0B9"/>
      </w:r>
      <w:r>
        <w:rPr>
          <w:sz w:val="18"/>
        </w:rPr>
        <w:t xml:space="preserve"> 0</w:t>
      </w:r>
    </w:p>
    <w:p w:rsidR="002E1DE2" w:rsidRDefault="002E1DE2" w:rsidP="002E1DE2">
      <w:pPr>
        <w:rPr>
          <w:sz w:val="18"/>
        </w:rPr>
      </w:pPr>
      <w:r>
        <w:rPr>
          <w:sz w:val="18"/>
        </w:rPr>
        <w:tab/>
        <w:t>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999" w:dyaOrig="600">
          <v:shape id="_x0000_i1079" type="#_x0000_t75" style="width:49.8pt;height:29.85pt" o:ole="">
            <v:imagedata r:id="rId109" o:title=""/>
          </v:shape>
          <o:OLEObject Type="Embed" ProgID="Equation.2" ShapeID="_x0000_i1079" DrawAspect="Content" ObjectID="_1550423077" r:id="rId110"/>
        </w:object>
      </w:r>
    </w:p>
    <w:p w:rsidR="002E1DE2" w:rsidRDefault="002E1DE2" w:rsidP="002E1DE2">
      <w:pPr>
        <w:jc w:val="both"/>
        <w:rPr>
          <w:sz w:val="18"/>
        </w:rPr>
      </w:pPr>
      <w:r>
        <w:rPr>
          <w:sz w:val="18"/>
        </w:rPr>
        <w:tab/>
        <w:t xml:space="preserve"> 5) Reject the null hypothesis if t</w:t>
      </w:r>
      <w:r>
        <w:rPr>
          <w:sz w:val="18"/>
          <w:vertAlign w:val="subscript"/>
        </w:rPr>
        <w:t>0</w:t>
      </w:r>
      <w:r>
        <w:rPr>
          <w:sz w:val="18"/>
        </w:rPr>
        <w:t>&gt;</w:t>
      </w:r>
      <w:r w:rsidRPr="003C3284">
        <w:rPr>
          <w:position w:val="-14"/>
          <w:sz w:val="18"/>
        </w:rPr>
        <w:object w:dxaOrig="820" w:dyaOrig="380">
          <v:shape id="_x0000_i1080" type="#_x0000_t75" style="width:32.15pt;height:14.55pt" o:ole="">
            <v:imagedata r:id="rId111" o:title=""/>
          </v:shape>
          <o:OLEObject Type="Embed" ProgID="Equation.3" ShapeID="_x0000_i1080" DrawAspect="Content" ObjectID="_1550423078" r:id="rId112"/>
        </w:object>
      </w:r>
      <w:r>
        <w:rPr>
          <w:sz w:val="18"/>
        </w:rPr>
        <w:t>where</w:t>
      </w:r>
      <w:r w:rsidRPr="003C3284">
        <w:rPr>
          <w:position w:val="-14"/>
          <w:sz w:val="18"/>
        </w:rPr>
        <w:object w:dxaOrig="760" w:dyaOrig="380">
          <v:shape id="_x0000_i1081" type="#_x0000_t75" style="width:32.95pt;height:16.1pt" o:ole="">
            <v:imagedata r:id="rId113" o:title=""/>
          </v:shape>
          <o:OLEObject Type="Embed" ProgID="Equation.3" ShapeID="_x0000_i1081" DrawAspect="Content" ObjectID="_1550423079" r:id="rId114"/>
        </w:object>
      </w:r>
      <w:r>
        <w:rPr>
          <w:sz w:val="18"/>
        </w:rPr>
        <w:t xml:space="preserve"> = -2.262 or t</w:t>
      </w:r>
      <w:r>
        <w:rPr>
          <w:sz w:val="18"/>
          <w:vertAlign w:val="subscript"/>
        </w:rPr>
        <w:t>0</w:t>
      </w:r>
      <w:r>
        <w:rPr>
          <w:sz w:val="18"/>
        </w:rPr>
        <w:t>&gt;</w:t>
      </w:r>
      <w:r w:rsidRPr="003C3284">
        <w:rPr>
          <w:position w:val="-14"/>
          <w:sz w:val="18"/>
        </w:rPr>
        <w:object w:dxaOrig="639" w:dyaOrig="380">
          <v:shape id="_x0000_i1082" type="#_x0000_t75" style="width:29.85pt;height:17.6pt" o:ole="">
            <v:imagedata r:id="rId115" o:title=""/>
          </v:shape>
          <o:OLEObject Type="Embed" ProgID="Equation.3" ShapeID="_x0000_i1082" DrawAspect="Content" ObjectID="_1550423080" r:id="rId116"/>
        </w:object>
      </w:r>
      <w:r>
        <w:rPr>
          <w:sz w:val="18"/>
        </w:rPr>
        <w:t>where</w:t>
      </w:r>
      <w:r w:rsidRPr="003C3284">
        <w:rPr>
          <w:position w:val="-14"/>
          <w:sz w:val="18"/>
        </w:rPr>
        <w:object w:dxaOrig="580" w:dyaOrig="380">
          <v:shape id="_x0000_i1083" type="#_x0000_t75" style="width:23.75pt;height:15.3pt" o:ole="">
            <v:imagedata r:id="rId117" o:title=""/>
          </v:shape>
          <o:OLEObject Type="Embed" ProgID="Equation.3" ShapeID="_x0000_i1083" DrawAspect="Content" ObjectID="_1550423081" r:id="rId118"/>
        </w:object>
      </w:r>
      <w:r>
        <w:rPr>
          <w:sz w:val="18"/>
        </w:rPr>
        <w:t xml:space="preserve"> = 2.262</w:t>
      </w:r>
    </w:p>
    <w:p w:rsidR="002E1DE2" w:rsidRDefault="002E1DE2" w:rsidP="002E1DE2">
      <w:pPr>
        <w:rPr>
          <w:sz w:val="18"/>
        </w:rPr>
      </w:pPr>
      <w:r>
        <w:rPr>
          <w:sz w:val="18"/>
        </w:rPr>
        <w:tab/>
        <w:t xml:space="preserve"> 6)</w:t>
      </w:r>
      <w:r w:rsidRPr="00644E3D">
        <w:rPr>
          <w:position w:val="-4"/>
          <w:sz w:val="18"/>
        </w:rPr>
        <w:object w:dxaOrig="340" w:dyaOrig="260">
          <v:shape id="_x0000_i1084" type="#_x0000_t75" style="width:16.85pt;height:13pt" o:ole="">
            <v:imagedata r:id="rId119" o:title=""/>
          </v:shape>
          <o:OLEObject Type="Embed" ProgID="Equation.2" ShapeID="_x0000_i1084" DrawAspect="Content" ObjectID="_1550423082" r:id="rId120"/>
        </w:object>
      </w:r>
      <w:r>
        <w:rPr>
          <w:sz w:val="18"/>
        </w:rPr>
        <w:t>9.5</w:t>
      </w:r>
    </w:p>
    <w:p w:rsidR="002E1DE2" w:rsidRDefault="002E1DE2" w:rsidP="002E1DE2">
      <w:pPr>
        <w:rPr>
          <w:sz w:val="18"/>
        </w:rPr>
      </w:pPr>
      <w:r>
        <w:rPr>
          <w:sz w:val="18"/>
        </w:rPr>
        <w:tab/>
      </w:r>
      <w:r w:rsidRPr="00644E3D">
        <w:rPr>
          <w:position w:val="-10"/>
          <w:sz w:val="18"/>
        </w:rPr>
        <w:object w:dxaOrig="400" w:dyaOrig="279">
          <v:shape id="_x0000_i1085" type="#_x0000_t75" style="width:19.9pt;height:13.8pt" o:ole="">
            <v:imagedata r:id="rId121" o:title=""/>
          </v:shape>
          <o:OLEObject Type="Embed" ProgID="Equation.2" ShapeID="_x0000_i1085" DrawAspect="Content" ObjectID="_1550423083" r:id="rId122"/>
        </w:object>
      </w:r>
      <w:r>
        <w:rPr>
          <w:sz w:val="18"/>
        </w:rPr>
        <w:t xml:space="preserve">1.841 </w:t>
      </w:r>
    </w:p>
    <w:p w:rsidR="002E1DE2" w:rsidRDefault="002E1DE2" w:rsidP="002E1DE2">
      <w:pPr>
        <w:rPr>
          <w:sz w:val="18"/>
        </w:rPr>
      </w:pPr>
      <w:r>
        <w:rPr>
          <w:sz w:val="18"/>
        </w:rPr>
        <w:tab/>
      </w:r>
      <w:r w:rsidRPr="00644E3D">
        <w:rPr>
          <w:position w:val="-4"/>
          <w:sz w:val="18"/>
        </w:rPr>
        <w:object w:dxaOrig="320" w:dyaOrig="173">
          <v:shape id="_x0000_i1086" type="#_x0000_t75" style="width:16.1pt;height:8.45pt" o:ole="">
            <v:imagedata r:id="rId123" o:title=""/>
          </v:shape>
          <o:OLEObject Type="Embed" ProgID="Equation.2" ShapeID="_x0000_i1086" DrawAspect="Content" ObjectID="_1550423084" r:id="rId124"/>
        </w:object>
      </w:r>
      <w:r>
        <w:rPr>
          <w:sz w:val="18"/>
        </w:rPr>
        <w:t>10</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2000" w:dyaOrig="580">
          <v:shape id="_x0000_i1087" type="#_x0000_t75" style="width:83.5pt;height:23.75pt" o:ole="">
            <v:imagedata r:id="rId125" o:title=""/>
          </v:shape>
          <o:OLEObject Type="Embed" ProgID="Equation.3" ShapeID="_x0000_i1087" DrawAspect="Content" ObjectID="_1550423085" r:id="rId126"/>
        </w:object>
      </w:r>
    </w:p>
    <w:p w:rsidR="002E1DE2" w:rsidRDefault="002E1DE2" w:rsidP="002E1DE2">
      <w:pPr>
        <w:ind w:left="720"/>
        <w:rPr>
          <w:sz w:val="18"/>
        </w:rPr>
      </w:pPr>
      <w:r>
        <w:rPr>
          <w:sz w:val="18"/>
        </w:rPr>
        <w:t xml:space="preserve">   7) P-value &lt; 0.0005. Because the P-value &lt; 0.05 we reject the null. There is evidence to indicate that the tensile strength before the aging process is not the same as the tensile strength after the aging process.</w:t>
      </w:r>
    </w:p>
    <w:p w:rsidR="002E1DE2" w:rsidRDefault="002E1DE2" w:rsidP="002E1DE2">
      <w:pPr>
        <w:ind w:left="720"/>
        <w:rPr>
          <w:sz w:val="18"/>
        </w:rPr>
      </w:pPr>
    </w:p>
    <w:p w:rsidR="002E1DE2" w:rsidRDefault="002E1DE2" w:rsidP="002E1DE2">
      <w:pPr>
        <w:autoSpaceDE w:val="0"/>
        <w:autoSpaceDN w:val="0"/>
        <w:adjustRightInd w:val="0"/>
        <w:ind w:left="720"/>
        <w:rPr>
          <w:rFonts w:ascii="Courier New" w:hAnsi="Courier New" w:cs="Courier New"/>
          <w:sz w:val="18"/>
          <w:szCs w:val="18"/>
        </w:rPr>
      </w:pPr>
      <w:r>
        <w:rPr>
          <w:sz w:val="18"/>
        </w:rPr>
        <w:t>b) (</w:t>
      </w:r>
      <w:r>
        <w:rPr>
          <w:sz w:val="18"/>
          <w:szCs w:val="18"/>
        </w:rPr>
        <w:t>7.608, 11.392) and because zero is not contained in this interval, evidence suggests that the two tensile strengths differ.</w:t>
      </w:r>
    </w:p>
    <w:p w:rsidR="00AC47B5" w:rsidRDefault="00AC47B5" w:rsidP="00AC47B5">
      <w:pPr>
        <w:rPr>
          <w:rFonts w:eastAsia="SimSun"/>
          <w:sz w:val="18"/>
          <w:lang w:eastAsia="zh-CN"/>
        </w:rPr>
      </w:pP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5-50</w:t>
      </w:r>
    </w:p>
    <w:p w:rsidR="002E1DE2" w:rsidRDefault="002E1DE2" w:rsidP="002E1DE2">
      <w:pPr>
        <w:rPr>
          <w:sz w:val="18"/>
        </w:rPr>
      </w:pPr>
      <w:r>
        <w:rPr>
          <w:sz w:val="18"/>
        </w:rPr>
        <w:t>a) f</w:t>
      </w:r>
      <w:r>
        <w:rPr>
          <w:sz w:val="18"/>
          <w:vertAlign w:val="subscript"/>
        </w:rPr>
        <w:t>0.25,5,10</w:t>
      </w:r>
      <w:r>
        <w:rPr>
          <w:sz w:val="18"/>
        </w:rPr>
        <w:t xml:space="preserve"> = 1.59</w:t>
      </w:r>
      <w:r>
        <w:rPr>
          <w:sz w:val="18"/>
        </w:rPr>
        <w:tab/>
      </w:r>
      <w:r>
        <w:rPr>
          <w:sz w:val="18"/>
        </w:rPr>
        <w:tab/>
      </w:r>
      <w:r>
        <w:rPr>
          <w:sz w:val="18"/>
        </w:rPr>
        <w:tab/>
        <w:t>d) f</w:t>
      </w:r>
      <w:r>
        <w:rPr>
          <w:sz w:val="18"/>
          <w:vertAlign w:val="subscript"/>
        </w:rPr>
        <w:t>0.75,5,10</w:t>
      </w:r>
      <w:r>
        <w:rPr>
          <w:sz w:val="18"/>
        </w:rPr>
        <w:t xml:space="preserve"> = </w:t>
      </w:r>
      <w:r w:rsidRPr="00644E3D">
        <w:rPr>
          <w:position w:val="-26"/>
          <w:sz w:val="18"/>
        </w:rPr>
        <w:object w:dxaOrig="1800" w:dyaOrig="560">
          <v:shape id="_x0000_i1088" type="#_x0000_t75" style="width:90.4pt;height:28.35pt" o:ole="">
            <v:imagedata r:id="rId127" o:title=""/>
          </v:shape>
          <o:OLEObject Type="Embed" ProgID="Equation.2" ShapeID="_x0000_i1088" DrawAspect="Content" ObjectID="_1550423086" r:id="rId128"/>
        </w:object>
      </w:r>
    </w:p>
    <w:p w:rsidR="002E1DE2" w:rsidRDefault="002E1DE2" w:rsidP="002E1DE2">
      <w:pPr>
        <w:rPr>
          <w:sz w:val="18"/>
        </w:rPr>
      </w:pPr>
    </w:p>
    <w:p w:rsidR="002E1DE2" w:rsidRDefault="002E1DE2" w:rsidP="002E1DE2">
      <w:pPr>
        <w:rPr>
          <w:sz w:val="18"/>
        </w:rPr>
      </w:pPr>
      <w:r>
        <w:rPr>
          <w:sz w:val="18"/>
        </w:rPr>
        <w:tab/>
        <w:t>b) f</w:t>
      </w:r>
      <w:r>
        <w:rPr>
          <w:sz w:val="18"/>
          <w:vertAlign w:val="subscript"/>
        </w:rPr>
        <w:t>0.10,24,9</w:t>
      </w:r>
      <w:r>
        <w:rPr>
          <w:sz w:val="18"/>
        </w:rPr>
        <w:t xml:space="preserve"> = 2.28</w:t>
      </w:r>
      <w:r>
        <w:rPr>
          <w:sz w:val="18"/>
        </w:rPr>
        <w:tab/>
      </w:r>
      <w:r>
        <w:rPr>
          <w:sz w:val="18"/>
        </w:rPr>
        <w:tab/>
      </w:r>
      <w:r>
        <w:rPr>
          <w:sz w:val="18"/>
        </w:rPr>
        <w:tab/>
        <w:t>e) f</w:t>
      </w:r>
      <w:r>
        <w:rPr>
          <w:sz w:val="18"/>
          <w:vertAlign w:val="subscript"/>
        </w:rPr>
        <w:t>0.90,24,9</w:t>
      </w:r>
      <w:r>
        <w:rPr>
          <w:sz w:val="18"/>
        </w:rPr>
        <w:t xml:space="preserve"> =</w:t>
      </w:r>
      <w:r w:rsidRPr="00644E3D">
        <w:rPr>
          <w:position w:val="-26"/>
          <w:sz w:val="18"/>
        </w:rPr>
        <w:object w:dxaOrig="1800" w:dyaOrig="560">
          <v:shape id="_x0000_i1089" type="#_x0000_t75" style="width:90.4pt;height:28.35pt" o:ole="">
            <v:imagedata r:id="rId129" o:title=""/>
          </v:shape>
          <o:OLEObject Type="Embed" ProgID="Equation.2" ShapeID="_x0000_i1089" DrawAspect="Content" ObjectID="_1550423087" r:id="rId130"/>
        </w:object>
      </w:r>
    </w:p>
    <w:p w:rsidR="002E1DE2" w:rsidRDefault="002E1DE2" w:rsidP="002E1DE2">
      <w:pPr>
        <w:rPr>
          <w:sz w:val="18"/>
        </w:rPr>
      </w:pPr>
    </w:p>
    <w:p w:rsidR="002E1DE2" w:rsidRDefault="002E1DE2" w:rsidP="002E1DE2">
      <w:pPr>
        <w:rPr>
          <w:sz w:val="18"/>
        </w:rPr>
      </w:pPr>
      <w:r>
        <w:rPr>
          <w:sz w:val="18"/>
        </w:rPr>
        <w:tab/>
        <w:t>c) f</w:t>
      </w:r>
      <w:r>
        <w:rPr>
          <w:sz w:val="18"/>
          <w:vertAlign w:val="subscript"/>
        </w:rPr>
        <w:t>0.05,8,15</w:t>
      </w:r>
      <w:r>
        <w:rPr>
          <w:sz w:val="18"/>
        </w:rPr>
        <w:t xml:space="preserve"> = 2.64</w:t>
      </w:r>
      <w:r>
        <w:rPr>
          <w:sz w:val="18"/>
        </w:rPr>
        <w:tab/>
      </w:r>
      <w:r>
        <w:rPr>
          <w:sz w:val="18"/>
        </w:rPr>
        <w:tab/>
      </w:r>
      <w:r>
        <w:rPr>
          <w:sz w:val="18"/>
        </w:rPr>
        <w:tab/>
        <w:t>f) f</w:t>
      </w:r>
      <w:r>
        <w:rPr>
          <w:sz w:val="18"/>
          <w:vertAlign w:val="subscript"/>
        </w:rPr>
        <w:t>0.95,8,15</w:t>
      </w:r>
      <w:r>
        <w:rPr>
          <w:sz w:val="18"/>
        </w:rPr>
        <w:t xml:space="preserve"> =</w:t>
      </w:r>
      <w:r w:rsidRPr="00644E3D">
        <w:rPr>
          <w:position w:val="-26"/>
          <w:sz w:val="18"/>
        </w:rPr>
        <w:object w:dxaOrig="1820" w:dyaOrig="560">
          <v:shape id="_x0000_i1090" type="#_x0000_t75" style="width:91.15pt;height:28.35pt" o:ole="">
            <v:imagedata r:id="rId131" o:title=""/>
          </v:shape>
          <o:OLEObject Type="Embed" ProgID="Equation.2" ShapeID="_x0000_i1090" DrawAspect="Content" ObjectID="_1550423088" r:id="rId132"/>
        </w:object>
      </w:r>
    </w:p>
    <w:p w:rsidR="00AC47B5" w:rsidRDefault="00AC47B5" w:rsidP="00AC47B5">
      <w:pPr>
        <w:rPr>
          <w:rFonts w:eastAsia="SimSun"/>
          <w:sz w:val="18"/>
          <w:lang w:eastAsia="zh-CN"/>
        </w:rPr>
      </w:pP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5-54</w:t>
      </w:r>
    </w:p>
    <w:p w:rsidR="002E1DE2" w:rsidRDefault="002E1DE2" w:rsidP="002E1DE2">
      <w:pPr>
        <w:rPr>
          <w:sz w:val="18"/>
        </w:rPr>
      </w:pPr>
      <w:r>
        <w:rPr>
          <w:sz w:val="18"/>
        </w:rPr>
        <w:t xml:space="preserve">1) The parameters of interest are the variances of concentration, </w:t>
      </w:r>
      <w:r w:rsidRPr="00644E3D">
        <w:rPr>
          <w:position w:val="-10"/>
          <w:sz w:val="18"/>
        </w:rPr>
        <w:object w:dxaOrig="520" w:dyaOrig="340">
          <v:shape id="_x0000_i1091" type="#_x0000_t75" style="width:26.05pt;height:16.85pt" o:ole="">
            <v:imagedata r:id="rId133" o:title=""/>
          </v:shape>
          <o:OLEObject Type="Embed" ProgID="Equation.2" ShapeID="_x0000_i1091" DrawAspect="Content" ObjectID="_1550423089" r:id="rId134"/>
        </w:object>
      </w:r>
    </w:p>
    <w:p w:rsidR="002E1DE2" w:rsidRDefault="002E1DE2" w:rsidP="002E1DE2">
      <w:pPr>
        <w:rPr>
          <w:sz w:val="18"/>
        </w:rPr>
      </w:pPr>
      <w:r>
        <w:rPr>
          <w:sz w:val="18"/>
        </w:rPr>
        <w:tab/>
        <w:t>2) H</w:t>
      </w:r>
      <w:r>
        <w:rPr>
          <w:sz w:val="18"/>
          <w:vertAlign w:val="subscript"/>
        </w:rPr>
        <w:t>0</w:t>
      </w:r>
      <w:r>
        <w:rPr>
          <w:sz w:val="18"/>
        </w:rPr>
        <w:t>:</w:t>
      </w:r>
      <w:r w:rsidRPr="00644E3D">
        <w:rPr>
          <w:position w:val="-10"/>
          <w:sz w:val="18"/>
        </w:rPr>
        <w:object w:dxaOrig="660" w:dyaOrig="340">
          <v:shape id="_x0000_i1092" type="#_x0000_t75" style="width:32.95pt;height:16.85pt" o:ole="">
            <v:imagedata r:id="rId135" o:title=""/>
          </v:shape>
          <o:OLEObject Type="Embed" ProgID="Equation.2" ShapeID="_x0000_i1092" DrawAspect="Content" ObjectID="_1550423090" r:id="rId136"/>
        </w:object>
      </w:r>
    </w:p>
    <w:p w:rsidR="002E1DE2" w:rsidRDefault="002E1DE2" w:rsidP="002E1DE2">
      <w:pPr>
        <w:rPr>
          <w:sz w:val="18"/>
        </w:rPr>
      </w:pPr>
      <w:r>
        <w:rPr>
          <w:sz w:val="18"/>
        </w:rPr>
        <w:tab/>
        <w:t>3) H</w:t>
      </w:r>
      <w:r>
        <w:rPr>
          <w:sz w:val="18"/>
          <w:vertAlign w:val="subscript"/>
        </w:rPr>
        <w:t>1</w:t>
      </w:r>
      <w:r>
        <w:rPr>
          <w:sz w:val="18"/>
        </w:rPr>
        <w:t>:</w:t>
      </w:r>
      <w:r w:rsidRPr="00ED3D5F">
        <w:rPr>
          <w:position w:val="-10"/>
          <w:sz w:val="18"/>
        </w:rPr>
        <w:object w:dxaOrig="639" w:dyaOrig="300">
          <v:shape id="_x0000_i1093" type="#_x0000_t75" style="width:32.15pt;height:15.3pt" o:ole="">
            <v:imagedata r:id="rId137" o:title=""/>
          </v:shape>
          <o:OLEObject Type="Embed" ProgID="Equation.DSMT4" ShapeID="_x0000_i1093" DrawAspect="Content" ObjectID="_1550423091" r:id="rId138"/>
        </w:object>
      </w:r>
    </w:p>
    <w:p w:rsidR="002E1DE2" w:rsidRDefault="002E1DE2" w:rsidP="002E1DE2">
      <w:pPr>
        <w:rPr>
          <w:sz w:val="18"/>
        </w:rPr>
      </w:pPr>
      <w:r>
        <w:rPr>
          <w:sz w:val="18"/>
        </w:rPr>
        <w:tab/>
        <w:t>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620" w:dyaOrig="620">
          <v:shape id="_x0000_i1094" type="#_x0000_t75" style="width:30.65pt;height:30.65pt" o:ole="">
            <v:imagedata r:id="rId139" o:title=""/>
          </v:shape>
          <o:OLEObject Type="Embed" ProgID="Equation.2" ShapeID="_x0000_i1094" DrawAspect="Content" ObjectID="_1550423092" r:id="rId140"/>
        </w:object>
      </w:r>
    </w:p>
    <w:p w:rsidR="002E1DE2" w:rsidRDefault="002E1DE2" w:rsidP="002E1DE2">
      <w:pPr>
        <w:rPr>
          <w:sz w:val="18"/>
        </w:rPr>
      </w:pPr>
      <w:r>
        <w:rPr>
          <w:sz w:val="18"/>
        </w:rPr>
        <w:tab/>
        <w:t>5) Reject the null hypothesis if f</w:t>
      </w:r>
      <w:r>
        <w:rPr>
          <w:sz w:val="18"/>
          <w:vertAlign w:val="subscript"/>
        </w:rPr>
        <w:t>0</w:t>
      </w:r>
      <w:r>
        <w:rPr>
          <w:sz w:val="18"/>
        </w:rPr>
        <w:t>&gt;</w:t>
      </w:r>
      <w:r w:rsidRPr="00ED3D5F">
        <w:rPr>
          <w:position w:val="-12"/>
          <w:sz w:val="18"/>
        </w:rPr>
        <w:object w:dxaOrig="540" w:dyaOrig="300">
          <v:shape id="_x0000_i1095" type="#_x0000_t75" style="width:26.8pt;height:15.3pt" o:ole="">
            <v:imagedata r:id="rId141" o:title=""/>
          </v:shape>
          <o:OLEObject Type="Embed" ProgID="Equation.DSMT4" ShapeID="_x0000_i1095" DrawAspect="Content" ObjectID="_1550423093" r:id="rId142"/>
        </w:object>
      </w:r>
      <w:r>
        <w:rPr>
          <w:sz w:val="18"/>
        </w:rPr>
        <w:t xml:space="preserve">where </w:t>
      </w:r>
      <w:r w:rsidRPr="00ED3D5F">
        <w:rPr>
          <w:position w:val="-12"/>
          <w:sz w:val="18"/>
        </w:rPr>
        <w:object w:dxaOrig="540" w:dyaOrig="300">
          <v:shape id="_x0000_i1096" type="#_x0000_t75" style="width:26.8pt;height:15.3pt" o:ole="">
            <v:imagedata r:id="rId143" o:title=""/>
          </v:shape>
          <o:OLEObject Type="Embed" ProgID="Equation.DSMT4" ShapeID="_x0000_i1096" DrawAspect="Content" ObjectID="_1550423094" r:id="rId144"/>
        </w:object>
      </w:r>
      <w:r>
        <w:rPr>
          <w:sz w:val="18"/>
        </w:rPr>
        <w:t>= 3.14</w:t>
      </w:r>
      <w:r>
        <w:rPr>
          <w:sz w:val="18"/>
        </w:rPr>
        <w:tab/>
      </w:r>
    </w:p>
    <w:p w:rsidR="002E1DE2" w:rsidRDefault="002E1DE2" w:rsidP="002E1DE2">
      <w:pPr>
        <w:ind w:firstLine="720"/>
        <w:rPr>
          <w:sz w:val="18"/>
        </w:rPr>
      </w:pPr>
      <w:r>
        <w:rPr>
          <w:sz w:val="18"/>
        </w:rPr>
        <w:t xml:space="preserve">6) </w:t>
      </w:r>
      <w:r w:rsidRPr="00644E3D">
        <w:rPr>
          <w:position w:val="-10"/>
          <w:sz w:val="18"/>
        </w:rPr>
        <w:object w:dxaOrig="400" w:dyaOrig="279">
          <v:shape id="_x0000_i1097" type="#_x0000_t75" style="width:19.9pt;height:13.8pt" o:ole="">
            <v:imagedata r:id="rId145" o:title=""/>
          </v:shape>
          <o:OLEObject Type="Embed" ProgID="Equation.2" ShapeID="_x0000_i1097" DrawAspect="Content" ObjectID="_1550423095" r:id="rId146"/>
        </w:object>
      </w:r>
      <w:r>
        <w:rPr>
          <w:sz w:val="18"/>
        </w:rPr>
        <w:t>11</w:t>
      </w:r>
      <w:r>
        <w:rPr>
          <w:sz w:val="18"/>
        </w:rPr>
        <w:tab/>
      </w:r>
      <w:r w:rsidRPr="00644E3D">
        <w:rPr>
          <w:position w:val="-10"/>
          <w:sz w:val="18"/>
        </w:rPr>
        <w:object w:dxaOrig="420" w:dyaOrig="279">
          <v:shape id="_x0000_i1098" type="#_x0000_t75" style="width:20.7pt;height:13.8pt" o:ole="">
            <v:imagedata r:id="rId147" o:title=""/>
          </v:shape>
          <o:OLEObject Type="Embed" ProgID="Equation.2" ShapeID="_x0000_i1098" DrawAspect="Content" ObjectID="_1550423096" r:id="rId148"/>
        </w:object>
      </w:r>
      <w:r>
        <w:rPr>
          <w:sz w:val="18"/>
        </w:rPr>
        <w:t>10</w:t>
      </w:r>
    </w:p>
    <w:p w:rsidR="002E1DE2" w:rsidRDefault="002E1DE2" w:rsidP="002E1DE2">
      <w:pPr>
        <w:rPr>
          <w:sz w:val="18"/>
        </w:rPr>
      </w:pPr>
      <w:r>
        <w:rPr>
          <w:sz w:val="18"/>
        </w:rPr>
        <w:tab/>
      </w:r>
      <w:r w:rsidRPr="00644E3D">
        <w:rPr>
          <w:position w:val="-10"/>
          <w:sz w:val="18"/>
        </w:rPr>
        <w:object w:dxaOrig="360" w:dyaOrig="279">
          <v:shape id="_x0000_i1099" type="#_x0000_t75" style="width:18.4pt;height:13.8pt" o:ole="">
            <v:imagedata r:id="rId149" o:title=""/>
          </v:shape>
          <o:OLEObject Type="Embed" ProgID="Equation.2" ShapeID="_x0000_i1099" DrawAspect="Content" ObjectID="_1550423097" r:id="rId150"/>
        </w:object>
      </w:r>
      <w:r>
        <w:rPr>
          <w:sz w:val="18"/>
        </w:rPr>
        <w:t>2.77</w:t>
      </w:r>
      <w:r>
        <w:rPr>
          <w:sz w:val="18"/>
        </w:rPr>
        <w:tab/>
      </w:r>
      <w:r w:rsidRPr="00644E3D">
        <w:rPr>
          <w:position w:val="-10"/>
          <w:sz w:val="18"/>
        </w:rPr>
        <w:object w:dxaOrig="380" w:dyaOrig="279">
          <v:shape id="_x0000_i1100" type="#_x0000_t75" style="width:19.15pt;height:13.8pt" o:ole="">
            <v:imagedata r:id="rId151" o:title=""/>
          </v:shape>
          <o:OLEObject Type="Embed" ProgID="Equation.2" ShapeID="_x0000_i1100" DrawAspect="Content" ObjectID="_1550423098" r:id="rId152"/>
        </w:object>
      </w:r>
      <w:r>
        <w:rPr>
          <w:sz w:val="18"/>
        </w:rPr>
        <w:t>2.41</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1540" w:dyaOrig="620">
          <v:shape id="_x0000_i1101" type="#_x0000_t75" style="width:77.35pt;height:30.65pt" o:ole="">
            <v:imagedata r:id="rId153" o:title=""/>
          </v:shape>
          <o:OLEObject Type="Embed" ProgID="Equation.3" ShapeID="_x0000_i1101" DrawAspect="Content" ObjectID="_1550423099" r:id="rId154"/>
        </w:object>
      </w:r>
    </w:p>
    <w:p w:rsidR="002E1DE2" w:rsidRDefault="002E1DE2" w:rsidP="002E1DE2">
      <w:pPr>
        <w:ind w:left="720"/>
        <w:rPr>
          <w:sz w:val="18"/>
        </w:rPr>
      </w:pPr>
      <w:r>
        <w:rPr>
          <w:sz w:val="18"/>
        </w:rPr>
        <w:lastRenderedPageBreak/>
        <w:t xml:space="preserve">7) Because 1.32 &lt; 3.14 </w:t>
      </w:r>
      <w:r w:rsidRPr="00735A97">
        <w:rPr>
          <w:sz w:val="18"/>
        </w:rPr>
        <w:t>fail to reject</w:t>
      </w:r>
      <w:r>
        <w:rPr>
          <w:sz w:val="18"/>
        </w:rPr>
        <w:t xml:space="preserve"> the null hypothesis. There is insufficient evidence to conclude that the two population variances differ at the 0.05 level of significance.</w:t>
      </w:r>
    </w:p>
    <w:p w:rsidR="00AC47B5" w:rsidRDefault="00AC47B5" w:rsidP="00AC47B5">
      <w:pPr>
        <w:rPr>
          <w:rFonts w:eastAsia="SimSun"/>
          <w:sz w:val="18"/>
          <w:lang w:eastAsia="zh-CN"/>
        </w:rPr>
      </w:pP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5-90</w:t>
      </w:r>
    </w:p>
    <w:p w:rsidR="002E1DE2" w:rsidRDefault="002E1DE2" w:rsidP="002E1DE2">
      <w:pPr>
        <w:pStyle w:val="a9"/>
        <w:ind w:left="720"/>
      </w:pPr>
      <w:r>
        <w:t>a) Normality and equality of variances assumptions appears to be reasonable. See the normal probability plot. The data appear to fall along a straight line and the slopes appear to be the same.</w:t>
      </w:r>
    </w:p>
    <w:p w:rsidR="002E1DE2" w:rsidRDefault="002E1DE2" w:rsidP="002E1DE2">
      <w:pPr>
        <w:rPr>
          <w:sz w:val="18"/>
        </w:rPr>
      </w:pPr>
    </w:p>
    <w:p w:rsidR="002E1DE2" w:rsidRDefault="002E1DE2" w:rsidP="002E1DE2">
      <w:pPr>
        <w:jc w:val="center"/>
        <w:rPr>
          <w:sz w:val="18"/>
        </w:rPr>
      </w:pPr>
      <w:r>
        <w:rPr>
          <w:noProof/>
          <w:sz w:val="18"/>
          <w:lang w:eastAsia="zh-CN"/>
        </w:rPr>
        <w:drawing>
          <wp:inline distT="0" distB="0" distL="0" distR="0">
            <wp:extent cx="3657600" cy="2529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529205"/>
                    </a:xfrm>
                    <a:prstGeom prst="rect">
                      <a:avLst/>
                    </a:prstGeom>
                    <a:noFill/>
                    <a:ln>
                      <a:noFill/>
                    </a:ln>
                  </pic:spPr>
                </pic:pic>
              </a:graphicData>
            </a:graphic>
          </wp:inline>
        </w:drawing>
      </w:r>
    </w:p>
    <w:p w:rsidR="002E1DE2" w:rsidRDefault="002E1DE2" w:rsidP="002E1DE2">
      <w:pPr>
        <w:rPr>
          <w:sz w:val="18"/>
        </w:rPr>
      </w:pPr>
    </w:p>
    <w:p w:rsidR="002E1DE2" w:rsidRDefault="002E1DE2" w:rsidP="002E1DE2">
      <w:pPr>
        <w:jc w:val="center"/>
        <w:rPr>
          <w:sz w:val="18"/>
        </w:rPr>
      </w:pPr>
      <w:r>
        <w:rPr>
          <w:noProof/>
          <w:sz w:val="18"/>
          <w:lang w:eastAsia="zh-CN"/>
        </w:rPr>
        <w:drawing>
          <wp:inline distT="0" distB="0" distL="0" distR="0">
            <wp:extent cx="3657600" cy="2529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529205"/>
                    </a:xfrm>
                    <a:prstGeom prst="rect">
                      <a:avLst/>
                    </a:prstGeom>
                    <a:noFill/>
                    <a:ln>
                      <a:noFill/>
                    </a:ln>
                  </pic:spPr>
                </pic:pic>
              </a:graphicData>
            </a:graphic>
          </wp:inline>
        </w:drawing>
      </w:r>
    </w:p>
    <w:p w:rsidR="002E1DE2" w:rsidRPr="0065026F" w:rsidRDefault="002E1DE2" w:rsidP="002E1DE2">
      <w:pPr>
        <w:rPr>
          <w:sz w:val="18"/>
        </w:rPr>
      </w:pPr>
      <w:r>
        <w:rPr>
          <w:sz w:val="18"/>
        </w:rPr>
        <w:tab/>
      </w:r>
      <w:r w:rsidRPr="0065026F">
        <w:rPr>
          <w:sz w:val="18"/>
        </w:rPr>
        <w:t>b) From Minitab, the test statistic is t</w:t>
      </w:r>
      <w:r w:rsidRPr="0065026F">
        <w:rPr>
          <w:sz w:val="18"/>
          <w:vertAlign w:val="subscript"/>
        </w:rPr>
        <w:t>0</w:t>
      </w:r>
      <w:r w:rsidRPr="0065026F">
        <w:rPr>
          <w:sz w:val="18"/>
        </w:rPr>
        <w:t xml:space="preserve"> = 4.22 and the P-value is 0.001. Because the P-value &lt; 0.05, </w:t>
      </w:r>
      <w:r>
        <w:rPr>
          <w:sz w:val="18"/>
        </w:rPr>
        <w:t xml:space="preserve">we </w:t>
      </w:r>
      <w:r w:rsidRPr="0065026F">
        <w:rPr>
          <w:sz w:val="18"/>
        </w:rPr>
        <w:t>reject H</w:t>
      </w:r>
      <w:r w:rsidRPr="0065026F">
        <w:rPr>
          <w:sz w:val="18"/>
          <w:vertAlign w:val="subscript"/>
        </w:rPr>
        <w:t>0</w:t>
      </w:r>
      <w:r w:rsidRPr="0065026F">
        <w:rPr>
          <w:sz w:val="18"/>
        </w:rPr>
        <w:t>.</w:t>
      </w:r>
    </w:p>
    <w:p w:rsidR="002E1DE2" w:rsidRDefault="002E1DE2" w:rsidP="002E1DE2">
      <w:pPr>
        <w:rPr>
          <w:sz w:val="18"/>
        </w:rPr>
      </w:pPr>
      <w:r>
        <w:rPr>
          <w:sz w:val="18"/>
        </w:rPr>
        <w:tab/>
        <w:t>c) From Minitab, the P-value is found to be 0.001</w:t>
      </w:r>
    </w:p>
    <w:p w:rsidR="002E1DE2" w:rsidRDefault="002E1DE2" w:rsidP="002E1DE2">
      <w:pPr>
        <w:ind w:firstLine="720"/>
        <w:rPr>
          <w:sz w:val="18"/>
        </w:rPr>
      </w:pPr>
      <w:r>
        <w:rPr>
          <w:sz w:val="18"/>
        </w:rPr>
        <w:t xml:space="preserve">d) </w:t>
      </w:r>
      <w:r w:rsidRPr="00644E3D">
        <w:rPr>
          <w:position w:val="-10"/>
          <w:sz w:val="18"/>
        </w:rPr>
        <w:object w:dxaOrig="820" w:dyaOrig="279">
          <v:shape id="_x0000_i1102" type="#_x0000_t75" style="width:41.35pt;height:13.8pt" o:ole="">
            <v:imagedata r:id="rId157" o:title=""/>
          </v:shape>
          <o:OLEObject Type="Embed" ProgID="Equation.2" ShapeID="_x0000_i1102" DrawAspect="Content" ObjectID="_1550423100" r:id="rId158"/>
        </w:object>
      </w:r>
      <w:r>
        <w:rPr>
          <w:sz w:val="18"/>
        </w:rPr>
        <w:tab/>
      </w:r>
      <w:r w:rsidRPr="00644E3D">
        <w:rPr>
          <w:position w:val="-10"/>
          <w:sz w:val="18"/>
        </w:rPr>
        <w:object w:dxaOrig="880" w:dyaOrig="279">
          <v:shape id="_x0000_i1103" type="#_x0000_t75" style="width:43.65pt;height:13.8pt" o:ole="">
            <v:imagedata r:id="rId159" o:title=""/>
          </v:shape>
          <o:OLEObject Type="Embed" ProgID="Equation.3" ShapeID="_x0000_i1103" DrawAspect="Content" ObjectID="_1550423101" r:id="rId160"/>
        </w:object>
      </w:r>
    </w:p>
    <w:p w:rsidR="002E1DE2" w:rsidRDefault="002E1DE2" w:rsidP="002E1DE2">
      <w:pPr>
        <w:rPr>
          <w:sz w:val="18"/>
        </w:rPr>
      </w:pPr>
      <w:r>
        <w:rPr>
          <w:sz w:val="18"/>
        </w:rPr>
        <w:tab/>
      </w:r>
      <w:r w:rsidRPr="00644E3D">
        <w:rPr>
          <w:position w:val="-10"/>
          <w:sz w:val="18"/>
        </w:rPr>
        <w:object w:dxaOrig="720" w:dyaOrig="279">
          <v:shape id="_x0000_i1104" type="#_x0000_t75" style="width:36pt;height:13.8pt" o:ole="">
            <v:imagedata r:id="rId161" o:title=""/>
          </v:shape>
          <o:OLEObject Type="Embed" ProgID="Equation.2" ShapeID="_x0000_i1104" DrawAspect="Content" ObjectID="_1550423102" r:id="rId162"/>
        </w:object>
      </w:r>
      <w:r>
        <w:rPr>
          <w:sz w:val="18"/>
        </w:rPr>
        <w:tab/>
      </w:r>
      <w:r w:rsidRPr="00644E3D">
        <w:rPr>
          <w:position w:val="-10"/>
          <w:sz w:val="18"/>
        </w:rPr>
        <w:object w:dxaOrig="740" w:dyaOrig="279">
          <v:shape id="_x0000_i1105" type="#_x0000_t75" style="width:36.75pt;height:13.8pt" o:ole="">
            <v:imagedata r:id="rId163" o:title=""/>
          </v:shape>
          <o:OLEObject Type="Embed" ProgID="Equation.2" ShapeID="_x0000_i1105" DrawAspect="Content" ObjectID="_1550423103" r:id="rId164"/>
        </w:object>
      </w:r>
    </w:p>
    <w:p w:rsidR="002E1DE2" w:rsidRDefault="002E1DE2" w:rsidP="002E1DE2">
      <w:pPr>
        <w:rPr>
          <w:sz w:val="18"/>
        </w:rPr>
      </w:pPr>
      <w:r>
        <w:rPr>
          <w:sz w:val="18"/>
        </w:rPr>
        <w:tab/>
      </w:r>
      <w:r w:rsidRPr="00644E3D">
        <w:rPr>
          <w:position w:val="-10"/>
          <w:sz w:val="18"/>
        </w:rPr>
        <w:object w:dxaOrig="540" w:dyaOrig="279">
          <v:shape id="_x0000_i1106" type="#_x0000_t75" style="width:26.8pt;height:13.8pt" o:ole="">
            <v:imagedata r:id="rId165" o:title=""/>
          </v:shape>
          <o:OLEObject Type="Embed" ProgID="Equation.2" ShapeID="_x0000_i1106" DrawAspect="Content" ObjectID="_1550423104" r:id="rId166"/>
        </w:object>
      </w:r>
      <w:r>
        <w:rPr>
          <w:sz w:val="18"/>
        </w:rPr>
        <w:tab/>
      </w:r>
      <w:r w:rsidRPr="00644E3D">
        <w:rPr>
          <w:position w:val="-10"/>
          <w:sz w:val="18"/>
        </w:rPr>
        <w:object w:dxaOrig="560" w:dyaOrig="279">
          <v:shape id="_x0000_i1107" type="#_x0000_t75" style="width:28.35pt;height:13.8pt" o:ole="">
            <v:imagedata r:id="rId167" o:title=""/>
          </v:shape>
          <o:OLEObject Type="Embed" ProgID="Equation.2" ShapeID="_x0000_i1107" DrawAspect="Content" ObjectID="_1550423105" r:id="rId168"/>
        </w:object>
      </w:r>
    </w:p>
    <w:p w:rsidR="002E1DE2" w:rsidRDefault="002E1DE2" w:rsidP="002E1DE2">
      <w:pPr>
        <w:rPr>
          <w:sz w:val="18"/>
        </w:rPr>
      </w:pPr>
      <w:r>
        <w:rPr>
          <w:sz w:val="18"/>
        </w:rPr>
        <w:tab/>
        <w:t xml:space="preserve">    99% confidence interval:</w:t>
      </w:r>
      <w:r>
        <w:rPr>
          <w:sz w:val="18"/>
        </w:rPr>
        <w:tab/>
      </w:r>
      <w:r w:rsidRPr="00644E3D">
        <w:rPr>
          <w:position w:val="-12"/>
          <w:sz w:val="18"/>
        </w:rPr>
        <w:object w:dxaOrig="1700" w:dyaOrig="300">
          <v:shape id="_x0000_i1108" type="#_x0000_t75" style="width:85pt;height:15.3pt" o:ole="">
            <v:imagedata r:id="rId169" o:title=""/>
          </v:shape>
          <o:OLEObject Type="Embed" ProgID="Equation.2" ShapeID="_x0000_i1108" DrawAspect="Content" ObjectID="_1550423106" r:id="rId170"/>
        </w:object>
      </w:r>
      <w:r>
        <w:rPr>
          <w:sz w:val="18"/>
        </w:rPr>
        <w:t xml:space="preserve"> where </w:t>
      </w:r>
      <w:r w:rsidRPr="00644E3D">
        <w:rPr>
          <w:position w:val="-12"/>
        </w:rPr>
        <w:object w:dxaOrig="620" w:dyaOrig="300">
          <v:shape id="_x0000_i1109" type="#_x0000_t75" style="width:30.65pt;height:15.3pt" o:ole="">
            <v:imagedata r:id="rId171" o:title=""/>
          </v:shape>
          <o:OLEObject Type="Embed" ProgID="Equation.2" ShapeID="_x0000_i1109" DrawAspect="Content" ObjectID="_1550423107" r:id="rId172"/>
        </w:object>
      </w:r>
      <w:r>
        <w:t xml:space="preserve">= </w:t>
      </w:r>
      <w:r>
        <w:rPr>
          <w:sz w:val="18"/>
        </w:rPr>
        <w:t>3.012</w:t>
      </w:r>
    </w:p>
    <w:p w:rsidR="002E1DE2" w:rsidRDefault="002E1DE2" w:rsidP="002E1DE2">
      <w:pPr>
        <w:rPr>
          <w:sz w:val="18"/>
        </w:rPr>
      </w:pPr>
      <w:r>
        <w:rPr>
          <w:sz w:val="18"/>
        </w:rPr>
        <w:tab/>
      </w:r>
      <w:r>
        <w:rPr>
          <w:sz w:val="18"/>
        </w:rPr>
        <w:tab/>
      </w:r>
      <w:r>
        <w:rPr>
          <w:sz w:val="18"/>
        </w:rPr>
        <w:tab/>
      </w:r>
      <w:r>
        <w:rPr>
          <w:sz w:val="18"/>
        </w:rPr>
        <w:tab/>
      </w:r>
      <w:r w:rsidRPr="00644E3D">
        <w:rPr>
          <w:position w:val="-22"/>
          <w:sz w:val="18"/>
        </w:rPr>
        <w:object w:dxaOrig="2500" w:dyaOrig="620">
          <v:shape id="_x0000_i1110" type="#_x0000_t75" style="width:124.85pt;height:30.65pt" o:ole="">
            <v:imagedata r:id="rId173" o:title=""/>
          </v:shape>
          <o:OLEObject Type="Embed" ProgID="Equation.2" ShapeID="_x0000_i1110" DrawAspect="Content" ObjectID="_1550423108" r:id="rId174"/>
        </w:object>
      </w:r>
    </w:p>
    <w:p w:rsidR="002E1DE2" w:rsidRDefault="002E1DE2" w:rsidP="002E1DE2">
      <w:pPr>
        <w:rPr>
          <w:sz w:val="18"/>
        </w:rPr>
      </w:pPr>
      <w:r>
        <w:rPr>
          <w:sz w:val="18"/>
        </w:rPr>
        <w:tab/>
      </w:r>
      <w:r w:rsidRPr="00644E3D">
        <w:rPr>
          <w:position w:val="-26"/>
          <w:sz w:val="18"/>
        </w:rPr>
        <w:object w:dxaOrig="6480" w:dyaOrig="620">
          <v:shape id="_x0000_i1111" type="#_x0000_t75" style="width:324pt;height:30.65pt" o:ole="">
            <v:imagedata r:id="rId175" o:title=""/>
          </v:shape>
          <o:OLEObject Type="Embed" ProgID="Equation.2" ShapeID="_x0000_i1111" DrawAspect="Content" ObjectID="_1550423109" r:id="rId176"/>
        </w:object>
      </w:r>
    </w:p>
    <w:p w:rsidR="002E1DE2" w:rsidRDefault="002E1DE2" w:rsidP="002E1DE2">
      <w:pPr>
        <w:rPr>
          <w:sz w:val="18"/>
        </w:rPr>
      </w:pPr>
      <w:r>
        <w:rPr>
          <w:sz w:val="18"/>
        </w:rPr>
        <w:lastRenderedPageBreak/>
        <w:tab/>
      </w:r>
      <w:r w:rsidRPr="00644E3D">
        <w:rPr>
          <w:position w:val="-22"/>
          <w:sz w:val="18"/>
        </w:rPr>
        <w:object w:dxaOrig="6300" w:dyaOrig="580">
          <v:shape id="_x0000_i1112" type="#_x0000_t75" style="width:314.8pt;height:29.1pt" o:ole="">
            <v:imagedata r:id="rId177" o:title=""/>
          </v:shape>
          <o:OLEObject Type="Embed" ProgID="Equation.3" ShapeID="_x0000_i1112" DrawAspect="Content" ObjectID="_1550423110" r:id="rId178"/>
        </w:object>
      </w:r>
    </w:p>
    <w:p w:rsidR="002E1DE2" w:rsidRDefault="002E1DE2" w:rsidP="002E1DE2">
      <w:pPr>
        <w:rPr>
          <w:sz w:val="18"/>
        </w:rPr>
      </w:pPr>
      <w:r>
        <w:rPr>
          <w:sz w:val="18"/>
        </w:rPr>
        <w:tab/>
      </w:r>
      <w:r w:rsidRPr="00644E3D">
        <w:rPr>
          <w:position w:val="-10"/>
          <w:sz w:val="18"/>
        </w:rPr>
        <w:object w:dxaOrig="1579" w:dyaOrig="279">
          <v:shape id="_x0000_i1113" type="#_x0000_t75" style="width:78.9pt;height:13.8pt" o:ole="">
            <v:imagedata r:id="rId179" o:title=""/>
          </v:shape>
          <o:OLEObject Type="Embed" ProgID="Equation.2" ShapeID="_x0000_i1113" DrawAspect="Content" ObjectID="_1550423111" r:id="rId180"/>
        </w:object>
      </w:r>
    </w:p>
    <w:p w:rsidR="00AC47B5" w:rsidRDefault="002E1DE2" w:rsidP="002E1DE2">
      <w:pPr>
        <w:rPr>
          <w:rFonts w:eastAsia="SimSun"/>
          <w:sz w:val="18"/>
          <w:lang w:eastAsia="zh-CN"/>
        </w:rPr>
      </w:pPr>
      <w:r>
        <w:rPr>
          <w:sz w:val="18"/>
        </w:rPr>
        <w:t>We are 99% confident the mean difference (first minus second test conditions) is between 1.40 and 8.36 (</w:t>
      </w:r>
      <w:r>
        <w:rPr>
          <w:sz w:val="18"/>
        </w:rPr>
        <w:sym w:font="Symbol" w:char="F0B4"/>
      </w:r>
      <w:r>
        <w:rPr>
          <w:sz w:val="18"/>
        </w:rPr>
        <w:t>10</w:t>
      </w:r>
      <w:r>
        <w:rPr>
          <w:sz w:val="18"/>
          <w:vertAlign w:val="superscript"/>
        </w:rPr>
        <w:t>6</w:t>
      </w:r>
      <w:r>
        <w:rPr>
          <w:sz w:val="18"/>
        </w:rPr>
        <w:t xml:space="preserve"> PA). Because zero is not contained in the interval, H</w:t>
      </w:r>
      <w:r w:rsidRPr="0065026F">
        <w:rPr>
          <w:sz w:val="18"/>
          <w:vertAlign w:val="subscript"/>
        </w:rPr>
        <w:t>0</w:t>
      </w:r>
      <w:r>
        <w:rPr>
          <w:sz w:val="18"/>
        </w:rPr>
        <w:t xml:space="preserve"> is rejected at </w:t>
      </w:r>
      <w:r w:rsidRPr="0065026F">
        <w:rPr>
          <w:rFonts w:ascii="Symbol" w:hAnsi="Symbol"/>
          <w:sz w:val="18"/>
        </w:rPr>
        <w:t></w:t>
      </w:r>
      <w:r>
        <w:rPr>
          <w:sz w:val="18"/>
        </w:rPr>
        <w:t xml:space="preserve"> = 0.01. The test in part (b) rejected at </w:t>
      </w:r>
      <w:r w:rsidRPr="0065026F">
        <w:rPr>
          <w:rFonts w:ascii="Symbol" w:hAnsi="Symbol"/>
          <w:sz w:val="18"/>
        </w:rPr>
        <w:t></w:t>
      </w:r>
      <w:r>
        <w:rPr>
          <w:sz w:val="18"/>
        </w:rPr>
        <w:t xml:space="preserve"> = 0.05 and the confidence interval shows that H</w:t>
      </w:r>
      <w:r w:rsidRPr="0065026F">
        <w:rPr>
          <w:sz w:val="18"/>
          <w:vertAlign w:val="subscript"/>
        </w:rPr>
        <w:t>0</w:t>
      </w:r>
      <w:r>
        <w:rPr>
          <w:sz w:val="18"/>
        </w:rPr>
        <w:t xml:space="preserve"> is rejected even at the smaller significance level </w:t>
      </w:r>
      <w:r w:rsidRPr="0065026F">
        <w:rPr>
          <w:rFonts w:ascii="Symbol" w:hAnsi="Symbol"/>
          <w:sz w:val="18"/>
        </w:rPr>
        <w:t></w:t>
      </w:r>
      <w:r>
        <w:rPr>
          <w:sz w:val="18"/>
        </w:rPr>
        <w:t xml:space="preserve"> = 0.01 so that the results are consistent with part (b).</w:t>
      </w: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5-92</w:t>
      </w:r>
    </w:p>
    <w:p w:rsidR="002E1DE2" w:rsidRDefault="002E1DE2" w:rsidP="002E1DE2">
      <w:pPr>
        <w:rPr>
          <w:sz w:val="18"/>
        </w:rPr>
      </w:pPr>
      <w:r>
        <w:rPr>
          <w:sz w:val="18"/>
        </w:rPr>
        <w:t xml:space="preserve">a) 1) The parameter of interest is the mean weight loss, </w:t>
      </w:r>
      <w:r>
        <w:rPr>
          <w:sz w:val="18"/>
        </w:rPr>
        <w:sym w:font="Symbol" w:char="F06D"/>
      </w:r>
      <w:r>
        <w:rPr>
          <w:sz w:val="18"/>
          <w:vertAlign w:val="subscript"/>
        </w:rPr>
        <w:t>d</w:t>
      </w:r>
    </w:p>
    <w:p w:rsidR="002E1DE2" w:rsidRDefault="002E1DE2" w:rsidP="002E1DE2">
      <w:pPr>
        <w:rPr>
          <w:sz w:val="18"/>
        </w:rPr>
      </w:pPr>
      <w:r>
        <w:rPr>
          <w:sz w:val="18"/>
        </w:rPr>
        <w:tab/>
        <w:t xml:space="preserve">         where d</w:t>
      </w:r>
      <w:r>
        <w:rPr>
          <w:sz w:val="18"/>
          <w:vertAlign w:val="subscript"/>
        </w:rPr>
        <w:t>i</w:t>
      </w:r>
      <w:r>
        <w:rPr>
          <w:sz w:val="18"/>
        </w:rPr>
        <w:t xml:space="preserve"> = Initial Weight </w:t>
      </w:r>
      <w:r>
        <w:rPr>
          <w:sz w:val="18"/>
        </w:rPr>
        <w:sym w:font="Symbol" w:char="F02D"/>
      </w:r>
      <w:r>
        <w:rPr>
          <w:sz w:val="18"/>
        </w:rPr>
        <w:t xml:space="preserve"> Final Weight.</w:t>
      </w:r>
    </w:p>
    <w:p w:rsidR="002E1DE2" w:rsidRDefault="002E1DE2" w:rsidP="002E1DE2">
      <w:pPr>
        <w:rPr>
          <w:sz w:val="18"/>
        </w:rPr>
      </w:pPr>
      <w:r>
        <w:rPr>
          <w:sz w:val="18"/>
        </w:rPr>
        <w:tab/>
        <w:t xml:space="preserve">    2) H</w:t>
      </w:r>
      <w:r>
        <w:rPr>
          <w:sz w:val="18"/>
          <w:vertAlign w:val="subscript"/>
        </w:rPr>
        <w:t>0</w:t>
      </w:r>
      <w:r>
        <w:rPr>
          <w:sz w:val="18"/>
        </w:rPr>
        <w:t>:</w:t>
      </w:r>
      <w:r w:rsidRPr="00644E3D">
        <w:rPr>
          <w:position w:val="-10"/>
          <w:sz w:val="18"/>
        </w:rPr>
        <w:object w:dxaOrig="560" w:dyaOrig="279">
          <v:shape id="_x0000_i1114" type="#_x0000_t75" style="width:28.35pt;height:13.8pt" o:ole="">
            <v:imagedata r:id="rId181" o:title=""/>
          </v:shape>
          <o:OLEObject Type="Embed" ProgID="Equation.2" ShapeID="_x0000_i1114" DrawAspect="Content" ObjectID="_1550423112" r:id="rId182"/>
        </w:object>
      </w:r>
    </w:p>
    <w:p w:rsidR="002E1DE2" w:rsidRDefault="002E1DE2" w:rsidP="002E1DE2">
      <w:pPr>
        <w:rPr>
          <w:sz w:val="18"/>
        </w:rPr>
      </w:pPr>
      <w:r>
        <w:rPr>
          <w:sz w:val="18"/>
        </w:rPr>
        <w:tab/>
        <w:t xml:space="preserve">    3) H</w:t>
      </w:r>
      <w:r>
        <w:rPr>
          <w:sz w:val="18"/>
          <w:vertAlign w:val="subscript"/>
        </w:rPr>
        <w:t>1</w:t>
      </w:r>
      <w:r>
        <w:rPr>
          <w:sz w:val="18"/>
        </w:rPr>
        <w:t>:</w:t>
      </w:r>
      <w:r w:rsidRPr="00644E3D">
        <w:rPr>
          <w:position w:val="-10"/>
          <w:sz w:val="18"/>
        </w:rPr>
        <w:object w:dxaOrig="560" w:dyaOrig="279">
          <v:shape id="_x0000_i1115" type="#_x0000_t75" style="width:28.35pt;height:13.8pt" o:ole="">
            <v:imagedata r:id="rId183" o:title=""/>
          </v:shape>
          <o:OLEObject Type="Embed" ProgID="Equation.2" ShapeID="_x0000_i1115" DrawAspect="Content" ObjectID="_1550423113" r:id="rId184"/>
        </w:object>
      </w:r>
    </w:p>
    <w:p w:rsidR="002E1DE2" w:rsidRDefault="002E1DE2" w:rsidP="002E1DE2">
      <w:pPr>
        <w:rPr>
          <w:sz w:val="18"/>
        </w:rPr>
      </w:pPr>
      <w:r>
        <w:rPr>
          <w:sz w:val="18"/>
        </w:rPr>
        <w:tab/>
        <w:t xml:space="preserve">    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999" w:dyaOrig="600">
          <v:shape id="_x0000_i1116" type="#_x0000_t75" style="width:49.8pt;height:29.85pt" o:ole="">
            <v:imagedata r:id="rId185" o:title=""/>
          </v:shape>
          <o:OLEObject Type="Embed" ProgID="Equation.2" ShapeID="_x0000_i1116" DrawAspect="Content" ObjectID="_1550423114" r:id="rId186"/>
        </w:object>
      </w:r>
    </w:p>
    <w:p w:rsidR="002E1DE2" w:rsidRDefault="002E1DE2" w:rsidP="002E1DE2">
      <w:pPr>
        <w:rPr>
          <w:sz w:val="18"/>
        </w:rPr>
      </w:pPr>
      <w:r>
        <w:rPr>
          <w:sz w:val="18"/>
        </w:rPr>
        <w:tab/>
        <w:t xml:space="preserve">    5) Reject H</w:t>
      </w:r>
      <w:r>
        <w:rPr>
          <w:sz w:val="18"/>
          <w:vertAlign w:val="subscript"/>
        </w:rPr>
        <w:t>0</w:t>
      </w:r>
      <w:r>
        <w:rPr>
          <w:sz w:val="18"/>
        </w:rPr>
        <w:t xml:space="preserve"> if t</w:t>
      </w:r>
      <w:r>
        <w:rPr>
          <w:sz w:val="18"/>
          <w:vertAlign w:val="subscript"/>
        </w:rPr>
        <w:t>0</w:t>
      </w:r>
      <w:r>
        <w:rPr>
          <w:sz w:val="18"/>
        </w:rPr>
        <w:t>&gt; t</w:t>
      </w:r>
      <w:r>
        <w:rPr>
          <w:sz w:val="18"/>
          <w:vertAlign w:val="subscript"/>
        </w:rPr>
        <w:sym w:font="Symbol" w:char="F061"/>
      </w:r>
      <w:r>
        <w:rPr>
          <w:sz w:val="18"/>
          <w:vertAlign w:val="subscript"/>
        </w:rPr>
        <w:t>,n-1</w:t>
      </w:r>
      <w:r>
        <w:rPr>
          <w:sz w:val="18"/>
        </w:rPr>
        <w:t xml:space="preserve"> where t</w:t>
      </w:r>
      <w:r>
        <w:rPr>
          <w:sz w:val="18"/>
          <w:vertAlign w:val="subscript"/>
        </w:rPr>
        <w:t>0.05,7</w:t>
      </w:r>
      <w:r>
        <w:rPr>
          <w:sz w:val="18"/>
        </w:rPr>
        <w:t xml:space="preserve"> = 1.895.</w:t>
      </w:r>
    </w:p>
    <w:p w:rsidR="002E1DE2" w:rsidRDefault="002E1DE2" w:rsidP="002E1DE2">
      <w:pPr>
        <w:rPr>
          <w:sz w:val="18"/>
        </w:rPr>
      </w:pPr>
      <w:r>
        <w:rPr>
          <w:sz w:val="18"/>
        </w:rPr>
        <w:tab/>
        <w:t xml:space="preserve">    6)</w:t>
      </w:r>
      <w:r w:rsidRPr="00644E3D">
        <w:rPr>
          <w:position w:val="-4"/>
          <w:sz w:val="18"/>
        </w:rPr>
        <w:object w:dxaOrig="760" w:dyaOrig="260">
          <v:shape id="_x0000_i1117" type="#_x0000_t75" style="width:38.3pt;height:13pt" o:ole="">
            <v:imagedata r:id="rId187" o:title=""/>
          </v:shape>
          <o:OLEObject Type="Embed" ProgID="Equation.2" ShapeID="_x0000_i1117" DrawAspect="Content" ObjectID="_1550423115" r:id="rId188"/>
        </w:object>
      </w:r>
    </w:p>
    <w:p w:rsidR="002E1DE2" w:rsidRDefault="002E1DE2" w:rsidP="002E1DE2">
      <w:pPr>
        <w:rPr>
          <w:sz w:val="18"/>
        </w:rPr>
      </w:pPr>
      <w:r>
        <w:rPr>
          <w:sz w:val="18"/>
        </w:rPr>
        <w:tab/>
      </w:r>
      <w:r w:rsidRPr="00644E3D">
        <w:rPr>
          <w:position w:val="-20"/>
          <w:sz w:val="18"/>
        </w:rPr>
        <w:object w:dxaOrig="780" w:dyaOrig="499">
          <v:shape id="_x0000_i1118" type="#_x0000_t75" style="width:39.05pt;height:25.3pt" o:ole="">
            <v:imagedata r:id="rId189" o:title=""/>
          </v:shape>
          <o:OLEObject Type="Embed" ProgID="Equation.2" ShapeID="_x0000_i1118" DrawAspect="Content" ObjectID="_1550423116" r:id="rId190"/>
        </w:object>
      </w:r>
    </w:p>
    <w:p w:rsidR="002E1DE2" w:rsidRDefault="002E1DE2" w:rsidP="002E1DE2">
      <w:pPr>
        <w:rPr>
          <w:sz w:val="18"/>
        </w:rPr>
      </w:pPr>
      <w:r>
        <w:rPr>
          <w:sz w:val="18"/>
        </w:rPr>
        <w:tab/>
      </w:r>
      <w:r>
        <w:rPr>
          <w:sz w:val="18"/>
        </w:rPr>
        <w:tab/>
      </w:r>
      <w:r>
        <w:rPr>
          <w:sz w:val="18"/>
        </w:rPr>
        <w:tab/>
      </w:r>
      <w:r>
        <w:rPr>
          <w:sz w:val="18"/>
        </w:rPr>
        <w:tab/>
      </w:r>
      <w:r w:rsidRPr="00644E3D">
        <w:rPr>
          <w:position w:val="-24"/>
          <w:sz w:val="18"/>
        </w:rPr>
        <w:object w:dxaOrig="1740" w:dyaOrig="540">
          <v:shape id="_x0000_i1119" type="#_x0000_t75" style="width:87.3pt;height:26.8pt" o:ole="">
            <v:imagedata r:id="rId191" o:title=""/>
          </v:shape>
          <o:OLEObject Type="Embed" ProgID="Equation.2" ShapeID="_x0000_i1119" DrawAspect="Content" ObjectID="_1550423117" r:id="rId192"/>
        </w:object>
      </w:r>
    </w:p>
    <w:p w:rsidR="002E1DE2" w:rsidRDefault="002E1DE2" w:rsidP="002E1DE2">
      <w:pPr>
        <w:ind w:left="720"/>
        <w:rPr>
          <w:sz w:val="18"/>
        </w:rPr>
      </w:pPr>
      <w:r>
        <w:rPr>
          <w:sz w:val="18"/>
        </w:rPr>
        <w:t xml:space="preserve">7) Because 2.554 &gt; 1.895, reject the null hypothesis. There is evidence that the average weight loss is greater than 3 at </w:t>
      </w:r>
      <w:r>
        <w:rPr>
          <w:sz w:val="18"/>
        </w:rPr>
        <w:sym w:font="Symbol" w:char="F061"/>
      </w:r>
      <w:r>
        <w:rPr>
          <w:sz w:val="18"/>
        </w:rPr>
        <w:t xml:space="preserve"> = 0.05.</w:t>
      </w:r>
    </w:p>
    <w:p w:rsidR="002E1DE2" w:rsidRDefault="002E1DE2" w:rsidP="002E1DE2">
      <w:pPr>
        <w:rPr>
          <w:sz w:val="18"/>
        </w:rPr>
      </w:pPr>
    </w:p>
    <w:p w:rsidR="002E1DE2" w:rsidRDefault="002E1DE2" w:rsidP="002E1DE2">
      <w:pPr>
        <w:rPr>
          <w:sz w:val="18"/>
        </w:rPr>
      </w:pPr>
      <w:r>
        <w:rPr>
          <w:sz w:val="18"/>
        </w:rPr>
        <w:tab/>
        <w:t>b) 2) H</w:t>
      </w:r>
      <w:r>
        <w:rPr>
          <w:sz w:val="18"/>
          <w:vertAlign w:val="subscript"/>
        </w:rPr>
        <w:t>0</w:t>
      </w:r>
      <w:r>
        <w:rPr>
          <w:sz w:val="18"/>
        </w:rPr>
        <w:t>:</w:t>
      </w:r>
      <w:r w:rsidRPr="00644E3D">
        <w:rPr>
          <w:position w:val="-10"/>
          <w:sz w:val="18"/>
        </w:rPr>
        <w:object w:dxaOrig="560" w:dyaOrig="279">
          <v:shape id="_x0000_i1120" type="#_x0000_t75" style="width:28.35pt;height:13.8pt" o:ole="">
            <v:imagedata r:id="rId181" o:title=""/>
          </v:shape>
          <o:OLEObject Type="Embed" ProgID="Equation.2" ShapeID="_x0000_i1120" DrawAspect="Content" ObjectID="_1550423118" r:id="rId193"/>
        </w:object>
      </w:r>
    </w:p>
    <w:p w:rsidR="002E1DE2" w:rsidRDefault="002E1DE2" w:rsidP="002E1DE2">
      <w:pPr>
        <w:rPr>
          <w:sz w:val="18"/>
        </w:rPr>
      </w:pPr>
      <w:r>
        <w:rPr>
          <w:sz w:val="18"/>
        </w:rPr>
        <w:tab/>
        <w:t xml:space="preserve">    3) H</w:t>
      </w:r>
      <w:r>
        <w:rPr>
          <w:sz w:val="18"/>
          <w:vertAlign w:val="subscript"/>
        </w:rPr>
        <w:t>1</w:t>
      </w:r>
      <w:r>
        <w:rPr>
          <w:sz w:val="18"/>
        </w:rPr>
        <w:t>:</w:t>
      </w:r>
      <w:r w:rsidRPr="00644E3D">
        <w:rPr>
          <w:position w:val="-10"/>
          <w:sz w:val="18"/>
        </w:rPr>
        <w:object w:dxaOrig="560" w:dyaOrig="279">
          <v:shape id="_x0000_i1121" type="#_x0000_t75" style="width:28.35pt;height:13.8pt" o:ole="">
            <v:imagedata r:id="rId194" o:title=""/>
          </v:shape>
          <o:OLEObject Type="Embed" ProgID="Equation.2" ShapeID="_x0000_i1121" DrawAspect="Content" ObjectID="_1550423119" r:id="rId195"/>
        </w:object>
      </w:r>
    </w:p>
    <w:p w:rsidR="002E1DE2" w:rsidRDefault="002E1DE2" w:rsidP="002E1DE2">
      <w:pPr>
        <w:rPr>
          <w:sz w:val="18"/>
        </w:rPr>
      </w:pPr>
      <w:r>
        <w:rPr>
          <w:sz w:val="18"/>
        </w:rPr>
        <w:tab/>
        <w:t xml:space="preserve">    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999" w:dyaOrig="600">
          <v:shape id="_x0000_i1122" type="#_x0000_t75" style="width:49.8pt;height:29.85pt" o:ole="">
            <v:imagedata r:id="rId185" o:title=""/>
          </v:shape>
          <o:OLEObject Type="Embed" ProgID="Equation.2" ShapeID="_x0000_i1122" DrawAspect="Content" ObjectID="_1550423120" r:id="rId196"/>
        </w:object>
      </w:r>
    </w:p>
    <w:p w:rsidR="002E1DE2" w:rsidRDefault="002E1DE2" w:rsidP="002E1DE2">
      <w:pPr>
        <w:rPr>
          <w:sz w:val="18"/>
        </w:rPr>
      </w:pPr>
      <w:r>
        <w:rPr>
          <w:sz w:val="18"/>
        </w:rPr>
        <w:tab/>
        <w:t xml:space="preserve">    5) Reject H</w:t>
      </w:r>
      <w:r>
        <w:rPr>
          <w:sz w:val="18"/>
          <w:vertAlign w:val="subscript"/>
        </w:rPr>
        <w:t>0</w:t>
      </w:r>
      <w:r>
        <w:rPr>
          <w:sz w:val="18"/>
        </w:rPr>
        <w:t xml:space="preserve"> if t</w:t>
      </w:r>
      <w:r>
        <w:rPr>
          <w:sz w:val="18"/>
          <w:vertAlign w:val="subscript"/>
        </w:rPr>
        <w:t>0</w:t>
      </w:r>
      <w:r>
        <w:rPr>
          <w:sz w:val="18"/>
        </w:rPr>
        <w:t>&gt; t</w:t>
      </w:r>
      <w:r>
        <w:rPr>
          <w:sz w:val="18"/>
          <w:vertAlign w:val="subscript"/>
        </w:rPr>
        <w:sym w:font="Symbol" w:char="F061"/>
      </w:r>
      <w:r>
        <w:rPr>
          <w:sz w:val="18"/>
          <w:vertAlign w:val="subscript"/>
        </w:rPr>
        <w:t>,n-1</w:t>
      </w:r>
      <w:r>
        <w:rPr>
          <w:sz w:val="18"/>
        </w:rPr>
        <w:t xml:space="preserve"> where t</w:t>
      </w:r>
      <w:r>
        <w:rPr>
          <w:sz w:val="18"/>
          <w:vertAlign w:val="subscript"/>
        </w:rPr>
        <w:t>0.01,7</w:t>
      </w:r>
      <w:r>
        <w:rPr>
          <w:sz w:val="18"/>
        </w:rPr>
        <w:t xml:space="preserve"> = 2.998.</w:t>
      </w:r>
    </w:p>
    <w:p w:rsidR="002E1DE2" w:rsidRDefault="002E1DE2" w:rsidP="002E1DE2">
      <w:pPr>
        <w:rPr>
          <w:sz w:val="18"/>
        </w:rPr>
      </w:pPr>
      <w:r>
        <w:rPr>
          <w:sz w:val="18"/>
        </w:rPr>
        <w:tab/>
        <w:t xml:space="preserve">    6)</w:t>
      </w:r>
      <w:r w:rsidRPr="00644E3D">
        <w:rPr>
          <w:position w:val="-4"/>
          <w:sz w:val="18"/>
        </w:rPr>
        <w:object w:dxaOrig="760" w:dyaOrig="260">
          <v:shape id="_x0000_i1123" type="#_x0000_t75" style="width:38.3pt;height:13pt" o:ole="">
            <v:imagedata r:id="rId197" o:title=""/>
          </v:shape>
          <o:OLEObject Type="Embed" ProgID="Equation.2" ShapeID="_x0000_i1123" DrawAspect="Content" ObjectID="_1550423121" r:id="rId198"/>
        </w:object>
      </w:r>
    </w:p>
    <w:p w:rsidR="002E1DE2" w:rsidRDefault="002E1DE2" w:rsidP="002E1DE2">
      <w:pPr>
        <w:rPr>
          <w:sz w:val="18"/>
        </w:rPr>
      </w:pPr>
      <w:r>
        <w:rPr>
          <w:sz w:val="18"/>
        </w:rPr>
        <w:tab/>
      </w:r>
      <w:r w:rsidRPr="00644E3D">
        <w:rPr>
          <w:position w:val="-20"/>
          <w:sz w:val="18"/>
        </w:rPr>
        <w:object w:dxaOrig="780" w:dyaOrig="499">
          <v:shape id="_x0000_i1124" type="#_x0000_t75" style="width:39.05pt;height:25.3pt" o:ole="">
            <v:imagedata r:id="rId199" o:title=""/>
          </v:shape>
          <o:OLEObject Type="Embed" ProgID="Equation.2" ShapeID="_x0000_i1124" DrawAspect="Content" ObjectID="_1550423122" r:id="rId200"/>
        </w:object>
      </w:r>
    </w:p>
    <w:p w:rsidR="002E1DE2" w:rsidRDefault="002E1DE2" w:rsidP="002E1DE2">
      <w:pPr>
        <w:rPr>
          <w:sz w:val="18"/>
        </w:rPr>
      </w:pPr>
      <w:r>
        <w:rPr>
          <w:sz w:val="18"/>
        </w:rPr>
        <w:tab/>
      </w:r>
      <w:r>
        <w:rPr>
          <w:sz w:val="18"/>
        </w:rPr>
        <w:tab/>
      </w:r>
      <w:r>
        <w:rPr>
          <w:sz w:val="18"/>
        </w:rPr>
        <w:tab/>
      </w:r>
      <w:r>
        <w:rPr>
          <w:sz w:val="18"/>
        </w:rPr>
        <w:tab/>
      </w:r>
      <w:r w:rsidRPr="00644E3D">
        <w:rPr>
          <w:position w:val="-24"/>
          <w:sz w:val="18"/>
        </w:rPr>
        <w:object w:dxaOrig="1740" w:dyaOrig="540">
          <v:shape id="_x0000_i1125" type="#_x0000_t75" style="width:87.3pt;height:26.8pt" o:ole="">
            <v:imagedata r:id="rId201" o:title=""/>
          </v:shape>
          <o:OLEObject Type="Embed" ProgID="Equation.2" ShapeID="_x0000_i1125" DrawAspect="Content" ObjectID="_1550423123" r:id="rId202"/>
        </w:object>
      </w:r>
    </w:p>
    <w:p w:rsidR="002E1DE2" w:rsidRDefault="002E1DE2" w:rsidP="002E1DE2">
      <w:pPr>
        <w:ind w:left="900"/>
        <w:rPr>
          <w:sz w:val="18"/>
        </w:rPr>
      </w:pPr>
      <w:r>
        <w:rPr>
          <w:sz w:val="18"/>
        </w:rPr>
        <w:t>7</w:t>
      </w:r>
      <w:r w:rsidRPr="00683114">
        <w:rPr>
          <w:sz w:val="18"/>
        </w:rPr>
        <w:t xml:space="preserve">) Because 2.554 &lt;2.998, fail to reject the null hypothesis and conclude the average weight loss is not </w:t>
      </w:r>
      <w:r w:rsidRPr="00683114">
        <w:rPr>
          <w:sz w:val="18"/>
        </w:rPr>
        <w:tab/>
      </w:r>
      <w:r w:rsidRPr="00683114">
        <w:rPr>
          <w:sz w:val="18"/>
        </w:rPr>
        <w:tab/>
        <w:t xml:space="preserve">        significantly greater than 3 at </w:t>
      </w:r>
      <w:r w:rsidRPr="00683114">
        <w:rPr>
          <w:sz w:val="18"/>
        </w:rPr>
        <w:sym w:font="Symbol" w:char="F061"/>
      </w:r>
      <w:r w:rsidRPr="00683114">
        <w:rPr>
          <w:sz w:val="18"/>
        </w:rPr>
        <w:t xml:space="preserve"> = 0.01.</w:t>
      </w:r>
    </w:p>
    <w:p w:rsidR="002E1DE2" w:rsidRDefault="002E1DE2" w:rsidP="002E1DE2">
      <w:pPr>
        <w:rPr>
          <w:sz w:val="18"/>
        </w:rPr>
      </w:pPr>
    </w:p>
    <w:p w:rsidR="002E1DE2" w:rsidRDefault="002E1DE2" w:rsidP="002E1DE2">
      <w:pPr>
        <w:rPr>
          <w:sz w:val="18"/>
        </w:rPr>
      </w:pPr>
      <w:r>
        <w:rPr>
          <w:sz w:val="18"/>
        </w:rPr>
        <w:tab/>
        <w:t>c) 2) H</w:t>
      </w:r>
      <w:r>
        <w:rPr>
          <w:sz w:val="18"/>
          <w:vertAlign w:val="subscript"/>
        </w:rPr>
        <w:t>0</w:t>
      </w:r>
      <w:r>
        <w:rPr>
          <w:sz w:val="18"/>
        </w:rPr>
        <w:t>:</w:t>
      </w:r>
      <w:r w:rsidRPr="00644E3D">
        <w:rPr>
          <w:position w:val="-10"/>
          <w:sz w:val="18"/>
        </w:rPr>
        <w:object w:dxaOrig="560" w:dyaOrig="279">
          <v:shape id="_x0000_i1126" type="#_x0000_t75" style="width:28.35pt;height:13.8pt" o:ole="">
            <v:imagedata r:id="rId203" o:title=""/>
          </v:shape>
          <o:OLEObject Type="Embed" ProgID="Equation.2" ShapeID="_x0000_i1126" DrawAspect="Content" ObjectID="_1550423124" r:id="rId204"/>
        </w:object>
      </w:r>
    </w:p>
    <w:p w:rsidR="002E1DE2" w:rsidRDefault="002E1DE2" w:rsidP="002E1DE2">
      <w:pPr>
        <w:rPr>
          <w:sz w:val="18"/>
        </w:rPr>
      </w:pPr>
      <w:r>
        <w:rPr>
          <w:sz w:val="18"/>
        </w:rPr>
        <w:tab/>
        <w:t xml:space="preserve">    3) H</w:t>
      </w:r>
      <w:r>
        <w:rPr>
          <w:sz w:val="18"/>
          <w:vertAlign w:val="subscript"/>
        </w:rPr>
        <w:t>1</w:t>
      </w:r>
      <w:r>
        <w:rPr>
          <w:sz w:val="18"/>
        </w:rPr>
        <w:t>:</w:t>
      </w:r>
      <w:r w:rsidRPr="00644E3D">
        <w:rPr>
          <w:position w:val="-10"/>
          <w:sz w:val="18"/>
        </w:rPr>
        <w:object w:dxaOrig="540" w:dyaOrig="279">
          <v:shape id="_x0000_i1127" type="#_x0000_t75" style="width:26.8pt;height:13.8pt" o:ole="">
            <v:imagedata r:id="rId205" o:title=""/>
          </v:shape>
          <o:OLEObject Type="Embed" ProgID="Equation.2" ShapeID="_x0000_i1127" DrawAspect="Content" ObjectID="_1550423125" r:id="rId206"/>
        </w:object>
      </w:r>
    </w:p>
    <w:p w:rsidR="002E1DE2" w:rsidRDefault="002E1DE2" w:rsidP="002E1DE2">
      <w:pPr>
        <w:rPr>
          <w:sz w:val="18"/>
        </w:rPr>
      </w:pPr>
      <w:r>
        <w:rPr>
          <w:sz w:val="18"/>
        </w:rPr>
        <w:tab/>
        <w:t xml:space="preserve">    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999" w:dyaOrig="600">
          <v:shape id="_x0000_i1128" type="#_x0000_t75" style="width:49.8pt;height:29.85pt" o:ole="">
            <v:imagedata r:id="rId185" o:title=""/>
          </v:shape>
          <o:OLEObject Type="Embed" ProgID="Equation.2" ShapeID="_x0000_i1128" DrawAspect="Content" ObjectID="_1550423126" r:id="rId207"/>
        </w:object>
      </w:r>
    </w:p>
    <w:p w:rsidR="002E1DE2" w:rsidRDefault="002E1DE2" w:rsidP="002E1DE2">
      <w:pPr>
        <w:rPr>
          <w:sz w:val="18"/>
        </w:rPr>
      </w:pPr>
      <w:r>
        <w:rPr>
          <w:sz w:val="18"/>
        </w:rPr>
        <w:tab/>
        <w:t xml:space="preserve">    5) Reject H</w:t>
      </w:r>
      <w:r>
        <w:rPr>
          <w:sz w:val="18"/>
          <w:vertAlign w:val="subscript"/>
        </w:rPr>
        <w:t>0</w:t>
      </w:r>
      <w:r>
        <w:rPr>
          <w:sz w:val="18"/>
        </w:rPr>
        <w:t xml:space="preserve"> if t</w:t>
      </w:r>
      <w:r>
        <w:rPr>
          <w:sz w:val="18"/>
          <w:vertAlign w:val="subscript"/>
        </w:rPr>
        <w:t>0</w:t>
      </w:r>
      <w:r>
        <w:rPr>
          <w:sz w:val="18"/>
        </w:rPr>
        <w:t>&gt; t</w:t>
      </w:r>
      <w:r>
        <w:rPr>
          <w:sz w:val="18"/>
          <w:vertAlign w:val="subscript"/>
        </w:rPr>
        <w:sym w:font="Symbol" w:char="F061"/>
      </w:r>
      <w:r>
        <w:rPr>
          <w:sz w:val="18"/>
          <w:vertAlign w:val="subscript"/>
        </w:rPr>
        <w:t>,n-1</w:t>
      </w:r>
      <w:r>
        <w:rPr>
          <w:sz w:val="18"/>
        </w:rPr>
        <w:t xml:space="preserve"> where t</w:t>
      </w:r>
      <w:r>
        <w:rPr>
          <w:sz w:val="18"/>
          <w:vertAlign w:val="subscript"/>
        </w:rPr>
        <w:t>0.05,7</w:t>
      </w:r>
      <w:r>
        <w:rPr>
          <w:sz w:val="18"/>
        </w:rPr>
        <w:t xml:space="preserve"> =1.895.</w:t>
      </w:r>
    </w:p>
    <w:p w:rsidR="002E1DE2" w:rsidRDefault="002E1DE2" w:rsidP="002E1DE2">
      <w:pPr>
        <w:rPr>
          <w:sz w:val="18"/>
        </w:rPr>
      </w:pPr>
      <w:r>
        <w:rPr>
          <w:sz w:val="18"/>
        </w:rPr>
        <w:tab/>
        <w:t xml:space="preserve">    6)</w:t>
      </w:r>
      <w:r w:rsidRPr="00644E3D">
        <w:rPr>
          <w:position w:val="-4"/>
          <w:sz w:val="18"/>
        </w:rPr>
        <w:object w:dxaOrig="760" w:dyaOrig="260">
          <v:shape id="_x0000_i1129" type="#_x0000_t75" style="width:38.3pt;height:13pt" o:ole="">
            <v:imagedata r:id="rId197" o:title=""/>
          </v:shape>
          <o:OLEObject Type="Embed" ProgID="Equation.2" ShapeID="_x0000_i1129" DrawAspect="Content" ObjectID="_1550423127" r:id="rId208"/>
        </w:object>
      </w:r>
    </w:p>
    <w:p w:rsidR="002E1DE2" w:rsidRDefault="002E1DE2" w:rsidP="002E1DE2">
      <w:pPr>
        <w:rPr>
          <w:sz w:val="18"/>
        </w:rPr>
      </w:pPr>
      <w:r>
        <w:rPr>
          <w:sz w:val="18"/>
        </w:rPr>
        <w:tab/>
      </w:r>
      <w:r w:rsidRPr="00644E3D">
        <w:rPr>
          <w:position w:val="-20"/>
          <w:sz w:val="18"/>
        </w:rPr>
        <w:object w:dxaOrig="780" w:dyaOrig="499">
          <v:shape id="_x0000_i1130" type="#_x0000_t75" style="width:39.05pt;height:25.3pt" o:ole="">
            <v:imagedata r:id="rId199" o:title=""/>
          </v:shape>
          <o:OLEObject Type="Embed" ProgID="Equation.2" ShapeID="_x0000_i1130" DrawAspect="Content" ObjectID="_1550423128" r:id="rId209"/>
        </w:object>
      </w:r>
    </w:p>
    <w:p w:rsidR="002E1DE2" w:rsidRDefault="002E1DE2" w:rsidP="002E1DE2">
      <w:pPr>
        <w:rPr>
          <w:sz w:val="18"/>
        </w:rPr>
      </w:pPr>
      <w:r>
        <w:rPr>
          <w:sz w:val="18"/>
        </w:rPr>
        <w:tab/>
      </w:r>
      <w:r>
        <w:rPr>
          <w:sz w:val="18"/>
        </w:rPr>
        <w:tab/>
      </w:r>
      <w:r>
        <w:rPr>
          <w:sz w:val="18"/>
        </w:rPr>
        <w:tab/>
      </w:r>
      <w:r>
        <w:rPr>
          <w:sz w:val="18"/>
        </w:rPr>
        <w:tab/>
      </w:r>
      <w:r w:rsidRPr="00644E3D">
        <w:rPr>
          <w:position w:val="-24"/>
          <w:sz w:val="18"/>
        </w:rPr>
        <w:object w:dxaOrig="1880" w:dyaOrig="540">
          <v:shape id="_x0000_i1131" type="#_x0000_t75" style="width:94.2pt;height:26.8pt" o:ole="">
            <v:imagedata r:id="rId210" o:title=""/>
          </v:shape>
          <o:OLEObject Type="Embed" ProgID="Equation.2" ShapeID="_x0000_i1131" DrawAspect="Content" ObjectID="_1550423129" r:id="rId211"/>
        </w:object>
      </w:r>
    </w:p>
    <w:p w:rsidR="002E1DE2" w:rsidRDefault="002E1DE2" w:rsidP="002E1DE2">
      <w:pPr>
        <w:rPr>
          <w:sz w:val="18"/>
        </w:rPr>
      </w:pPr>
    </w:p>
    <w:p w:rsidR="002E1DE2" w:rsidRDefault="002E1DE2" w:rsidP="002E1DE2">
      <w:pPr>
        <w:ind w:left="900"/>
        <w:rPr>
          <w:sz w:val="18"/>
        </w:rPr>
      </w:pPr>
      <w:r>
        <w:rPr>
          <w:sz w:val="18"/>
        </w:rPr>
        <w:lastRenderedPageBreak/>
        <w:t>7</w:t>
      </w:r>
      <w:r w:rsidRPr="00683114">
        <w:rPr>
          <w:sz w:val="18"/>
        </w:rPr>
        <w:t xml:space="preserve">) Because </w:t>
      </w:r>
      <w:r w:rsidRPr="00683114">
        <w:rPr>
          <w:sz w:val="18"/>
        </w:rPr>
        <w:sym w:font="Symbol" w:char="F02D"/>
      </w:r>
      <w:r w:rsidRPr="00683114">
        <w:rPr>
          <w:sz w:val="18"/>
        </w:rPr>
        <w:t xml:space="preserve">1.986 &lt; 1.895, fail to reject the null hypothesis and conclude the average weight loss is not </w:t>
      </w:r>
      <w:r w:rsidRPr="00683114">
        <w:rPr>
          <w:sz w:val="18"/>
        </w:rPr>
        <w:tab/>
      </w:r>
      <w:r w:rsidRPr="00683114">
        <w:rPr>
          <w:sz w:val="18"/>
        </w:rPr>
        <w:tab/>
        <w:t xml:space="preserve">        significantly greater than 5 at </w:t>
      </w:r>
      <w:r w:rsidRPr="00683114">
        <w:rPr>
          <w:sz w:val="18"/>
        </w:rPr>
        <w:sym w:font="Symbol" w:char="F061"/>
      </w:r>
      <w:r w:rsidRPr="00683114">
        <w:rPr>
          <w:sz w:val="18"/>
        </w:rPr>
        <w:t xml:space="preserve"> = 0.05.</w:t>
      </w:r>
    </w:p>
    <w:p w:rsidR="002E1DE2" w:rsidRDefault="002E1DE2" w:rsidP="002E1DE2">
      <w:pPr>
        <w:rPr>
          <w:sz w:val="18"/>
        </w:rPr>
      </w:pPr>
      <w:r>
        <w:rPr>
          <w:sz w:val="18"/>
        </w:rPr>
        <w:tab/>
      </w:r>
    </w:p>
    <w:p w:rsidR="002E1DE2" w:rsidRDefault="002E1DE2" w:rsidP="002E1DE2">
      <w:pPr>
        <w:rPr>
          <w:sz w:val="18"/>
        </w:rPr>
      </w:pPr>
      <w:r>
        <w:rPr>
          <w:sz w:val="18"/>
        </w:rPr>
        <w:tab/>
        <w:t xml:space="preserve">Using </w:t>
      </w:r>
      <w:r>
        <w:rPr>
          <w:sz w:val="18"/>
        </w:rPr>
        <w:sym w:font="Symbol" w:char="F061"/>
      </w:r>
      <w:r>
        <w:rPr>
          <w:sz w:val="18"/>
        </w:rPr>
        <w:t xml:space="preserve"> = 0.01 </w:t>
      </w:r>
    </w:p>
    <w:p w:rsidR="002E1DE2" w:rsidRDefault="002E1DE2" w:rsidP="002E1DE2">
      <w:pPr>
        <w:rPr>
          <w:sz w:val="18"/>
        </w:rPr>
      </w:pPr>
    </w:p>
    <w:p w:rsidR="002E1DE2" w:rsidRDefault="002E1DE2" w:rsidP="002E1DE2">
      <w:pPr>
        <w:rPr>
          <w:sz w:val="18"/>
        </w:rPr>
      </w:pPr>
      <w:r>
        <w:rPr>
          <w:sz w:val="18"/>
        </w:rPr>
        <w:tab/>
        <w:t xml:space="preserve">    2) H</w:t>
      </w:r>
      <w:r>
        <w:rPr>
          <w:sz w:val="18"/>
          <w:vertAlign w:val="subscript"/>
        </w:rPr>
        <w:t>0</w:t>
      </w:r>
      <w:r>
        <w:rPr>
          <w:sz w:val="18"/>
        </w:rPr>
        <w:t>:</w:t>
      </w:r>
      <w:r w:rsidRPr="00644E3D">
        <w:rPr>
          <w:position w:val="-10"/>
          <w:sz w:val="18"/>
        </w:rPr>
        <w:object w:dxaOrig="560" w:dyaOrig="279">
          <v:shape id="_x0000_i1132" type="#_x0000_t75" style="width:28.35pt;height:13.8pt" o:ole="">
            <v:imagedata r:id="rId203" o:title=""/>
          </v:shape>
          <o:OLEObject Type="Embed" ProgID="Equation.2" ShapeID="_x0000_i1132" DrawAspect="Content" ObjectID="_1550423130" r:id="rId212"/>
        </w:object>
      </w:r>
    </w:p>
    <w:p w:rsidR="002E1DE2" w:rsidRDefault="002E1DE2" w:rsidP="002E1DE2">
      <w:pPr>
        <w:rPr>
          <w:sz w:val="18"/>
        </w:rPr>
      </w:pPr>
      <w:r>
        <w:rPr>
          <w:sz w:val="18"/>
        </w:rPr>
        <w:tab/>
        <w:t xml:space="preserve">    3) H</w:t>
      </w:r>
      <w:r>
        <w:rPr>
          <w:sz w:val="18"/>
          <w:vertAlign w:val="subscript"/>
        </w:rPr>
        <w:t>1</w:t>
      </w:r>
      <w:r>
        <w:rPr>
          <w:sz w:val="18"/>
        </w:rPr>
        <w:t>:</w:t>
      </w:r>
      <w:r w:rsidRPr="00644E3D">
        <w:rPr>
          <w:position w:val="-10"/>
          <w:sz w:val="18"/>
        </w:rPr>
        <w:object w:dxaOrig="540" w:dyaOrig="279">
          <v:shape id="_x0000_i1133" type="#_x0000_t75" style="width:26.8pt;height:13.8pt" o:ole="">
            <v:imagedata r:id="rId213" o:title=""/>
          </v:shape>
          <o:OLEObject Type="Embed" ProgID="Equation.2" ShapeID="_x0000_i1133" DrawAspect="Content" ObjectID="_1550423131" r:id="rId214"/>
        </w:object>
      </w:r>
    </w:p>
    <w:p w:rsidR="002E1DE2" w:rsidRDefault="002E1DE2" w:rsidP="002E1DE2">
      <w:pPr>
        <w:rPr>
          <w:sz w:val="18"/>
        </w:rPr>
      </w:pPr>
      <w:r>
        <w:rPr>
          <w:sz w:val="18"/>
        </w:rPr>
        <w:tab/>
        <w:t xml:space="preserve">    4) The test statistic is</w:t>
      </w:r>
    </w:p>
    <w:p w:rsidR="002E1DE2" w:rsidRDefault="002E1DE2" w:rsidP="002E1DE2">
      <w:pPr>
        <w:rPr>
          <w:sz w:val="18"/>
        </w:rPr>
      </w:pPr>
      <w:r>
        <w:rPr>
          <w:sz w:val="18"/>
        </w:rPr>
        <w:tab/>
      </w:r>
      <w:r>
        <w:rPr>
          <w:sz w:val="18"/>
        </w:rPr>
        <w:tab/>
      </w:r>
      <w:r>
        <w:rPr>
          <w:sz w:val="18"/>
        </w:rPr>
        <w:tab/>
      </w:r>
      <w:r>
        <w:rPr>
          <w:sz w:val="18"/>
        </w:rPr>
        <w:tab/>
      </w:r>
      <w:r w:rsidRPr="00644E3D">
        <w:rPr>
          <w:position w:val="-26"/>
          <w:sz w:val="18"/>
        </w:rPr>
        <w:object w:dxaOrig="999" w:dyaOrig="600">
          <v:shape id="_x0000_i1134" type="#_x0000_t75" style="width:49.8pt;height:29.85pt" o:ole="">
            <v:imagedata r:id="rId185" o:title=""/>
          </v:shape>
          <o:OLEObject Type="Embed" ProgID="Equation.2" ShapeID="_x0000_i1134" DrawAspect="Content" ObjectID="_1550423132" r:id="rId215"/>
        </w:object>
      </w:r>
    </w:p>
    <w:p w:rsidR="002E1DE2" w:rsidRDefault="002E1DE2" w:rsidP="002E1DE2">
      <w:pPr>
        <w:rPr>
          <w:sz w:val="18"/>
        </w:rPr>
      </w:pPr>
      <w:r>
        <w:rPr>
          <w:sz w:val="18"/>
        </w:rPr>
        <w:tab/>
        <w:t xml:space="preserve">    5) Reject H</w:t>
      </w:r>
      <w:r>
        <w:rPr>
          <w:sz w:val="18"/>
          <w:vertAlign w:val="subscript"/>
        </w:rPr>
        <w:t>0</w:t>
      </w:r>
      <w:r>
        <w:rPr>
          <w:sz w:val="18"/>
        </w:rPr>
        <w:t xml:space="preserve"> if t</w:t>
      </w:r>
      <w:r>
        <w:rPr>
          <w:sz w:val="18"/>
          <w:vertAlign w:val="subscript"/>
        </w:rPr>
        <w:t>0</w:t>
      </w:r>
      <w:r>
        <w:rPr>
          <w:sz w:val="18"/>
        </w:rPr>
        <w:t>&gt; t</w:t>
      </w:r>
      <w:r>
        <w:rPr>
          <w:sz w:val="18"/>
          <w:vertAlign w:val="subscript"/>
        </w:rPr>
        <w:sym w:font="Symbol" w:char="F061"/>
      </w:r>
      <w:r>
        <w:rPr>
          <w:sz w:val="18"/>
          <w:vertAlign w:val="subscript"/>
        </w:rPr>
        <w:t>,n-1</w:t>
      </w:r>
      <w:r>
        <w:rPr>
          <w:sz w:val="18"/>
        </w:rPr>
        <w:t xml:space="preserve"> where t</w:t>
      </w:r>
      <w:r>
        <w:rPr>
          <w:sz w:val="18"/>
          <w:vertAlign w:val="subscript"/>
        </w:rPr>
        <w:t>0.01,7</w:t>
      </w:r>
      <w:r>
        <w:rPr>
          <w:sz w:val="18"/>
        </w:rPr>
        <w:t xml:space="preserve"> = 2.998.</w:t>
      </w:r>
    </w:p>
    <w:p w:rsidR="002E1DE2" w:rsidRDefault="002E1DE2" w:rsidP="002E1DE2">
      <w:pPr>
        <w:rPr>
          <w:sz w:val="18"/>
        </w:rPr>
      </w:pPr>
      <w:r>
        <w:rPr>
          <w:sz w:val="18"/>
        </w:rPr>
        <w:tab/>
        <w:t xml:space="preserve">    6)</w:t>
      </w:r>
      <w:r w:rsidRPr="00644E3D">
        <w:rPr>
          <w:position w:val="-4"/>
          <w:sz w:val="18"/>
        </w:rPr>
        <w:object w:dxaOrig="760" w:dyaOrig="260">
          <v:shape id="_x0000_i1135" type="#_x0000_t75" style="width:38.3pt;height:13pt" o:ole="">
            <v:imagedata r:id="rId197" o:title=""/>
          </v:shape>
          <o:OLEObject Type="Embed" ProgID="Equation.2" ShapeID="_x0000_i1135" DrawAspect="Content" ObjectID="_1550423133" r:id="rId216"/>
        </w:object>
      </w:r>
    </w:p>
    <w:p w:rsidR="002E1DE2" w:rsidRDefault="002E1DE2" w:rsidP="002E1DE2">
      <w:pPr>
        <w:rPr>
          <w:sz w:val="18"/>
        </w:rPr>
      </w:pPr>
      <w:r>
        <w:rPr>
          <w:sz w:val="18"/>
        </w:rPr>
        <w:tab/>
      </w:r>
      <w:r w:rsidRPr="00644E3D">
        <w:rPr>
          <w:position w:val="-20"/>
          <w:sz w:val="18"/>
        </w:rPr>
        <w:object w:dxaOrig="780" w:dyaOrig="499">
          <v:shape id="_x0000_i1136" type="#_x0000_t75" style="width:39.05pt;height:25.3pt" o:ole="">
            <v:imagedata r:id="rId199" o:title=""/>
          </v:shape>
          <o:OLEObject Type="Embed" ProgID="Equation.2" ShapeID="_x0000_i1136" DrawAspect="Content" ObjectID="_1550423134" r:id="rId217"/>
        </w:object>
      </w:r>
    </w:p>
    <w:p w:rsidR="002E1DE2" w:rsidRDefault="002E1DE2" w:rsidP="002E1DE2">
      <w:pPr>
        <w:rPr>
          <w:sz w:val="18"/>
        </w:rPr>
      </w:pPr>
      <w:r>
        <w:rPr>
          <w:sz w:val="18"/>
        </w:rPr>
        <w:tab/>
      </w:r>
      <w:r>
        <w:rPr>
          <w:sz w:val="18"/>
        </w:rPr>
        <w:tab/>
      </w:r>
      <w:r>
        <w:rPr>
          <w:sz w:val="18"/>
        </w:rPr>
        <w:tab/>
      </w:r>
      <w:r>
        <w:rPr>
          <w:sz w:val="18"/>
        </w:rPr>
        <w:tab/>
      </w:r>
      <w:r w:rsidRPr="00644E3D">
        <w:rPr>
          <w:position w:val="-24"/>
          <w:sz w:val="18"/>
        </w:rPr>
        <w:object w:dxaOrig="1880" w:dyaOrig="540">
          <v:shape id="_x0000_i1137" type="#_x0000_t75" style="width:94.2pt;height:26.8pt" o:ole="">
            <v:imagedata r:id="rId218" o:title=""/>
          </v:shape>
          <o:OLEObject Type="Embed" ProgID="Equation.2" ShapeID="_x0000_i1137" DrawAspect="Content" ObjectID="_1550423135" r:id="rId219"/>
        </w:object>
      </w:r>
    </w:p>
    <w:p w:rsidR="002E1DE2" w:rsidRDefault="002E1DE2" w:rsidP="002E1DE2">
      <w:pPr>
        <w:ind w:left="900"/>
        <w:rPr>
          <w:sz w:val="18"/>
        </w:rPr>
      </w:pPr>
      <w:r>
        <w:rPr>
          <w:sz w:val="18"/>
        </w:rPr>
        <w:t>7</w:t>
      </w:r>
      <w:r w:rsidRPr="00683114">
        <w:rPr>
          <w:sz w:val="18"/>
        </w:rPr>
        <w:t xml:space="preserve">) Because </w:t>
      </w:r>
      <w:r w:rsidRPr="00683114">
        <w:rPr>
          <w:sz w:val="18"/>
        </w:rPr>
        <w:sym w:font="Symbol" w:char="F02D"/>
      </w:r>
      <w:r w:rsidRPr="00683114">
        <w:rPr>
          <w:sz w:val="18"/>
        </w:rPr>
        <w:t xml:space="preserve">1.986 &lt; 2.998, fail to reject the null hypothesis and conclude the average weight loss is not </w:t>
      </w:r>
      <w:r w:rsidRPr="00683114">
        <w:rPr>
          <w:sz w:val="18"/>
        </w:rPr>
        <w:tab/>
      </w:r>
      <w:r w:rsidRPr="00683114">
        <w:rPr>
          <w:sz w:val="18"/>
        </w:rPr>
        <w:tab/>
        <w:t xml:space="preserve">        significantly greater than 5 at </w:t>
      </w:r>
      <w:r w:rsidRPr="00683114">
        <w:rPr>
          <w:sz w:val="18"/>
        </w:rPr>
        <w:sym w:font="Symbol" w:char="F061"/>
      </w:r>
      <w:r w:rsidRPr="00683114">
        <w:rPr>
          <w:sz w:val="18"/>
        </w:rPr>
        <w:t xml:space="preserve"> = 0.01.</w:t>
      </w:r>
    </w:p>
    <w:p w:rsidR="00AC47B5" w:rsidRDefault="00AC47B5" w:rsidP="00AC47B5">
      <w:pPr>
        <w:rPr>
          <w:rFonts w:eastAsia="SimSun"/>
          <w:sz w:val="18"/>
          <w:lang w:eastAsia="zh-CN"/>
        </w:rPr>
      </w:pPr>
    </w:p>
    <w:p w:rsidR="00AC47B5" w:rsidRDefault="00AC47B5" w:rsidP="00AC47B5">
      <w:pPr>
        <w:rPr>
          <w:rFonts w:eastAsia="SimSun"/>
          <w:sz w:val="18"/>
          <w:lang w:eastAsia="zh-CN"/>
        </w:rPr>
      </w:pPr>
    </w:p>
    <w:p w:rsidR="00AC47B5" w:rsidRPr="00772E66" w:rsidRDefault="00AC47B5" w:rsidP="00AC47B5">
      <w:pPr>
        <w:rPr>
          <w:rFonts w:eastAsia="SimSun"/>
          <w:b/>
          <w:sz w:val="22"/>
          <w:szCs w:val="22"/>
          <w:lang w:eastAsia="zh-CN"/>
        </w:rPr>
      </w:pPr>
      <w:r>
        <w:rPr>
          <w:rFonts w:eastAsia="SimSun" w:hint="eastAsia"/>
          <w:b/>
          <w:sz w:val="22"/>
          <w:szCs w:val="22"/>
          <w:lang w:eastAsia="zh-CN"/>
        </w:rPr>
        <w:t>5-102</w:t>
      </w:r>
    </w:p>
    <w:p w:rsidR="00AC47B5" w:rsidRDefault="00AC47B5" w:rsidP="00AC47B5">
      <w:pPr>
        <w:rPr>
          <w:rFonts w:eastAsia="SimSun"/>
          <w:sz w:val="18"/>
          <w:lang w:eastAsia="zh-CN"/>
        </w:rPr>
      </w:pPr>
    </w:p>
    <w:p w:rsidR="002E1DE2" w:rsidRDefault="002E1DE2" w:rsidP="002E1DE2">
      <w:pPr>
        <w:ind w:left="720"/>
        <w:rPr>
          <w:sz w:val="18"/>
        </w:rPr>
      </w:pPr>
      <w:r>
        <w:rPr>
          <w:sz w:val="18"/>
        </w:rPr>
        <w:t>a) The following plot for Mercedes indicates one point that is somewhat unusual. The plot for Volkswagen clearly displays one point that is very unusual. Because of the outliers the normal probability plots are not acceptable.</w:t>
      </w:r>
    </w:p>
    <w:p w:rsidR="002E1DE2" w:rsidRDefault="002E1DE2" w:rsidP="002E1DE2">
      <w:pPr>
        <w:jc w:val="center"/>
        <w:rPr>
          <w:sz w:val="18"/>
        </w:rPr>
      </w:pPr>
      <w:r>
        <w:rPr>
          <w:noProof/>
          <w:sz w:val="18"/>
          <w:lang w:eastAsia="zh-CN"/>
        </w:rPr>
        <w:drawing>
          <wp:inline distT="0" distB="0" distL="0" distR="0">
            <wp:extent cx="3657600" cy="2529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529205"/>
                    </a:xfrm>
                    <a:prstGeom prst="rect">
                      <a:avLst/>
                    </a:prstGeom>
                    <a:noFill/>
                    <a:ln>
                      <a:noFill/>
                    </a:ln>
                  </pic:spPr>
                </pic:pic>
              </a:graphicData>
            </a:graphic>
          </wp:inline>
        </w:drawing>
      </w:r>
    </w:p>
    <w:p w:rsidR="002E1DE2" w:rsidRDefault="002E1DE2" w:rsidP="002E1DE2">
      <w:pPr>
        <w:jc w:val="center"/>
        <w:rPr>
          <w:sz w:val="18"/>
        </w:rPr>
      </w:pPr>
      <w:r>
        <w:rPr>
          <w:noProof/>
          <w:sz w:val="18"/>
          <w:lang w:eastAsia="zh-CN"/>
        </w:rPr>
        <w:lastRenderedPageBreak/>
        <w:drawing>
          <wp:inline distT="0" distB="0" distL="0" distR="0">
            <wp:extent cx="3657600" cy="252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529205"/>
                    </a:xfrm>
                    <a:prstGeom prst="rect">
                      <a:avLst/>
                    </a:prstGeom>
                    <a:noFill/>
                    <a:ln>
                      <a:noFill/>
                    </a:ln>
                  </pic:spPr>
                </pic:pic>
              </a:graphicData>
            </a:graphic>
          </wp:inline>
        </w:drawing>
      </w:r>
    </w:p>
    <w:p w:rsidR="002E1DE2" w:rsidRDefault="002E1DE2" w:rsidP="002E1DE2">
      <w:pPr>
        <w:pStyle w:val="a9"/>
        <w:ind w:left="720"/>
      </w:pPr>
      <w:r>
        <w:t xml:space="preserve">b) The normal probability plots are much better after the unusual observations are corrected. The data appear to fall along straight lines. </w:t>
      </w:r>
    </w:p>
    <w:p w:rsidR="002E1DE2" w:rsidRDefault="002E1DE2" w:rsidP="002E1DE2">
      <w:pPr>
        <w:jc w:val="center"/>
        <w:rPr>
          <w:sz w:val="18"/>
        </w:rPr>
      </w:pPr>
    </w:p>
    <w:p w:rsidR="002E1DE2" w:rsidRDefault="002E1DE2" w:rsidP="002E1DE2">
      <w:pPr>
        <w:rPr>
          <w:sz w:val="18"/>
        </w:rPr>
      </w:pPr>
    </w:p>
    <w:p w:rsidR="002E1DE2" w:rsidRDefault="002E1DE2" w:rsidP="002E1DE2">
      <w:pPr>
        <w:jc w:val="center"/>
        <w:rPr>
          <w:sz w:val="18"/>
        </w:rPr>
      </w:pPr>
      <w:r>
        <w:rPr>
          <w:noProof/>
          <w:sz w:val="18"/>
          <w:lang w:eastAsia="zh-CN"/>
        </w:rPr>
        <w:drawing>
          <wp:inline distT="0" distB="0" distL="0" distR="0">
            <wp:extent cx="3657600" cy="2529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0" cy="2529205"/>
                    </a:xfrm>
                    <a:prstGeom prst="rect">
                      <a:avLst/>
                    </a:prstGeom>
                    <a:noFill/>
                    <a:ln>
                      <a:noFill/>
                    </a:ln>
                  </pic:spPr>
                </pic:pic>
              </a:graphicData>
            </a:graphic>
          </wp:inline>
        </w:drawing>
      </w:r>
    </w:p>
    <w:p w:rsidR="002E1DE2" w:rsidRDefault="002E1DE2" w:rsidP="002E1DE2">
      <w:pPr>
        <w:rPr>
          <w:sz w:val="18"/>
        </w:rPr>
      </w:pPr>
    </w:p>
    <w:p w:rsidR="002E1DE2" w:rsidRDefault="002E1DE2" w:rsidP="002E1DE2">
      <w:pPr>
        <w:ind w:left="720"/>
        <w:rPr>
          <w:sz w:val="18"/>
        </w:rPr>
      </w:pPr>
      <w:r>
        <w:rPr>
          <w:sz w:val="18"/>
        </w:rPr>
        <w:t>c) By correcting the data points, it is more apparent the data follow normal distributions. One observation can cause an analyst to reject the normality assumption.</w:t>
      </w:r>
    </w:p>
    <w:p w:rsidR="002E1DE2" w:rsidRDefault="002E1DE2" w:rsidP="002E1DE2">
      <w:pPr>
        <w:rPr>
          <w:sz w:val="18"/>
        </w:rPr>
      </w:pPr>
    </w:p>
    <w:p w:rsidR="002E1DE2" w:rsidRDefault="002E1DE2" w:rsidP="002E1DE2">
      <w:pPr>
        <w:rPr>
          <w:sz w:val="18"/>
        </w:rPr>
      </w:pPr>
      <w:r>
        <w:rPr>
          <w:sz w:val="18"/>
        </w:rPr>
        <w:tab/>
        <w:t xml:space="preserve">d) 95% confidence interval on the ratio of the variances, </w:t>
      </w:r>
      <w:r w:rsidRPr="00644E3D">
        <w:rPr>
          <w:position w:val="-10"/>
          <w:sz w:val="18"/>
        </w:rPr>
        <w:object w:dxaOrig="700" w:dyaOrig="340">
          <v:shape id="_x0000_i1138" type="#_x0000_t75" style="width:35.25pt;height:16.85pt" o:ole="">
            <v:imagedata r:id="rId223" o:title=""/>
          </v:shape>
          <o:OLEObject Type="Embed" ProgID="Equation.2" ShapeID="_x0000_i1138" DrawAspect="Content" ObjectID="_1550423136" r:id="rId224"/>
        </w:object>
      </w:r>
    </w:p>
    <w:p w:rsidR="002E1DE2" w:rsidRDefault="002E1DE2" w:rsidP="002E1DE2">
      <w:pPr>
        <w:rPr>
          <w:sz w:val="18"/>
        </w:rPr>
      </w:pPr>
      <w:r>
        <w:rPr>
          <w:sz w:val="18"/>
        </w:rPr>
        <w:tab/>
      </w:r>
      <w:r w:rsidRPr="00C73ECC">
        <w:rPr>
          <w:position w:val="-50"/>
          <w:sz w:val="18"/>
        </w:rPr>
        <w:object w:dxaOrig="4819" w:dyaOrig="1120">
          <v:shape id="_x0000_i1139" type="#_x0000_t75" style="width:241.3pt;height:55.9pt" o:ole="">
            <v:imagedata r:id="rId225" o:title=""/>
          </v:shape>
          <o:OLEObject Type="Embed" ProgID="Equation.3" ShapeID="_x0000_i1139" DrawAspect="Content" ObjectID="_1550423137" r:id="rId226"/>
        </w:object>
      </w:r>
    </w:p>
    <w:p w:rsidR="002E1DE2" w:rsidRDefault="002E1DE2" w:rsidP="002E1DE2">
      <w:pPr>
        <w:rPr>
          <w:sz w:val="18"/>
        </w:rPr>
      </w:pPr>
      <w:r>
        <w:rPr>
          <w:sz w:val="18"/>
        </w:rPr>
        <w:lastRenderedPageBreak/>
        <w:tab/>
      </w:r>
      <w:r w:rsidRPr="00C73ECC">
        <w:rPr>
          <w:rFonts w:ascii="Symbol" w:hAnsi="Symbol"/>
          <w:position w:val="-104"/>
          <w:sz w:val="18"/>
        </w:rPr>
        <w:object w:dxaOrig="2260" w:dyaOrig="2240">
          <v:shape id="_x0000_i1140" type="#_x0000_t75" style="width:113.35pt;height:111.85pt" o:ole="">
            <v:imagedata r:id="rId227" o:title=""/>
          </v:shape>
          <o:OLEObject Type="Embed" ProgID="Equation.3" ShapeID="_x0000_i1140" DrawAspect="Content" ObjectID="_1550423138" r:id="rId228"/>
        </w:object>
      </w:r>
    </w:p>
    <w:p w:rsidR="002E1DE2" w:rsidRDefault="002E1DE2" w:rsidP="002E1DE2">
      <w:pPr>
        <w:pStyle w:val="a9"/>
        <w:ind w:left="720"/>
      </w:pPr>
      <w:r>
        <w:t xml:space="preserve">Because the interval does not include 1, there is evidence to support the claim that the variability in mileage performance is greater for a Volkswagen than for a Mercedes at </w:t>
      </w:r>
      <w:r w:rsidRPr="00C73ECC">
        <w:rPr>
          <w:rFonts w:ascii="Symbol" w:hAnsi="Symbol"/>
        </w:rPr>
        <w:t></w:t>
      </w:r>
      <w:r>
        <w:t xml:space="preserve"> = 0.05.</w:t>
      </w:r>
    </w:p>
    <w:p w:rsidR="00AC47B5" w:rsidRDefault="00AC47B5" w:rsidP="00AC47B5">
      <w:pPr>
        <w:rPr>
          <w:rFonts w:eastAsia="SimSun"/>
          <w:sz w:val="18"/>
          <w:lang w:eastAsia="zh-CN"/>
        </w:rPr>
      </w:pPr>
    </w:p>
    <w:p w:rsidR="00AC47B5" w:rsidRDefault="00AC47B5" w:rsidP="000A7CC1">
      <w:pPr>
        <w:rPr>
          <w:rFonts w:eastAsia="SimSun"/>
          <w:sz w:val="18"/>
          <w:lang w:eastAsia="zh-CN"/>
        </w:rPr>
      </w:pPr>
    </w:p>
    <w:p w:rsidR="00AC47B5" w:rsidRPr="00AC47B5" w:rsidRDefault="00AC47B5" w:rsidP="000A7CC1">
      <w:pPr>
        <w:rPr>
          <w:rFonts w:eastAsia="SimSun"/>
          <w:sz w:val="22"/>
          <w:szCs w:val="22"/>
          <w:lang w:eastAsia="zh-CN"/>
        </w:rPr>
      </w:pPr>
    </w:p>
    <w:sectPr w:rsidR="00AC47B5" w:rsidRPr="00AC47B5" w:rsidSect="00E87C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0E5" w:rsidRDefault="00D310E5" w:rsidP="009E540D">
      <w:r>
        <w:separator/>
      </w:r>
    </w:p>
  </w:endnote>
  <w:endnote w:type="continuationSeparator" w:id="1">
    <w:p w:rsidR="00D310E5" w:rsidRDefault="00D310E5" w:rsidP="009E5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Microsoft YaHei">
    <w:panose1 w:val="020B0503020204020204"/>
    <w:charset w:val="86"/>
    <w:family w:val="swiss"/>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0E5" w:rsidRDefault="00D310E5" w:rsidP="009E540D">
      <w:r>
        <w:separator/>
      </w:r>
    </w:p>
  </w:footnote>
  <w:footnote w:type="continuationSeparator" w:id="1">
    <w:p w:rsidR="00D310E5" w:rsidRDefault="00D310E5" w:rsidP="009E54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65A03"/>
    <w:multiLevelType w:val="hybridMultilevel"/>
    <w:tmpl w:val="B0903588"/>
    <w:lvl w:ilvl="0" w:tplc="0F84BA1E">
      <w:start w:val="8"/>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9520747"/>
    <w:multiLevelType w:val="multilevel"/>
    <w:tmpl w:val="B74EC24C"/>
    <w:lvl w:ilvl="0">
      <w:start w:val="3"/>
      <w:numFmt w:val="decimal"/>
      <w:lvlText w:val="%1-"/>
      <w:lvlJc w:val="left"/>
      <w:pPr>
        <w:tabs>
          <w:tab w:val="num" w:pos="720"/>
        </w:tabs>
        <w:ind w:left="720" w:hanging="720"/>
      </w:pPr>
      <w:rPr>
        <w:rFonts w:hint="default"/>
      </w:rPr>
    </w:lvl>
    <w:lvl w:ilvl="1">
      <w:start w:val="17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48216463"/>
    <w:multiLevelType w:val="multilevel"/>
    <w:tmpl w:val="F358F64A"/>
    <w:lvl w:ilvl="0">
      <w:start w:val="3"/>
      <w:numFmt w:val="decimal"/>
      <w:lvlText w:val="%1-"/>
      <w:lvlJc w:val="left"/>
      <w:pPr>
        <w:tabs>
          <w:tab w:val="num" w:pos="720"/>
        </w:tabs>
        <w:ind w:left="720" w:hanging="720"/>
      </w:pPr>
      <w:rPr>
        <w:rFonts w:hint="default"/>
      </w:rPr>
    </w:lvl>
    <w:lvl w:ilvl="1">
      <w:start w:val="19"/>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5BCF50C4"/>
    <w:multiLevelType w:val="hybridMultilevel"/>
    <w:tmpl w:val="972AB0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77CD5"/>
    <w:multiLevelType w:val="multilevel"/>
    <w:tmpl w:val="5F108592"/>
    <w:lvl w:ilvl="0">
      <w:start w:val="3"/>
      <w:numFmt w:val="decimal"/>
      <w:lvlText w:val="%1"/>
      <w:lvlJc w:val="left"/>
      <w:pPr>
        <w:ind w:left="360" w:hanging="360"/>
      </w:pPr>
      <w:rPr>
        <w:rFonts w:eastAsia="SimSun" w:hint="default"/>
      </w:rPr>
    </w:lvl>
    <w:lvl w:ilvl="1">
      <w:start w:val="20"/>
      <w:numFmt w:val="decimal"/>
      <w:lvlText w:val="%1.%2"/>
      <w:lvlJc w:val="left"/>
      <w:pPr>
        <w:ind w:left="360" w:hanging="360"/>
      </w:pPr>
      <w:rPr>
        <w:rFonts w:eastAsia="SimSun" w:hint="default"/>
        <w:b/>
      </w:rPr>
    </w:lvl>
    <w:lvl w:ilvl="2">
      <w:start w:val="1"/>
      <w:numFmt w:val="decimal"/>
      <w:lvlText w:val="%1.%2.%3"/>
      <w:lvlJc w:val="left"/>
      <w:pPr>
        <w:ind w:left="360" w:hanging="360"/>
      </w:pPr>
      <w:rPr>
        <w:rFonts w:eastAsia="SimSun" w:hint="default"/>
      </w:rPr>
    </w:lvl>
    <w:lvl w:ilvl="3">
      <w:start w:val="1"/>
      <w:numFmt w:val="decimal"/>
      <w:lvlText w:val="%1.%2.%3.%4"/>
      <w:lvlJc w:val="left"/>
      <w:pPr>
        <w:ind w:left="720" w:hanging="720"/>
      </w:pPr>
      <w:rPr>
        <w:rFonts w:eastAsia="SimSun" w:hint="default"/>
      </w:rPr>
    </w:lvl>
    <w:lvl w:ilvl="4">
      <w:start w:val="1"/>
      <w:numFmt w:val="decimal"/>
      <w:lvlText w:val="%1.%2.%3.%4.%5"/>
      <w:lvlJc w:val="left"/>
      <w:pPr>
        <w:ind w:left="720" w:hanging="72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080" w:hanging="1080"/>
      </w:pPr>
      <w:rPr>
        <w:rFonts w:eastAsia="SimSun" w:hint="default"/>
      </w:rPr>
    </w:lvl>
    <w:lvl w:ilvl="7">
      <w:start w:val="1"/>
      <w:numFmt w:val="decimal"/>
      <w:lvlText w:val="%1.%2.%3.%4.%5.%6.%7.%8"/>
      <w:lvlJc w:val="left"/>
      <w:pPr>
        <w:ind w:left="1080" w:hanging="1080"/>
      </w:pPr>
      <w:rPr>
        <w:rFonts w:eastAsia="SimSun" w:hint="default"/>
      </w:rPr>
    </w:lvl>
    <w:lvl w:ilvl="8">
      <w:start w:val="1"/>
      <w:numFmt w:val="decimal"/>
      <w:lvlText w:val="%1.%2.%3.%4.%5.%6.%7.%8.%9"/>
      <w:lvlJc w:val="left"/>
      <w:pPr>
        <w:ind w:left="1440" w:hanging="1440"/>
      </w:pPr>
      <w:rPr>
        <w:rFonts w:eastAsia="SimSun" w:hint="default"/>
      </w:rPr>
    </w:lvl>
  </w:abstractNum>
  <w:abstractNum w:abstractNumId="5">
    <w:nsid w:val="7E890FCE"/>
    <w:multiLevelType w:val="hybridMultilevel"/>
    <w:tmpl w:val="1F1E3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36866"/>
  </w:hdrShapeDefaults>
  <w:footnotePr>
    <w:footnote w:id="0"/>
    <w:footnote w:id="1"/>
  </w:footnotePr>
  <w:endnotePr>
    <w:endnote w:id="0"/>
    <w:endnote w:id="1"/>
  </w:endnotePr>
  <w:compat>
    <w:useFELayout/>
  </w:compat>
  <w:rsids>
    <w:rsidRoot w:val="00D51F18"/>
    <w:rsid w:val="000012A1"/>
    <w:rsid w:val="00056562"/>
    <w:rsid w:val="00071E86"/>
    <w:rsid w:val="000925FD"/>
    <w:rsid w:val="000A7CC1"/>
    <w:rsid w:val="000C1C33"/>
    <w:rsid w:val="00131F28"/>
    <w:rsid w:val="00133C47"/>
    <w:rsid w:val="001719CE"/>
    <w:rsid w:val="00186BAE"/>
    <w:rsid w:val="001A117E"/>
    <w:rsid w:val="001A55DC"/>
    <w:rsid w:val="001B39DA"/>
    <w:rsid w:val="001D7E65"/>
    <w:rsid w:val="001E6C77"/>
    <w:rsid w:val="0021646D"/>
    <w:rsid w:val="002552B8"/>
    <w:rsid w:val="00284CA6"/>
    <w:rsid w:val="00287748"/>
    <w:rsid w:val="002C2BCD"/>
    <w:rsid w:val="002C31CC"/>
    <w:rsid w:val="002D216F"/>
    <w:rsid w:val="002E1DE2"/>
    <w:rsid w:val="00304322"/>
    <w:rsid w:val="00363C88"/>
    <w:rsid w:val="00374D5C"/>
    <w:rsid w:val="003D26A9"/>
    <w:rsid w:val="004211E1"/>
    <w:rsid w:val="00435650"/>
    <w:rsid w:val="00451F05"/>
    <w:rsid w:val="00457A0B"/>
    <w:rsid w:val="004E03B6"/>
    <w:rsid w:val="00523F7F"/>
    <w:rsid w:val="00564191"/>
    <w:rsid w:val="005735B5"/>
    <w:rsid w:val="005922AD"/>
    <w:rsid w:val="00592326"/>
    <w:rsid w:val="005923DB"/>
    <w:rsid w:val="005B50B0"/>
    <w:rsid w:val="005B5C81"/>
    <w:rsid w:val="005D000F"/>
    <w:rsid w:val="00605359"/>
    <w:rsid w:val="0061242C"/>
    <w:rsid w:val="00644E3D"/>
    <w:rsid w:val="0068356D"/>
    <w:rsid w:val="00687A6D"/>
    <w:rsid w:val="006A1D74"/>
    <w:rsid w:val="006A5410"/>
    <w:rsid w:val="006B47B1"/>
    <w:rsid w:val="006C1C54"/>
    <w:rsid w:val="006D41C4"/>
    <w:rsid w:val="00720253"/>
    <w:rsid w:val="007442B0"/>
    <w:rsid w:val="00772E66"/>
    <w:rsid w:val="00773FF8"/>
    <w:rsid w:val="007B3BB7"/>
    <w:rsid w:val="007B7997"/>
    <w:rsid w:val="007C20D8"/>
    <w:rsid w:val="007C4C3A"/>
    <w:rsid w:val="0080170D"/>
    <w:rsid w:val="00815FA0"/>
    <w:rsid w:val="0081656C"/>
    <w:rsid w:val="00880052"/>
    <w:rsid w:val="008847ED"/>
    <w:rsid w:val="00886BDC"/>
    <w:rsid w:val="008A5469"/>
    <w:rsid w:val="008D3158"/>
    <w:rsid w:val="008E5D53"/>
    <w:rsid w:val="00915A76"/>
    <w:rsid w:val="009227A8"/>
    <w:rsid w:val="00927912"/>
    <w:rsid w:val="00992936"/>
    <w:rsid w:val="009A5280"/>
    <w:rsid w:val="009C19A1"/>
    <w:rsid w:val="009E540D"/>
    <w:rsid w:val="009E6274"/>
    <w:rsid w:val="00A465C2"/>
    <w:rsid w:val="00AA76A7"/>
    <w:rsid w:val="00AB704A"/>
    <w:rsid w:val="00AC47B5"/>
    <w:rsid w:val="00AD6B7B"/>
    <w:rsid w:val="00B2254A"/>
    <w:rsid w:val="00B924CA"/>
    <w:rsid w:val="00BF55F2"/>
    <w:rsid w:val="00C60A33"/>
    <w:rsid w:val="00CA7F7A"/>
    <w:rsid w:val="00CC6D43"/>
    <w:rsid w:val="00CC7C36"/>
    <w:rsid w:val="00CD35E9"/>
    <w:rsid w:val="00CE5EC5"/>
    <w:rsid w:val="00D01E7B"/>
    <w:rsid w:val="00D16F94"/>
    <w:rsid w:val="00D310E5"/>
    <w:rsid w:val="00D341F0"/>
    <w:rsid w:val="00D40601"/>
    <w:rsid w:val="00D46274"/>
    <w:rsid w:val="00D51F18"/>
    <w:rsid w:val="00D70A65"/>
    <w:rsid w:val="00D71948"/>
    <w:rsid w:val="00DD4217"/>
    <w:rsid w:val="00DE6DEE"/>
    <w:rsid w:val="00DF1F53"/>
    <w:rsid w:val="00E1243A"/>
    <w:rsid w:val="00E229C7"/>
    <w:rsid w:val="00E76377"/>
    <w:rsid w:val="00E87CC2"/>
    <w:rsid w:val="00EE1473"/>
    <w:rsid w:val="00EE7213"/>
    <w:rsid w:val="00F01C7E"/>
    <w:rsid w:val="00F57C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3DB"/>
    <w:pPr>
      <w:spacing w:after="0" w:line="240" w:lineRule="auto"/>
    </w:pPr>
    <w:rPr>
      <w:rFonts w:ascii="Times New Roman" w:eastAsia="Times New Roman" w:hAnsi="Times New Roman" w:cs="Times New Roman"/>
      <w:sz w:val="24"/>
      <w:szCs w:val="24"/>
    </w:rPr>
  </w:style>
  <w:style w:type="paragraph" w:styleId="1">
    <w:name w:val="heading 1"/>
    <w:basedOn w:val="a"/>
    <w:next w:val="a"/>
    <w:link w:val="1Char"/>
    <w:qFormat/>
    <w:rsid w:val="002C2BCD"/>
    <w:pPr>
      <w:keepNext/>
      <w:outlineLvl w:val="0"/>
    </w:pPr>
    <w:rPr>
      <w:rFonts w:cs="Angsana New"/>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540D"/>
    <w:pPr>
      <w:tabs>
        <w:tab w:val="center" w:pos="4680"/>
        <w:tab w:val="right" w:pos="9360"/>
      </w:tabs>
    </w:pPr>
  </w:style>
  <w:style w:type="character" w:customStyle="1" w:styleId="Char">
    <w:name w:val="页眉 Char"/>
    <w:basedOn w:val="a0"/>
    <w:link w:val="a3"/>
    <w:uiPriority w:val="99"/>
    <w:semiHidden/>
    <w:rsid w:val="009E540D"/>
    <w:rPr>
      <w:rFonts w:ascii="Times New Roman" w:eastAsia="Times New Roman" w:hAnsi="Times New Roman" w:cs="Times New Roman"/>
      <w:sz w:val="24"/>
      <w:szCs w:val="24"/>
    </w:rPr>
  </w:style>
  <w:style w:type="paragraph" w:styleId="a4">
    <w:name w:val="footer"/>
    <w:basedOn w:val="a"/>
    <w:link w:val="Char0"/>
    <w:uiPriority w:val="99"/>
    <w:semiHidden/>
    <w:unhideWhenUsed/>
    <w:rsid w:val="009E540D"/>
    <w:pPr>
      <w:tabs>
        <w:tab w:val="center" w:pos="4680"/>
        <w:tab w:val="right" w:pos="9360"/>
      </w:tabs>
    </w:pPr>
  </w:style>
  <w:style w:type="character" w:customStyle="1" w:styleId="Char0">
    <w:name w:val="页脚 Char"/>
    <w:basedOn w:val="a0"/>
    <w:link w:val="a4"/>
    <w:uiPriority w:val="99"/>
    <w:semiHidden/>
    <w:rsid w:val="009E540D"/>
    <w:rPr>
      <w:rFonts w:ascii="Times New Roman" w:eastAsia="Times New Roman" w:hAnsi="Times New Roman" w:cs="Times New Roman"/>
      <w:sz w:val="24"/>
      <w:szCs w:val="24"/>
    </w:rPr>
  </w:style>
  <w:style w:type="paragraph" w:styleId="a5">
    <w:name w:val="Balloon Text"/>
    <w:basedOn w:val="a"/>
    <w:link w:val="Char1"/>
    <w:uiPriority w:val="99"/>
    <w:semiHidden/>
    <w:unhideWhenUsed/>
    <w:rsid w:val="0021646D"/>
    <w:rPr>
      <w:rFonts w:ascii="Microsoft YaHei" w:eastAsia="Microsoft YaHei"/>
      <w:sz w:val="18"/>
      <w:szCs w:val="18"/>
    </w:rPr>
  </w:style>
  <w:style w:type="character" w:customStyle="1" w:styleId="Char1">
    <w:name w:val="批注框文本 Char"/>
    <w:basedOn w:val="a0"/>
    <w:link w:val="a5"/>
    <w:uiPriority w:val="99"/>
    <w:semiHidden/>
    <w:rsid w:val="0021646D"/>
    <w:rPr>
      <w:rFonts w:ascii="Microsoft YaHei" w:eastAsia="Microsoft YaHei" w:hAnsi="Times New Roman" w:cs="Times New Roman"/>
      <w:sz w:val="18"/>
      <w:szCs w:val="18"/>
    </w:rPr>
  </w:style>
  <w:style w:type="paragraph" w:styleId="a6">
    <w:name w:val="List Paragraph"/>
    <w:basedOn w:val="a"/>
    <w:uiPriority w:val="34"/>
    <w:qFormat/>
    <w:rsid w:val="0021646D"/>
    <w:pPr>
      <w:ind w:left="720"/>
      <w:contextualSpacing/>
    </w:pPr>
  </w:style>
  <w:style w:type="character" w:customStyle="1" w:styleId="1Char">
    <w:name w:val="标题 1 Char"/>
    <w:basedOn w:val="a0"/>
    <w:link w:val="1"/>
    <w:rsid w:val="002C2BCD"/>
    <w:rPr>
      <w:rFonts w:ascii="Times New Roman" w:eastAsia="Times New Roman" w:hAnsi="Times New Roman" w:cs="Angsana New"/>
      <w:sz w:val="24"/>
      <w:szCs w:val="24"/>
      <w:u w:val="single"/>
    </w:rPr>
  </w:style>
  <w:style w:type="character" w:customStyle="1" w:styleId="tgc">
    <w:name w:val="_tgc"/>
    <w:basedOn w:val="a0"/>
    <w:rsid w:val="001B39DA"/>
  </w:style>
  <w:style w:type="character" w:styleId="a7">
    <w:name w:val="Placeholder Text"/>
    <w:basedOn w:val="a0"/>
    <w:uiPriority w:val="99"/>
    <w:semiHidden/>
    <w:rsid w:val="001B39DA"/>
    <w:rPr>
      <w:color w:val="808080"/>
    </w:rPr>
  </w:style>
  <w:style w:type="paragraph" w:styleId="a8">
    <w:name w:val="caption"/>
    <w:basedOn w:val="a"/>
    <w:next w:val="a"/>
    <w:qFormat/>
    <w:rsid w:val="00E229C7"/>
    <w:rPr>
      <w:rFonts w:cs="Angsana New"/>
      <w:szCs w:val="20"/>
    </w:rPr>
  </w:style>
  <w:style w:type="paragraph" w:styleId="a9">
    <w:name w:val="Body Text"/>
    <w:basedOn w:val="a"/>
    <w:link w:val="Char2"/>
    <w:rsid w:val="00880052"/>
    <w:pPr>
      <w:ind w:right="-180"/>
    </w:pPr>
    <w:rPr>
      <w:rFonts w:cs="Angsana New"/>
      <w:sz w:val="18"/>
      <w:szCs w:val="20"/>
    </w:rPr>
  </w:style>
  <w:style w:type="character" w:customStyle="1" w:styleId="Char2">
    <w:name w:val="正文文本 Char"/>
    <w:basedOn w:val="a0"/>
    <w:link w:val="a9"/>
    <w:rsid w:val="00880052"/>
    <w:rPr>
      <w:rFonts w:ascii="Times New Roman" w:eastAsia="Times New Roman" w:hAnsi="Times New Roman" w:cs="Angsana New"/>
      <w:sz w:val="18"/>
      <w:szCs w:val="20"/>
    </w:rPr>
  </w:style>
  <w:style w:type="paragraph" w:styleId="aa">
    <w:name w:val="annotation text"/>
    <w:basedOn w:val="a"/>
    <w:link w:val="Char3"/>
    <w:semiHidden/>
    <w:rsid w:val="00886BDC"/>
    <w:rPr>
      <w:rFonts w:cs="Angsana New"/>
      <w:sz w:val="20"/>
      <w:szCs w:val="20"/>
    </w:rPr>
  </w:style>
  <w:style w:type="character" w:customStyle="1" w:styleId="Char3">
    <w:name w:val="批注文字 Char"/>
    <w:basedOn w:val="a0"/>
    <w:link w:val="aa"/>
    <w:semiHidden/>
    <w:rsid w:val="00886BDC"/>
    <w:rPr>
      <w:rFonts w:ascii="Times New Roman" w:eastAsia="Times New Roman" w:hAnsi="Times New Roman" w:cs="Angsana New"/>
      <w:sz w:val="20"/>
      <w:szCs w:val="20"/>
    </w:rPr>
  </w:style>
  <w:style w:type="paragraph" w:styleId="2">
    <w:name w:val="Body Text Indent 2"/>
    <w:basedOn w:val="a"/>
    <w:link w:val="2Char"/>
    <w:uiPriority w:val="99"/>
    <w:semiHidden/>
    <w:unhideWhenUsed/>
    <w:rsid w:val="00D341F0"/>
    <w:pPr>
      <w:spacing w:after="120" w:line="480" w:lineRule="auto"/>
      <w:ind w:left="360"/>
    </w:pPr>
  </w:style>
  <w:style w:type="character" w:customStyle="1" w:styleId="2Char">
    <w:name w:val="正文文本缩进 2 Char"/>
    <w:basedOn w:val="a0"/>
    <w:link w:val="2"/>
    <w:uiPriority w:val="99"/>
    <w:semiHidden/>
    <w:rsid w:val="00D341F0"/>
    <w:rPr>
      <w:rFonts w:ascii="Times New Roman" w:eastAsia="Times New Roman" w:hAnsi="Times New Roman" w:cs="Times New Roman"/>
      <w:sz w:val="24"/>
      <w:szCs w:val="24"/>
    </w:rPr>
  </w:style>
  <w:style w:type="paragraph" w:styleId="20">
    <w:name w:val="Body Text 2"/>
    <w:basedOn w:val="a"/>
    <w:link w:val="2Char0"/>
    <w:uiPriority w:val="99"/>
    <w:unhideWhenUsed/>
    <w:rsid w:val="00AC47B5"/>
    <w:pPr>
      <w:spacing w:after="120" w:line="480" w:lineRule="auto"/>
    </w:pPr>
  </w:style>
  <w:style w:type="character" w:customStyle="1" w:styleId="2Char0">
    <w:name w:val="正文文本 2 Char"/>
    <w:basedOn w:val="a0"/>
    <w:link w:val="20"/>
    <w:uiPriority w:val="99"/>
    <w:rsid w:val="00AC47B5"/>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image" Target="media/image25.wmf"/><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image" Target="media/image90.wmf"/><Relationship Id="rId205" Type="http://schemas.openxmlformats.org/officeDocument/2006/relationships/image" Target="media/image96.wmf"/><Relationship Id="rId226" Type="http://schemas.openxmlformats.org/officeDocument/2006/relationships/oleObject" Target="embeddings/oleObject115.bin"/><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oleObject" Target="embeddings/oleObject37.bin"/><Relationship Id="rId128" Type="http://schemas.openxmlformats.org/officeDocument/2006/relationships/oleObject" Target="embeddings/oleObject64.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oleObject" Target="embeddings/oleObject11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20.bin"/><Relationship Id="rId48" Type="http://schemas.openxmlformats.org/officeDocument/2006/relationships/image" Target="media/image19.wmf"/><Relationship Id="rId64" Type="http://schemas.openxmlformats.org/officeDocument/2006/relationships/oleObject" Target="embeddings/oleObject32.bin"/><Relationship Id="rId69" Type="http://schemas.openxmlformats.org/officeDocument/2006/relationships/image" Target="media/image28.wmf"/><Relationship Id="rId113" Type="http://schemas.openxmlformats.org/officeDocument/2006/relationships/image" Target="media/image50.wmf"/><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39.bin"/><Relationship Id="rId85" Type="http://schemas.openxmlformats.org/officeDocument/2006/relationships/image" Target="media/image37.wmf"/><Relationship Id="rId150" Type="http://schemas.openxmlformats.org/officeDocument/2006/relationships/oleObject" Target="embeddings/oleObject75.bin"/><Relationship Id="rId155" Type="http://schemas.openxmlformats.org/officeDocument/2006/relationships/image" Target="media/image71.wmf"/><Relationship Id="rId171" Type="http://schemas.openxmlformats.org/officeDocument/2006/relationships/image" Target="media/image80.wmf"/><Relationship Id="rId176" Type="http://schemas.openxmlformats.org/officeDocument/2006/relationships/oleObject" Target="embeddings/oleObject87.bin"/><Relationship Id="rId192" Type="http://schemas.openxmlformats.org/officeDocument/2006/relationships/oleObject" Target="embeddings/oleObject95.bin"/><Relationship Id="rId197" Type="http://schemas.openxmlformats.org/officeDocument/2006/relationships/image" Target="media/image92.wmf"/><Relationship Id="rId206" Type="http://schemas.openxmlformats.org/officeDocument/2006/relationships/oleObject" Target="embeddings/oleObject103.bin"/><Relationship Id="rId227" Type="http://schemas.openxmlformats.org/officeDocument/2006/relationships/image" Target="media/image105.wmf"/><Relationship Id="rId201" Type="http://schemas.openxmlformats.org/officeDocument/2006/relationships/image" Target="media/image94.wmf"/><Relationship Id="rId222" Type="http://schemas.openxmlformats.org/officeDocument/2006/relationships/image" Target="media/image10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4.wmf"/><Relationship Id="rId59" Type="http://schemas.openxmlformats.org/officeDocument/2006/relationships/oleObject" Target="embeddings/oleObject28.bin"/><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oleObject" Target="embeddings/oleObject62.bin"/><Relationship Id="rId129" Type="http://schemas.openxmlformats.org/officeDocument/2006/relationships/image" Target="media/image58.wmf"/><Relationship Id="rId54" Type="http://schemas.openxmlformats.org/officeDocument/2006/relationships/image" Target="media/image22.wmf"/><Relationship Id="rId70" Type="http://schemas.openxmlformats.org/officeDocument/2006/relationships/oleObject" Target="embeddings/oleObject35.bin"/><Relationship Id="rId75" Type="http://schemas.openxmlformats.org/officeDocument/2006/relationships/image" Target="media/image31.emf"/><Relationship Id="rId91" Type="http://schemas.openxmlformats.org/officeDocument/2006/relationships/image" Target="media/image40.wmf"/><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image" Target="media/image75.wmf"/><Relationship Id="rId166" Type="http://schemas.openxmlformats.org/officeDocument/2006/relationships/oleObject" Target="embeddings/oleObject82.bin"/><Relationship Id="rId182" Type="http://schemas.openxmlformats.org/officeDocument/2006/relationships/oleObject" Target="embeddings/oleObject90.bin"/><Relationship Id="rId187" Type="http://schemas.openxmlformats.org/officeDocument/2006/relationships/image" Target="media/image88.wmf"/><Relationship Id="rId217" Type="http://schemas.openxmlformats.org/officeDocument/2006/relationships/oleObject" Target="embeddings/oleObject112.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8.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oleObject" Target="embeddings/oleObject29.bin"/><Relationship Id="rId65" Type="http://schemas.openxmlformats.org/officeDocument/2006/relationships/image" Target="media/image26.wmf"/><Relationship Id="rId81" Type="http://schemas.openxmlformats.org/officeDocument/2006/relationships/image" Target="media/image35.wmf"/><Relationship Id="rId86" Type="http://schemas.openxmlformats.org/officeDocument/2006/relationships/oleObject" Target="embeddings/oleObject42.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image" Target="media/image72.wmf"/><Relationship Id="rId177" Type="http://schemas.openxmlformats.org/officeDocument/2006/relationships/image" Target="media/image83.wmf"/><Relationship Id="rId198" Type="http://schemas.openxmlformats.org/officeDocument/2006/relationships/oleObject" Target="embeddings/oleObject99.bin"/><Relationship Id="rId172" Type="http://schemas.openxmlformats.org/officeDocument/2006/relationships/oleObject" Target="embeddings/oleObject85.bin"/><Relationship Id="rId193" Type="http://schemas.openxmlformats.org/officeDocument/2006/relationships/oleObject" Target="embeddings/oleObject96.bin"/><Relationship Id="rId202" Type="http://schemas.openxmlformats.org/officeDocument/2006/relationships/oleObject" Target="embeddings/oleObject101.bin"/><Relationship Id="rId207" Type="http://schemas.openxmlformats.org/officeDocument/2006/relationships/oleObject" Target="embeddings/oleObject104.bin"/><Relationship Id="rId223" Type="http://schemas.openxmlformats.org/officeDocument/2006/relationships/image" Target="media/image103.wmf"/><Relationship Id="rId228" Type="http://schemas.openxmlformats.org/officeDocument/2006/relationships/oleObject" Target="embeddings/oleObject116.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oleObject" Target="embeddings/oleObject26.bin"/><Relationship Id="rId76" Type="http://schemas.openxmlformats.org/officeDocument/2006/relationships/image" Target="media/image32.emf"/><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3.bin"/><Relationship Id="rId167" Type="http://schemas.openxmlformats.org/officeDocument/2006/relationships/image" Target="media/image78.wmf"/><Relationship Id="rId188" Type="http://schemas.openxmlformats.org/officeDocument/2006/relationships/oleObject" Target="embeddings/oleObject93.bin"/><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5.bin"/><Relationship Id="rId162" Type="http://schemas.openxmlformats.org/officeDocument/2006/relationships/oleObject" Target="embeddings/oleObject80.bin"/><Relationship Id="rId183" Type="http://schemas.openxmlformats.org/officeDocument/2006/relationships/image" Target="media/image86.wmf"/><Relationship Id="rId213" Type="http://schemas.openxmlformats.org/officeDocument/2006/relationships/image" Target="media/image98.wmf"/><Relationship Id="rId218" Type="http://schemas.openxmlformats.org/officeDocument/2006/relationships/image" Target="media/image9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image" Target="media/image38.wmf"/><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image" Target="media/image73.wmf"/><Relationship Id="rId178" Type="http://schemas.openxmlformats.org/officeDocument/2006/relationships/oleObject" Target="embeddings/oleObject88.bin"/><Relationship Id="rId61" Type="http://schemas.openxmlformats.org/officeDocument/2006/relationships/oleObject" Target="embeddings/oleObject30.bin"/><Relationship Id="rId82" Type="http://schemas.openxmlformats.org/officeDocument/2006/relationships/oleObject" Target="embeddings/oleObject40.bin"/><Relationship Id="rId152" Type="http://schemas.openxmlformats.org/officeDocument/2006/relationships/oleObject" Target="embeddings/oleObject76.bin"/><Relationship Id="rId173" Type="http://schemas.openxmlformats.org/officeDocument/2006/relationships/image" Target="media/image81.wmf"/><Relationship Id="rId194" Type="http://schemas.openxmlformats.org/officeDocument/2006/relationships/image" Target="media/image91.wmf"/><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oleObject" Target="embeddings/oleObject105.bin"/><Relationship Id="rId229" Type="http://schemas.openxmlformats.org/officeDocument/2006/relationships/fontTable" Target="fontTable.xml"/><Relationship Id="rId19" Type="http://schemas.openxmlformats.org/officeDocument/2006/relationships/oleObject" Target="embeddings/oleObject6.bin"/><Relationship Id="rId224" Type="http://schemas.openxmlformats.org/officeDocument/2006/relationships/oleObject" Target="embeddings/oleObject11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oleObject" Target="embeddings/oleObject63.bin"/><Relationship Id="rId147" Type="http://schemas.openxmlformats.org/officeDocument/2006/relationships/image" Target="media/image67.wmf"/><Relationship Id="rId168" Type="http://schemas.openxmlformats.org/officeDocument/2006/relationships/oleObject" Target="embeddings/oleObject83.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image" Target="media/image41.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image" Target="media/image76.wmf"/><Relationship Id="rId184" Type="http://schemas.openxmlformats.org/officeDocument/2006/relationships/oleObject" Target="embeddings/oleObject91.bin"/><Relationship Id="rId189" Type="http://schemas.openxmlformats.org/officeDocument/2006/relationships/image" Target="media/image89.wmf"/><Relationship Id="rId219" Type="http://schemas.openxmlformats.org/officeDocument/2006/relationships/oleObject" Target="embeddings/oleObject113.bin"/><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image" Target="media/image27.wmf"/><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oleObject" Target="embeddings/oleObject78.bin"/><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oleObject" Target="embeddings/oleObject31.bin"/><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oleObject" Target="embeddings/oleObject86.bin"/><Relationship Id="rId179" Type="http://schemas.openxmlformats.org/officeDocument/2006/relationships/image" Target="media/image84.wmf"/><Relationship Id="rId195" Type="http://schemas.openxmlformats.org/officeDocument/2006/relationships/oleObject" Target="embeddings/oleObject97.bin"/><Relationship Id="rId209" Type="http://schemas.openxmlformats.org/officeDocument/2006/relationships/oleObject" Target="embeddings/oleObject106.bin"/><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image" Target="media/image100.wmf"/><Relationship Id="rId225" Type="http://schemas.openxmlformats.org/officeDocument/2006/relationships/image" Target="media/image104.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9.bin"/><Relationship Id="rId210" Type="http://schemas.openxmlformats.org/officeDocument/2006/relationships/image" Target="media/image97.wmf"/><Relationship Id="rId215" Type="http://schemas.openxmlformats.org/officeDocument/2006/relationships/oleObject" Target="embeddings/oleObject110.bin"/><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5.wmf"/><Relationship Id="rId221" Type="http://schemas.openxmlformats.org/officeDocument/2006/relationships/image" Target="media/image101.wmf"/><Relationship Id="rId37" Type="http://schemas.openxmlformats.org/officeDocument/2006/relationships/oleObject" Target="embeddings/oleObject17.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5.wmf"/><Relationship Id="rId144" Type="http://schemas.openxmlformats.org/officeDocument/2006/relationships/oleObject" Target="embeddings/oleObject72.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C9708-53B4-41CD-B282-2AA2C401F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Wen</dc:creator>
  <cp:lastModifiedBy>dell</cp:lastModifiedBy>
  <cp:revision>7</cp:revision>
  <dcterms:created xsi:type="dcterms:W3CDTF">2017-03-06T02:16:00Z</dcterms:created>
  <dcterms:modified xsi:type="dcterms:W3CDTF">2017-03-08T04:13:00Z</dcterms:modified>
</cp:coreProperties>
</file>