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46B6B" w14:textId="77777777" w:rsidR="00443BA5" w:rsidRPr="00A22E1F" w:rsidRDefault="00443BA5" w:rsidP="00443BA5">
      <w:pPr>
        <w:rPr>
          <w:sz w:val="22"/>
          <w:szCs w:val="22"/>
        </w:rPr>
      </w:pPr>
    </w:p>
    <w:p w14:paraId="4DC06F7D" w14:textId="14A671B3" w:rsidR="00BA7083" w:rsidRPr="0048367B" w:rsidRDefault="00BA7083" w:rsidP="0048367B">
      <w:pPr>
        <w:pStyle w:val="ListParagraph"/>
        <w:spacing w:line="360" w:lineRule="auto"/>
        <w:jc w:val="center"/>
        <w:rPr>
          <w:b/>
          <w:sz w:val="22"/>
          <w:szCs w:val="22"/>
        </w:rPr>
      </w:pPr>
      <w:r w:rsidRPr="0048367B">
        <w:rPr>
          <w:b/>
          <w:sz w:val="22"/>
          <w:szCs w:val="22"/>
        </w:rPr>
        <w:t>IT226 Biotechnology Lab I</w:t>
      </w:r>
    </w:p>
    <w:p w14:paraId="6A81E7CC" w14:textId="411EE3A2" w:rsidR="00BA7083" w:rsidRPr="0048367B" w:rsidRDefault="00BA7083" w:rsidP="0048367B">
      <w:pPr>
        <w:pStyle w:val="ListParagraph"/>
        <w:spacing w:line="360" w:lineRule="auto"/>
        <w:jc w:val="center"/>
        <w:rPr>
          <w:b/>
          <w:sz w:val="22"/>
          <w:szCs w:val="22"/>
        </w:rPr>
      </w:pPr>
      <w:r w:rsidRPr="0048367B">
        <w:rPr>
          <w:b/>
          <w:sz w:val="22"/>
          <w:szCs w:val="22"/>
        </w:rPr>
        <w:t>Fall 2016</w:t>
      </w:r>
    </w:p>
    <w:p w14:paraId="5064ABC7" w14:textId="4BEAD55B" w:rsidR="00BA7083" w:rsidRPr="0048367B" w:rsidRDefault="003E1D22" w:rsidP="0048367B">
      <w:pPr>
        <w:pStyle w:val="ListParagraph"/>
        <w:spacing w:line="360" w:lineRule="auto"/>
        <w:jc w:val="center"/>
        <w:rPr>
          <w:b/>
          <w:sz w:val="22"/>
          <w:szCs w:val="22"/>
        </w:rPr>
      </w:pPr>
      <w:r>
        <w:rPr>
          <w:b/>
          <w:sz w:val="22"/>
          <w:szCs w:val="22"/>
        </w:rPr>
        <w:t>Reflection 4</w:t>
      </w:r>
    </w:p>
    <w:p w14:paraId="590F9EBC" w14:textId="49DC92CA" w:rsidR="00BA7083" w:rsidRPr="0048367B" w:rsidRDefault="00BA7083" w:rsidP="0048367B">
      <w:pPr>
        <w:pStyle w:val="ListParagraph"/>
        <w:spacing w:line="360" w:lineRule="auto"/>
        <w:jc w:val="center"/>
        <w:rPr>
          <w:b/>
          <w:sz w:val="22"/>
          <w:szCs w:val="22"/>
        </w:rPr>
      </w:pPr>
      <w:r w:rsidRPr="0048367B">
        <w:rPr>
          <w:b/>
          <w:sz w:val="22"/>
          <w:szCs w:val="22"/>
        </w:rPr>
        <w:t xml:space="preserve">Due </w:t>
      </w:r>
      <w:r w:rsidR="0048367B" w:rsidRPr="0048367B">
        <w:rPr>
          <w:b/>
          <w:sz w:val="22"/>
          <w:szCs w:val="22"/>
        </w:rPr>
        <w:t>Tuesday, November 8</w:t>
      </w:r>
    </w:p>
    <w:p w14:paraId="1F82EC29" w14:textId="6C390D06" w:rsidR="00BA7083" w:rsidRDefault="00443BA5" w:rsidP="00BA7083">
      <w:pPr>
        <w:pStyle w:val="ListParagraph"/>
        <w:numPr>
          <w:ilvl w:val="0"/>
          <w:numId w:val="1"/>
        </w:numPr>
        <w:spacing w:line="360" w:lineRule="auto"/>
        <w:rPr>
          <w:sz w:val="22"/>
          <w:szCs w:val="22"/>
        </w:rPr>
      </w:pPr>
      <w:r w:rsidRPr="00A22E1F">
        <w:rPr>
          <w:sz w:val="22"/>
          <w:szCs w:val="22"/>
        </w:rPr>
        <w:t xml:space="preserve">Drew, who is incredibly conscientious and cares deeply about the environment, decided it would be best to use the same pair of gloves throughout </w:t>
      </w:r>
      <w:r w:rsidR="00BA7083">
        <w:rPr>
          <w:sz w:val="22"/>
          <w:szCs w:val="22"/>
        </w:rPr>
        <w:t xml:space="preserve">the </w:t>
      </w:r>
      <w:r w:rsidRPr="00A22E1F">
        <w:rPr>
          <w:sz w:val="22"/>
          <w:szCs w:val="22"/>
        </w:rPr>
        <w:t>“</w:t>
      </w:r>
      <w:r w:rsidR="00BA7083">
        <w:rPr>
          <w:sz w:val="22"/>
          <w:szCs w:val="22"/>
        </w:rPr>
        <w:t>Phage DNA Extraction</w:t>
      </w:r>
      <w:r w:rsidRPr="00A22E1F">
        <w:rPr>
          <w:sz w:val="22"/>
          <w:szCs w:val="22"/>
        </w:rPr>
        <w:t>” procedure (</w:t>
      </w:r>
      <w:r w:rsidR="00BA7083">
        <w:rPr>
          <w:sz w:val="22"/>
          <w:szCs w:val="22"/>
        </w:rPr>
        <w:t>Protocol 9.1</w:t>
      </w:r>
      <w:r w:rsidRPr="00A22E1F">
        <w:rPr>
          <w:sz w:val="22"/>
          <w:szCs w:val="22"/>
        </w:rPr>
        <w:t>). Why is this, although good for the environment, a pretty bad idea?</w:t>
      </w:r>
    </w:p>
    <w:p w14:paraId="63B593D7" w14:textId="1BA912E6" w:rsidR="00C47FC6" w:rsidRPr="00C47FC6" w:rsidRDefault="00C47FC6" w:rsidP="00C47FC6">
      <w:pPr>
        <w:pStyle w:val="ListParagraph"/>
        <w:numPr>
          <w:ilvl w:val="0"/>
          <w:numId w:val="6"/>
        </w:numPr>
      </w:pPr>
      <w:r>
        <w:t xml:space="preserve">This is a bad idea because the various chemicals and enzymes used in the various </w:t>
      </w:r>
      <w:r w:rsidR="00E725C4">
        <w:t xml:space="preserve">steps could contaminate the sample in following steps. One in particular is the RNase in the nuclease mix which is very stable and will contaminate equipment. One is to keep that in one area to prevent such contamination. By using the same gloves throughout the procedure, the stable enzymes are not contained in one single step or area. </w:t>
      </w:r>
    </w:p>
    <w:p w14:paraId="6DADCC7D" w14:textId="4046B841" w:rsidR="00BA7083" w:rsidRDefault="00443BA5" w:rsidP="00BA7083">
      <w:pPr>
        <w:pStyle w:val="ListParagraph"/>
        <w:numPr>
          <w:ilvl w:val="0"/>
          <w:numId w:val="1"/>
        </w:numPr>
        <w:spacing w:line="360" w:lineRule="auto"/>
        <w:rPr>
          <w:sz w:val="22"/>
          <w:szCs w:val="22"/>
        </w:rPr>
      </w:pPr>
      <w:r w:rsidRPr="00BA7083">
        <w:rPr>
          <w:sz w:val="22"/>
          <w:szCs w:val="22"/>
        </w:rPr>
        <w:t>What was the final concentration of DNA for your phage? Using the concentration of your DNA sample, calculate how many microliters of DNA are needed to obtain 0.5 micrograms of DNA.</w:t>
      </w:r>
    </w:p>
    <w:p w14:paraId="74177704" w14:textId="71A56C9E" w:rsidR="00E725C4" w:rsidRDefault="00E725C4" w:rsidP="00E725C4">
      <w:pPr>
        <w:pStyle w:val="ListParagraph"/>
        <w:numPr>
          <w:ilvl w:val="0"/>
          <w:numId w:val="6"/>
        </w:numPr>
        <w:spacing w:line="360" w:lineRule="auto"/>
        <w:rPr>
          <w:sz w:val="22"/>
          <w:szCs w:val="22"/>
        </w:rPr>
      </w:pPr>
      <w:r>
        <w:rPr>
          <w:sz w:val="22"/>
          <w:szCs w:val="22"/>
        </w:rPr>
        <w:t>The final concentrati</w:t>
      </w:r>
      <w:r w:rsidR="00640736">
        <w:rPr>
          <w:sz w:val="22"/>
          <w:szCs w:val="22"/>
        </w:rPr>
        <w:t>on of DNA for my phage was 105.3</w:t>
      </w:r>
      <w:r>
        <w:rPr>
          <w:sz w:val="22"/>
          <w:szCs w:val="22"/>
        </w:rPr>
        <w:t xml:space="preserve"> ng/</w:t>
      </w:r>
      <w:proofErr w:type="spellStart"/>
      <w:r>
        <w:rPr>
          <w:sz w:val="22"/>
          <w:szCs w:val="22"/>
        </w:rPr>
        <w:t>uL</w:t>
      </w:r>
      <w:proofErr w:type="spellEnd"/>
      <w:r>
        <w:rPr>
          <w:sz w:val="22"/>
          <w:szCs w:val="22"/>
        </w:rPr>
        <w:t>.</w:t>
      </w:r>
    </w:p>
    <w:p w14:paraId="0C78F260" w14:textId="6DB4841A" w:rsidR="00624A6D" w:rsidRDefault="00640736" w:rsidP="00E725C4">
      <w:pPr>
        <w:pStyle w:val="ListParagraph"/>
        <w:numPr>
          <w:ilvl w:val="0"/>
          <w:numId w:val="6"/>
        </w:numPr>
        <w:spacing w:line="360" w:lineRule="auto"/>
        <w:rPr>
          <w:sz w:val="22"/>
          <w:szCs w:val="22"/>
        </w:rPr>
      </w:pPr>
      <w:r>
        <w:rPr>
          <w:sz w:val="22"/>
          <w:szCs w:val="22"/>
        </w:rPr>
        <w:t>105.3</w:t>
      </w:r>
      <w:r w:rsidR="00624A6D">
        <w:rPr>
          <w:sz w:val="22"/>
          <w:szCs w:val="22"/>
        </w:rPr>
        <w:t xml:space="preserve"> ng/</w:t>
      </w:r>
      <w:proofErr w:type="spellStart"/>
      <w:r w:rsidR="00624A6D">
        <w:rPr>
          <w:sz w:val="22"/>
          <w:szCs w:val="22"/>
        </w:rPr>
        <w:t>uL</w:t>
      </w:r>
      <w:proofErr w:type="spellEnd"/>
      <w:r w:rsidR="00624A6D">
        <w:rPr>
          <w:sz w:val="22"/>
          <w:szCs w:val="22"/>
        </w:rPr>
        <w:t xml:space="preserve"> * 0.001 </w:t>
      </w:r>
      <w:proofErr w:type="spellStart"/>
      <w:r w:rsidR="00624A6D">
        <w:rPr>
          <w:sz w:val="22"/>
          <w:szCs w:val="22"/>
        </w:rPr>
        <w:t>u</w:t>
      </w:r>
      <w:r>
        <w:rPr>
          <w:sz w:val="22"/>
          <w:szCs w:val="22"/>
        </w:rPr>
        <w:t>g</w:t>
      </w:r>
      <w:proofErr w:type="spellEnd"/>
      <w:r>
        <w:rPr>
          <w:sz w:val="22"/>
          <w:szCs w:val="22"/>
        </w:rPr>
        <w:t>/ng = 0.1053</w:t>
      </w:r>
      <w:r w:rsidR="00624A6D">
        <w:rPr>
          <w:sz w:val="22"/>
          <w:szCs w:val="22"/>
        </w:rPr>
        <w:t>ug/</w:t>
      </w:r>
      <w:proofErr w:type="spellStart"/>
      <w:r w:rsidR="00624A6D">
        <w:rPr>
          <w:sz w:val="22"/>
          <w:szCs w:val="22"/>
        </w:rPr>
        <w:t>uL</w:t>
      </w:r>
      <w:proofErr w:type="spellEnd"/>
      <w:r w:rsidR="00624A6D">
        <w:rPr>
          <w:sz w:val="22"/>
          <w:szCs w:val="22"/>
        </w:rPr>
        <w:t xml:space="preserve"> </w:t>
      </w:r>
    </w:p>
    <w:p w14:paraId="555BE7C2" w14:textId="426CDAF1" w:rsidR="00624A6D" w:rsidRPr="00E725C4" w:rsidRDefault="00640736" w:rsidP="00E725C4">
      <w:pPr>
        <w:pStyle w:val="ListParagraph"/>
        <w:numPr>
          <w:ilvl w:val="0"/>
          <w:numId w:val="6"/>
        </w:numPr>
        <w:spacing w:line="360" w:lineRule="auto"/>
        <w:rPr>
          <w:sz w:val="22"/>
          <w:szCs w:val="22"/>
        </w:rPr>
      </w:pPr>
      <w:r>
        <w:rPr>
          <w:sz w:val="22"/>
          <w:szCs w:val="22"/>
        </w:rPr>
        <w:t xml:space="preserve">0.5 </w:t>
      </w:r>
      <w:proofErr w:type="spellStart"/>
      <w:r>
        <w:rPr>
          <w:sz w:val="22"/>
          <w:szCs w:val="22"/>
        </w:rPr>
        <w:t>ug</w:t>
      </w:r>
      <w:proofErr w:type="spellEnd"/>
      <w:r>
        <w:rPr>
          <w:sz w:val="22"/>
          <w:szCs w:val="22"/>
        </w:rPr>
        <w:t xml:space="preserve"> * </w:t>
      </w:r>
      <w:proofErr w:type="spellStart"/>
      <w:r>
        <w:rPr>
          <w:sz w:val="22"/>
          <w:szCs w:val="22"/>
        </w:rPr>
        <w:t>uL</w:t>
      </w:r>
      <w:proofErr w:type="spellEnd"/>
      <w:r>
        <w:rPr>
          <w:sz w:val="22"/>
          <w:szCs w:val="22"/>
        </w:rPr>
        <w:t xml:space="preserve"> / 0.1053 </w:t>
      </w:r>
      <w:proofErr w:type="spellStart"/>
      <w:r>
        <w:rPr>
          <w:sz w:val="22"/>
          <w:szCs w:val="22"/>
        </w:rPr>
        <w:t>ug</w:t>
      </w:r>
      <w:proofErr w:type="spellEnd"/>
      <w:r>
        <w:rPr>
          <w:sz w:val="22"/>
          <w:szCs w:val="22"/>
        </w:rPr>
        <w:t xml:space="preserve"> = 4.75</w:t>
      </w:r>
      <w:r w:rsidR="00624A6D">
        <w:rPr>
          <w:sz w:val="22"/>
          <w:szCs w:val="22"/>
        </w:rPr>
        <w:t xml:space="preserve"> </w:t>
      </w:r>
      <w:proofErr w:type="spellStart"/>
      <w:r w:rsidR="00624A6D">
        <w:rPr>
          <w:sz w:val="22"/>
          <w:szCs w:val="22"/>
        </w:rPr>
        <w:t>uL</w:t>
      </w:r>
      <w:proofErr w:type="spellEnd"/>
    </w:p>
    <w:p w14:paraId="65A661AB" w14:textId="045FA403" w:rsidR="00BA7083" w:rsidRDefault="00443BA5" w:rsidP="00BA7083">
      <w:pPr>
        <w:pStyle w:val="ListParagraph"/>
        <w:numPr>
          <w:ilvl w:val="0"/>
          <w:numId w:val="1"/>
        </w:numPr>
        <w:spacing w:line="360" w:lineRule="auto"/>
        <w:rPr>
          <w:sz w:val="22"/>
          <w:szCs w:val="22"/>
        </w:rPr>
      </w:pPr>
      <w:r w:rsidRPr="00BA7083">
        <w:rPr>
          <w:sz w:val="22"/>
          <w:szCs w:val="22"/>
        </w:rPr>
        <w:t>If you want to prepare 25mL of 0.8% agarose for a DNA agarose gel, how much powdered agarose will you add to 25 mL of buffer? How much of the 10 mg/mL EtBr stock will you need to add so the final EtBr concentration is 0.5 micrograms/mL?</w:t>
      </w:r>
    </w:p>
    <w:p w14:paraId="1D8D0E42" w14:textId="142677BD" w:rsidR="003C080B" w:rsidRDefault="003C080B" w:rsidP="00624A6D">
      <w:pPr>
        <w:pStyle w:val="ListParagraph"/>
        <w:numPr>
          <w:ilvl w:val="1"/>
          <w:numId w:val="1"/>
        </w:numPr>
        <w:spacing w:line="360" w:lineRule="auto"/>
        <w:rPr>
          <w:sz w:val="22"/>
          <w:szCs w:val="22"/>
        </w:rPr>
      </w:pPr>
      <w:r>
        <w:rPr>
          <w:sz w:val="22"/>
          <w:szCs w:val="22"/>
        </w:rPr>
        <w:t>0.8% = x g / 25 mL * 100</w:t>
      </w:r>
    </w:p>
    <w:p w14:paraId="0832EE43" w14:textId="075EF662" w:rsidR="003C080B" w:rsidRDefault="003C080B" w:rsidP="00624A6D">
      <w:pPr>
        <w:pStyle w:val="ListParagraph"/>
        <w:numPr>
          <w:ilvl w:val="1"/>
          <w:numId w:val="1"/>
        </w:numPr>
        <w:spacing w:line="360" w:lineRule="auto"/>
        <w:rPr>
          <w:sz w:val="22"/>
          <w:szCs w:val="22"/>
        </w:rPr>
      </w:pPr>
      <w:r>
        <w:rPr>
          <w:sz w:val="22"/>
          <w:szCs w:val="22"/>
        </w:rPr>
        <w:t xml:space="preserve">0.008 * 25 = x = </w:t>
      </w:r>
    </w:p>
    <w:p w14:paraId="32251B53" w14:textId="6BDD22CD" w:rsidR="00640736" w:rsidRDefault="00640736" w:rsidP="00624A6D">
      <w:pPr>
        <w:pStyle w:val="ListParagraph"/>
        <w:numPr>
          <w:ilvl w:val="1"/>
          <w:numId w:val="1"/>
        </w:numPr>
        <w:spacing w:line="360" w:lineRule="auto"/>
        <w:rPr>
          <w:sz w:val="22"/>
          <w:szCs w:val="22"/>
        </w:rPr>
      </w:pPr>
      <w:r>
        <w:rPr>
          <w:sz w:val="22"/>
          <w:szCs w:val="22"/>
        </w:rPr>
        <w:t xml:space="preserve">10 mg/mL * 1000 </w:t>
      </w:r>
      <w:proofErr w:type="spellStart"/>
      <w:r>
        <w:rPr>
          <w:sz w:val="22"/>
          <w:szCs w:val="22"/>
        </w:rPr>
        <w:t>ug</w:t>
      </w:r>
      <w:proofErr w:type="spellEnd"/>
      <w:r>
        <w:rPr>
          <w:sz w:val="22"/>
          <w:szCs w:val="22"/>
        </w:rPr>
        <w:t xml:space="preserve"> / 1mg = 10000 </w:t>
      </w:r>
      <w:proofErr w:type="spellStart"/>
      <w:r>
        <w:rPr>
          <w:sz w:val="22"/>
          <w:szCs w:val="22"/>
        </w:rPr>
        <w:t>ug</w:t>
      </w:r>
      <w:proofErr w:type="spellEnd"/>
      <w:r>
        <w:rPr>
          <w:sz w:val="22"/>
          <w:szCs w:val="22"/>
        </w:rPr>
        <w:t>/mL</w:t>
      </w:r>
    </w:p>
    <w:p w14:paraId="46292EE3" w14:textId="1A2A1664" w:rsidR="00624A6D" w:rsidRDefault="00640736" w:rsidP="00624A6D">
      <w:pPr>
        <w:pStyle w:val="ListParagraph"/>
        <w:numPr>
          <w:ilvl w:val="1"/>
          <w:numId w:val="1"/>
        </w:numPr>
        <w:spacing w:line="360" w:lineRule="auto"/>
        <w:rPr>
          <w:sz w:val="22"/>
          <w:szCs w:val="22"/>
        </w:rPr>
      </w:pPr>
      <w:r>
        <w:rPr>
          <w:sz w:val="22"/>
          <w:szCs w:val="22"/>
        </w:rPr>
        <w:t>10000</w:t>
      </w:r>
      <w:r w:rsidR="00AA7171">
        <w:rPr>
          <w:sz w:val="22"/>
          <w:szCs w:val="22"/>
        </w:rPr>
        <w:t>x</w:t>
      </w:r>
      <w:r>
        <w:rPr>
          <w:sz w:val="22"/>
          <w:szCs w:val="22"/>
        </w:rPr>
        <w:t xml:space="preserve"> </w:t>
      </w:r>
      <w:r w:rsidR="00AA7171">
        <w:rPr>
          <w:sz w:val="22"/>
          <w:szCs w:val="22"/>
        </w:rPr>
        <w:t>/ (25+x) = 0.5</w:t>
      </w:r>
      <w:r>
        <w:rPr>
          <w:sz w:val="22"/>
          <w:szCs w:val="22"/>
        </w:rPr>
        <w:t>ug/mL</w:t>
      </w:r>
    </w:p>
    <w:p w14:paraId="6EC6AD45" w14:textId="1434684C" w:rsidR="00AA7171" w:rsidRDefault="00640736" w:rsidP="00624A6D">
      <w:pPr>
        <w:pStyle w:val="ListParagraph"/>
        <w:numPr>
          <w:ilvl w:val="1"/>
          <w:numId w:val="1"/>
        </w:numPr>
        <w:spacing w:line="360" w:lineRule="auto"/>
        <w:rPr>
          <w:sz w:val="22"/>
          <w:szCs w:val="22"/>
        </w:rPr>
      </w:pPr>
      <w:r>
        <w:rPr>
          <w:sz w:val="22"/>
          <w:szCs w:val="22"/>
        </w:rPr>
        <w:t>10000x = 12.5 + 0.5</w:t>
      </w:r>
      <w:r w:rsidR="00AA7171">
        <w:rPr>
          <w:sz w:val="22"/>
          <w:szCs w:val="22"/>
        </w:rPr>
        <w:t>x</w:t>
      </w:r>
    </w:p>
    <w:p w14:paraId="42A7F20C" w14:textId="23DF6598" w:rsidR="00AA7171" w:rsidRDefault="00AA7171" w:rsidP="00624A6D">
      <w:pPr>
        <w:pStyle w:val="ListParagraph"/>
        <w:numPr>
          <w:ilvl w:val="1"/>
          <w:numId w:val="1"/>
        </w:numPr>
        <w:spacing w:line="360" w:lineRule="auto"/>
        <w:rPr>
          <w:sz w:val="22"/>
          <w:szCs w:val="22"/>
        </w:rPr>
      </w:pPr>
      <w:r>
        <w:rPr>
          <w:sz w:val="22"/>
          <w:szCs w:val="22"/>
        </w:rPr>
        <w:t>9.5x = 12.5</w:t>
      </w:r>
    </w:p>
    <w:p w14:paraId="4C492B65" w14:textId="7CEC564B" w:rsidR="00AA7171" w:rsidRDefault="00AA7171" w:rsidP="00624A6D">
      <w:pPr>
        <w:pStyle w:val="ListParagraph"/>
        <w:numPr>
          <w:ilvl w:val="1"/>
          <w:numId w:val="1"/>
        </w:numPr>
        <w:spacing w:line="360" w:lineRule="auto"/>
        <w:rPr>
          <w:sz w:val="22"/>
          <w:szCs w:val="22"/>
        </w:rPr>
      </w:pPr>
      <w:r>
        <w:rPr>
          <w:sz w:val="22"/>
          <w:szCs w:val="22"/>
        </w:rPr>
        <w:t>X = 1.316 mL</w:t>
      </w:r>
    </w:p>
    <w:p w14:paraId="43A4DF04" w14:textId="3AFDD3CF" w:rsidR="00443BA5" w:rsidRPr="00BA7083" w:rsidRDefault="00443BA5" w:rsidP="00BA7083">
      <w:pPr>
        <w:pStyle w:val="ListParagraph"/>
        <w:numPr>
          <w:ilvl w:val="0"/>
          <w:numId w:val="1"/>
        </w:numPr>
        <w:spacing w:line="360" w:lineRule="auto"/>
        <w:rPr>
          <w:sz w:val="22"/>
          <w:szCs w:val="22"/>
        </w:rPr>
      </w:pPr>
      <w:r w:rsidRPr="00BA7083">
        <w:rPr>
          <w:sz w:val="22"/>
          <w:szCs w:val="22"/>
        </w:rPr>
        <w:t xml:space="preserve">Following the protocol guidelines from </w:t>
      </w:r>
      <w:r w:rsidRPr="0048367B">
        <w:rPr>
          <w:b/>
          <w:sz w:val="22"/>
          <w:szCs w:val="22"/>
        </w:rPr>
        <w:t>Protocol 10.4: Analyzing Restriction Enzyme Gels</w:t>
      </w:r>
      <w:r w:rsidRPr="00BA7083">
        <w:rPr>
          <w:sz w:val="22"/>
          <w:szCs w:val="22"/>
        </w:rPr>
        <w:t>, perform a qualitative and quantitative analysis of your restriction enzyme digest and address the questions below:</w:t>
      </w:r>
    </w:p>
    <w:p w14:paraId="21236C5D" w14:textId="77777777" w:rsidR="00BA7083" w:rsidRDefault="00BA7083" w:rsidP="00BA7083">
      <w:pPr>
        <w:pStyle w:val="ListParagraph"/>
        <w:ind w:left="1440"/>
        <w:rPr>
          <w:b/>
          <w:sz w:val="22"/>
          <w:szCs w:val="22"/>
          <w:u w:val="single"/>
        </w:rPr>
      </w:pPr>
    </w:p>
    <w:p w14:paraId="2E6E9305" w14:textId="1ADC4919" w:rsidR="00BA7083" w:rsidRPr="00BA7083" w:rsidRDefault="00443BA5" w:rsidP="00BA7083">
      <w:pPr>
        <w:pStyle w:val="ListParagraph"/>
        <w:numPr>
          <w:ilvl w:val="0"/>
          <w:numId w:val="5"/>
        </w:numPr>
        <w:rPr>
          <w:b/>
          <w:sz w:val="22"/>
          <w:szCs w:val="22"/>
          <w:u w:val="single"/>
        </w:rPr>
      </w:pPr>
      <w:r w:rsidRPr="00BA7083">
        <w:rPr>
          <w:b/>
          <w:sz w:val="22"/>
          <w:szCs w:val="22"/>
          <w:u w:val="single"/>
        </w:rPr>
        <w:t>Qualitative:</w:t>
      </w:r>
    </w:p>
    <w:p w14:paraId="64F7BC27" w14:textId="630B04C6" w:rsidR="00443BA5" w:rsidRPr="00BA7083" w:rsidRDefault="00443BA5" w:rsidP="00BA7083">
      <w:pPr>
        <w:pStyle w:val="ListParagraph"/>
        <w:numPr>
          <w:ilvl w:val="2"/>
          <w:numId w:val="1"/>
        </w:numPr>
        <w:rPr>
          <w:sz w:val="22"/>
          <w:szCs w:val="22"/>
        </w:rPr>
      </w:pPr>
      <w:r w:rsidRPr="00BA7083">
        <w:rPr>
          <w:sz w:val="22"/>
          <w:szCs w:val="22"/>
        </w:rPr>
        <w:t>Provide a picture of your gel.</w:t>
      </w:r>
    </w:p>
    <w:p w14:paraId="0EF9FE3C" w14:textId="77777777" w:rsidR="00443BA5" w:rsidRDefault="00443BA5" w:rsidP="00443BA5">
      <w:pPr>
        <w:pStyle w:val="ListParagraph"/>
        <w:numPr>
          <w:ilvl w:val="0"/>
          <w:numId w:val="2"/>
        </w:numPr>
        <w:rPr>
          <w:sz w:val="22"/>
          <w:szCs w:val="22"/>
        </w:rPr>
      </w:pPr>
      <w:r w:rsidRPr="003E0F80">
        <w:rPr>
          <w:sz w:val="22"/>
          <w:szCs w:val="22"/>
        </w:rPr>
        <w:t>Label each lane according to its contents.</w:t>
      </w:r>
    </w:p>
    <w:p w14:paraId="279B0403" w14:textId="4E61CB8F" w:rsidR="00443BA5" w:rsidRDefault="00443BA5" w:rsidP="00443BA5">
      <w:pPr>
        <w:pStyle w:val="ListParagraph"/>
        <w:numPr>
          <w:ilvl w:val="0"/>
          <w:numId w:val="2"/>
        </w:numPr>
        <w:rPr>
          <w:sz w:val="22"/>
          <w:szCs w:val="22"/>
        </w:rPr>
      </w:pPr>
      <w:r w:rsidRPr="003E0F80">
        <w:rPr>
          <w:sz w:val="22"/>
          <w:szCs w:val="22"/>
        </w:rPr>
        <w:lastRenderedPageBreak/>
        <w:t>Using the “map” of the DNA ladder, label each ladder band with its size in base pairs.</w:t>
      </w:r>
    </w:p>
    <w:p w14:paraId="00F5B41F" w14:textId="1AAE0878" w:rsidR="00443BA5" w:rsidRDefault="00443BA5" w:rsidP="00443BA5">
      <w:pPr>
        <w:pStyle w:val="ListParagraph"/>
        <w:numPr>
          <w:ilvl w:val="0"/>
          <w:numId w:val="2"/>
        </w:numPr>
        <w:rPr>
          <w:sz w:val="22"/>
          <w:szCs w:val="22"/>
        </w:rPr>
      </w:pPr>
      <w:r w:rsidRPr="003E0F80">
        <w:rPr>
          <w:sz w:val="22"/>
          <w:szCs w:val="22"/>
        </w:rPr>
        <w:t>Looking at each lane, and the gel as a whole, answer these questions:</w:t>
      </w:r>
    </w:p>
    <w:p w14:paraId="6D0BB23F" w14:textId="05878255" w:rsidR="00443BA5" w:rsidRDefault="00443BA5" w:rsidP="00443BA5">
      <w:pPr>
        <w:pStyle w:val="ListParagraph"/>
        <w:numPr>
          <w:ilvl w:val="1"/>
          <w:numId w:val="2"/>
        </w:numPr>
        <w:rPr>
          <w:sz w:val="22"/>
          <w:szCs w:val="22"/>
        </w:rPr>
      </w:pPr>
      <w:r w:rsidRPr="003E0F80">
        <w:rPr>
          <w:sz w:val="22"/>
          <w:szCs w:val="22"/>
        </w:rPr>
        <w:t>Is there DNA in each lane? How do you know?</w:t>
      </w:r>
    </w:p>
    <w:p w14:paraId="3A9FA509" w14:textId="481373EB" w:rsidR="00785A62" w:rsidRDefault="00785A62" w:rsidP="00785A62">
      <w:pPr>
        <w:pStyle w:val="ListParagraph"/>
        <w:numPr>
          <w:ilvl w:val="2"/>
          <w:numId w:val="2"/>
        </w:numPr>
        <w:rPr>
          <w:sz w:val="22"/>
          <w:szCs w:val="22"/>
        </w:rPr>
      </w:pPr>
      <w:r>
        <w:rPr>
          <w:sz w:val="22"/>
          <w:szCs w:val="22"/>
        </w:rPr>
        <w:t>It appears that there is not DNA in lane 6, as there are not any bands of DNA sections seen in the lane.</w:t>
      </w:r>
    </w:p>
    <w:p w14:paraId="74C20270" w14:textId="2D52D8E3" w:rsidR="00443BA5" w:rsidRDefault="00443BA5" w:rsidP="00443BA5">
      <w:pPr>
        <w:pStyle w:val="ListParagraph"/>
        <w:numPr>
          <w:ilvl w:val="1"/>
          <w:numId w:val="2"/>
        </w:numPr>
        <w:rPr>
          <w:sz w:val="22"/>
          <w:szCs w:val="22"/>
        </w:rPr>
      </w:pPr>
      <w:r w:rsidRPr="003E0F80">
        <w:rPr>
          <w:sz w:val="22"/>
          <w:szCs w:val="22"/>
        </w:rPr>
        <w:t>Did each restriction enzyme cut the phage DNA? How do you know?</w:t>
      </w:r>
    </w:p>
    <w:p w14:paraId="5E574020" w14:textId="22E3C2F4" w:rsidR="00785A62" w:rsidRDefault="00785A62" w:rsidP="00785A62">
      <w:pPr>
        <w:pStyle w:val="ListParagraph"/>
        <w:numPr>
          <w:ilvl w:val="2"/>
          <w:numId w:val="2"/>
        </w:numPr>
        <w:rPr>
          <w:sz w:val="22"/>
          <w:szCs w:val="22"/>
        </w:rPr>
      </w:pPr>
      <w:r>
        <w:rPr>
          <w:sz w:val="22"/>
          <w:szCs w:val="22"/>
        </w:rPr>
        <w:t xml:space="preserve">It appears that each enzyme did cut the phage DNA as there are small bands of DNA sections seen in each lane below where the uncut DNA band ends. </w:t>
      </w:r>
    </w:p>
    <w:p w14:paraId="51E4691D" w14:textId="16BAD400" w:rsidR="00443BA5" w:rsidRDefault="00443BA5" w:rsidP="00443BA5">
      <w:pPr>
        <w:pStyle w:val="ListParagraph"/>
        <w:numPr>
          <w:ilvl w:val="1"/>
          <w:numId w:val="2"/>
        </w:numPr>
        <w:rPr>
          <w:sz w:val="22"/>
          <w:szCs w:val="22"/>
        </w:rPr>
      </w:pPr>
      <w:r w:rsidRPr="003E0F80">
        <w:rPr>
          <w:sz w:val="22"/>
          <w:szCs w:val="22"/>
        </w:rPr>
        <w:t>Which restriction enzyme cut the most? Which cut the least?</w:t>
      </w:r>
    </w:p>
    <w:p w14:paraId="1863B0CF" w14:textId="172BA55D" w:rsidR="00785A62" w:rsidRDefault="00785A62" w:rsidP="00785A62">
      <w:pPr>
        <w:pStyle w:val="ListParagraph"/>
        <w:numPr>
          <w:ilvl w:val="2"/>
          <w:numId w:val="2"/>
        </w:numPr>
        <w:rPr>
          <w:sz w:val="22"/>
          <w:szCs w:val="22"/>
        </w:rPr>
      </w:pPr>
      <w:r>
        <w:rPr>
          <w:sz w:val="22"/>
          <w:szCs w:val="22"/>
        </w:rPr>
        <w:t xml:space="preserve">It appears that </w:t>
      </w:r>
      <w:proofErr w:type="spellStart"/>
      <w:r>
        <w:rPr>
          <w:sz w:val="22"/>
          <w:szCs w:val="22"/>
        </w:rPr>
        <w:t>EcoRI</w:t>
      </w:r>
      <w:proofErr w:type="spellEnd"/>
      <w:r>
        <w:rPr>
          <w:sz w:val="22"/>
          <w:szCs w:val="22"/>
        </w:rPr>
        <w:t xml:space="preserve"> cut the most and </w:t>
      </w:r>
      <w:proofErr w:type="spellStart"/>
      <w:r>
        <w:rPr>
          <w:sz w:val="22"/>
          <w:szCs w:val="22"/>
        </w:rPr>
        <w:t>ClaI</w:t>
      </w:r>
      <w:proofErr w:type="spellEnd"/>
      <w:r>
        <w:rPr>
          <w:sz w:val="22"/>
          <w:szCs w:val="22"/>
        </w:rPr>
        <w:t xml:space="preserve"> cut the least. </w:t>
      </w:r>
    </w:p>
    <w:p w14:paraId="17F8ED9D" w14:textId="00739743" w:rsidR="00BA7083" w:rsidRDefault="00443BA5" w:rsidP="00443BA5">
      <w:pPr>
        <w:pStyle w:val="ListParagraph"/>
        <w:numPr>
          <w:ilvl w:val="1"/>
          <w:numId w:val="2"/>
        </w:numPr>
        <w:rPr>
          <w:sz w:val="22"/>
          <w:szCs w:val="22"/>
        </w:rPr>
      </w:pPr>
      <w:r w:rsidRPr="003E0F80">
        <w:rPr>
          <w:sz w:val="22"/>
          <w:szCs w:val="22"/>
        </w:rPr>
        <w:t>If there is a problem with your gel, can you identify the cause?</w:t>
      </w:r>
    </w:p>
    <w:p w14:paraId="6D7E9AD6" w14:textId="475B46D4" w:rsidR="00785A62" w:rsidRDefault="00785A62" w:rsidP="00785A62">
      <w:pPr>
        <w:pStyle w:val="ListParagraph"/>
        <w:numPr>
          <w:ilvl w:val="2"/>
          <w:numId w:val="2"/>
        </w:numPr>
        <w:rPr>
          <w:sz w:val="22"/>
          <w:szCs w:val="22"/>
        </w:rPr>
      </w:pPr>
      <w:r>
        <w:rPr>
          <w:sz w:val="22"/>
          <w:szCs w:val="22"/>
        </w:rPr>
        <w:t xml:space="preserve">I cannot see a problem with this gel. </w:t>
      </w:r>
    </w:p>
    <w:p w14:paraId="64550CC3" w14:textId="4B9232B7" w:rsidR="00BA7083" w:rsidRDefault="005E6D2F" w:rsidP="00BA7083">
      <w:pPr>
        <w:rPr>
          <w:sz w:val="22"/>
          <w:szCs w:val="22"/>
        </w:rPr>
      </w:pPr>
      <w:r>
        <w:rPr>
          <w:sz w:val="22"/>
          <w:szCs w:val="22"/>
        </w:rPr>
        <w:t xml:space="preserve">          </w:t>
      </w:r>
    </w:p>
    <w:p w14:paraId="42B07ACF" w14:textId="0764395C" w:rsidR="006B7AEA" w:rsidRDefault="006B7AEA" w:rsidP="00BA7083">
      <w:pPr>
        <w:rPr>
          <w:sz w:val="22"/>
          <w:szCs w:val="22"/>
        </w:rPr>
      </w:pPr>
    </w:p>
    <w:p w14:paraId="2AF92FF3" w14:textId="595FC7E0" w:rsidR="006B7AEA" w:rsidRDefault="006B7AEA" w:rsidP="00BA7083">
      <w:pPr>
        <w:rPr>
          <w:sz w:val="22"/>
          <w:szCs w:val="22"/>
        </w:rPr>
      </w:pPr>
      <w:r>
        <w:rPr>
          <w:sz w:val="22"/>
          <w:szCs w:val="22"/>
        </w:rPr>
        <w:t>***NOTE*** This is not my group’s gel. We have not made it this far in the protocol, so this is a different group’s that I am using for this reflection. I will post my own in my notebook when I am able to do so.</w:t>
      </w:r>
    </w:p>
    <w:p w14:paraId="4EBD04A8" w14:textId="1FEDEC1B" w:rsidR="005E6D2F" w:rsidRPr="005E6D2F" w:rsidRDefault="005E6D2F" w:rsidP="005E6D2F">
      <w:pPr>
        <w:rPr>
          <w:sz w:val="22"/>
          <w:szCs w:val="22"/>
        </w:rPr>
      </w:pPr>
      <w:r w:rsidRPr="005E6D2F">
        <w:rPr>
          <w:sz w:val="22"/>
          <w:szCs w:val="22"/>
        </w:rPr>
        <w:t xml:space="preserve">  </w:t>
      </w:r>
      <w:proofErr w:type="gramStart"/>
      <w:r w:rsidR="00785A62">
        <w:rPr>
          <w:sz w:val="22"/>
          <w:szCs w:val="22"/>
        </w:rPr>
        <w:t>lanes</w:t>
      </w:r>
      <w:r>
        <w:rPr>
          <w:sz w:val="22"/>
          <w:szCs w:val="22"/>
        </w:rPr>
        <w:t xml:space="preserve">  1</w:t>
      </w:r>
      <w:proofErr w:type="gramEnd"/>
      <w:r>
        <w:rPr>
          <w:sz w:val="22"/>
          <w:szCs w:val="22"/>
        </w:rPr>
        <w:t xml:space="preserve">. </w:t>
      </w:r>
      <w:r w:rsidRPr="005E6D2F">
        <w:rPr>
          <w:sz w:val="22"/>
          <w:szCs w:val="22"/>
        </w:rPr>
        <w:t xml:space="preserve">       2.          3.        4.       5.       6.       7.</w:t>
      </w:r>
    </w:p>
    <w:p w14:paraId="4212D46D" w14:textId="77777777" w:rsidR="00785A62" w:rsidRDefault="00785A62" w:rsidP="00BA7083">
      <w:pPr>
        <w:rPr>
          <w:sz w:val="22"/>
          <w:szCs w:val="22"/>
        </w:rPr>
      </w:pPr>
    </w:p>
    <w:p w14:paraId="52CC1EFD" w14:textId="2F2649AD" w:rsidR="00BA7083" w:rsidRDefault="00A9192B" w:rsidP="00BA7083">
      <w:pPr>
        <w:rPr>
          <w:sz w:val="22"/>
          <w:szCs w:val="22"/>
        </w:rPr>
      </w:pPr>
      <w:r>
        <w:rPr>
          <w:noProof/>
          <w:sz w:val="22"/>
          <w:szCs w:val="22"/>
        </w:rPr>
        <w:lastRenderedPageBreak/>
        <mc:AlternateContent>
          <mc:Choice Requires="wps">
            <w:drawing>
              <wp:anchor distT="0" distB="0" distL="114300" distR="114300" simplePos="0" relativeHeight="251660288" behindDoc="0" locked="0" layoutInCell="1" allowOverlap="1" wp14:anchorId="6AE53CEC" wp14:editId="6430E6B0">
                <wp:simplePos x="0" y="0"/>
                <wp:positionH relativeFrom="column">
                  <wp:posOffset>-298450</wp:posOffset>
                </wp:positionH>
                <wp:positionV relativeFrom="paragraph">
                  <wp:posOffset>1410335</wp:posOffset>
                </wp:positionV>
                <wp:extent cx="7086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086600" cy="0"/>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F84039D"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11.05pt" to="534.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" strokecolor="white [3212]" strokeweight="1.5pt">
                <v:stroke joinstyle="miter"/>
              </v:line>
            </w:pict>
          </mc:Fallback>
        </mc:AlternateContent>
      </w:r>
      <w:r w:rsidR="00785A62" w:rsidRPr="00785A62">
        <w:rPr>
          <w:noProof/>
          <w:sz w:val="22"/>
          <w:szCs w:val="22"/>
        </w:rPr>
        <mc:AlternateContent>
          <mc:Choice Requires="wps">
            <w:drawing>
              <wp:anchor distT="45720" distB="45720" distL="114300" distR="114300" simplePos="0" relativeHeight="251659264" behindDoc="1" locked="0" layoutInCell="1" allowOverlap="1" wp14:anchorId="348DA411" wp14:editId="2103F8E5">
                <wp:simplePos x="0" y="0"/>
                <wp:positionH relativeFrom="column">
                  <wp:posOffset>-838200</wp:posOffset>
                </wp:positionH>
                <wp:positionV relativeFrom="paragraph">
                  <wp:posOffset>1905000</wp:posOffset>
                </wp:positionV>
                <wp:extent cx="8382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noFill/>
                          <a:miter lim="800000"/>
                          <a:headEnd/>
                          <a:tailEnd/>
                        </a:ln>
                      </wps:spPr>
                      <wps:txbx>
                        <w:txbxContent>
                          <w:p w14:paraId="0AE88900" w14:textId="676C2160" w:rsidR="00785A62" w:rsidRDefault="00785A62">
                            <w:r>
                              <w:t xml:space="preserve">10,000 </w:t>
                            </w:r>
                            <w:proofErr w:type="spellStart"/>
                            <w:r>
                              <w:t>bp</w:t>
                            </w:r>
                            <w:proofErr w:type="spellEnd"/>
                          </w:p>
                          <w:p w14:paraId="3A496087" w14:textId="38E0BB7E" w:rsidR="00785A62" w:rsidRDefault="00785A62">
                            <w:r>
                              <w:t xml:space="preserve">6,000 </w:t>
                            </w:r>
                            <w:proofErr w:type="spellStart"/>
                            <w:r>
                              <w:t>bp</w:t>
                            </w:r>
                            <w:proofErr w:type="spellEnd"/>
                          </w:p>
                          <w:p w14:paraId="2085AF0A" w14:textId="273E8F52" w:rsidR="00785A62" w:rsidRDefault="00785A62">
                            <w:r>
                              <w:t xml:space="preserve">5,000 </w:t>
                            </w:r>
                            <w:proofErr w:type="spellStart"/>
                            <w:r>
                              <w:t>bp</w:t>
                            </w:r>
                            <w:proofErr w:type="spellEnd"/>
                          </w:p>
                          <w:p w14:paraId="260D058C" w14:textId="4780C0CC" w:rsidR="00785A62" w:rsidRDefault="00785A62">
                            <w:r>
                              <w:t xml:space="preserve">3,000 </w:t>
                            </w:r>
                            <w:proofErr w:type="spellStart"/>
                            <w:r>
                              <w:t>bp</w:t>
                            </w:r>
                            <w:proofErr w:type="spellEnd"/>
                            <w:r>
                              <w:t xml:space="preserve"> </w:t>
                            </w:r>
                          </w:p>
                          <w:p w14:paraId="317127C1" w14:textId="77777777" w:rsidR="00785A62" w:rsidRPr="00785A62" w:rsidRDefault="00785A62">
                            <w:pPr>
                              <w:rPr>
                                <w:sz w:val="10"/>
                                <w:szCs w:val="10"/>
                              </w:rPr>
                            </w:pPr>
                          </w:p>
                          <w:p w14:paraId="72EBDA90" w14:textId="747BD941" w:rsidR="00785A62" w:rsidRDefault="00785A62">
                            <w:r>
                              <w:t xml:space="preserve">2,000 </w:t>
                            </w:r>
                            <w:proofErr w:type="spellStart"/>
                            <w:r>
                              <w:t>bp</w:t>
                            </w:r>
                            <w:proofErr w:type="spellEnd"/>
                          </w:p>
                          <w:p w14:paraId="4E4A8B79" w14:textId="02A7BBF0" w:rsidR="00785A62" w:rsidRDefault="00785A62">
                            <w:r>
                              <w:t xml:space="preserve">1,500 </w:t>
                            </w:r>
                            <w:proofErr w:type="spellStart"/>
                            <w:r>
                              <w:t>bp</w:t>
                            </w:r>
                            <w:proofErr w:type="spellEnd"/>
                          </w:p>
                          <w:p w14:paraId="77E19F6E" w14:textId="5046B988" w:rsidR="00785A62" w:rsidRDefault="00785A62">
                            <w:r>
                              <w:t xml:space="preserve">1,000 </w:t>
                            </w:r>
                            <w:proofErr w:type="spellStart"/>
                            <w:r>
                              <w:t>bp</w:t>
                            </w:r>
                            <w:proofErr w:type="spellEnd"/>
                          </w:p>
                          <w:p w14:paraId="44487F15" w14:textId="77777777" w:rsidR="00785A62" w:rsidRDefault="00785A62"/>
                          <w:p w14:paraId="5B9F8BA3" w14:textId="3C271A3B" w:rsidR="00785A62" w:rsidRDefault="00785A62">
                            <w:r>
                              <w:t xml:space="preserve">500 </w:t>
                            </w:r>
                            <w:proofErr w:type="spellStart"/>
                            <w:r>
                              <w:t>bp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48DA411" id="_x0000_t202" coordsize="21600,21600" o:spt="202" path="m,l,21600r21600,l21600,xe">
                <v:stroke joinstyle="miter"/>
                <v:path gradientshapeok="t" o:connecttype="rect"/>
              </v:shapetype>
              <v:shape id="Text Box 2" o:spid="_x0000_s1026" type="#_x0000_t202" style="position:absolute;margin-left:-66pt;margin-top:150pt;width:66pt;height:110.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UrHwIAAB0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" stroked="f">
                <v:textbox style="mso-fit-shape-to-text:t">
                  <w:txbxContent>
                    <w:p w14:paraId="0AE88900" w14:textId="676C2160" w:rsidR="00785A62" w:rsidRDefault="00785A62">
                      <w:r>
                        <w:t xml:space="preserve">10,000 </w:t>
                      </w:r>
                      <w:proofErr w:type="spellStart"/>
                      <w:r>
                        <w:t>bp</w:t>
                      </w:r>
                      <w:proofErr w:type="spellEnd"/>
                    </w:p>
                    <w:p w14:paraId="3A496087" w14:textId="38E0BB7E" w:rsidR="00785A62" w:rsidRDefault="00785A62">
                      <w:r>
                        <w:t xml:space="preserve">6,000 </w:t>
                      </w:r>
                      <w:proofErr w:type="spellStart"/>
                      <w:r>
                        <w:t>bp</w:t>
                      </w:r>
                      <w:proofErr w:type="spellEnd"/>
                    </w:p>
                    <w:p w14:paraId="2085AF0A" w14:textId="273E8F52" w:rsidR="00785A62" w:rsidRDefault="00785A62">
                      <w:r>
                        <w:t xml:space="preserve">5,000 </w:t>
                      </w:r>
                      <w:proofErr w:type="spellStart"/>
                      <w:r>
                        <w:t>bp</w:t>
                      </w:r>
                      <w:proofErr w:type="spellEnd"/>
                    </w:p>
                    <w:p w14:paraId="260D058C" w14:textId="4780C0CC" w:rsidR="00785A62" w:rsidRDefault="00785A62">
                      <w:r>
                        <w:t xml:space="preserve">3,000 </w:t>
                      </w:r>
                      <w:proofErr w:type="spellStart"/>
                      <w:r>
                        <w:t>bp</w:t>
                      </w:r>
                      <w:proofErr w:type="spellEnd"/>
                      <w:r>
                        <w:t xml:space="preserve"> </w:t>
                      </w:r>
                    </w:p>
                    <w:p w14:paraId="317127C1" w14:textId="77777777" w:rsidR="00785A62" w:rsidRPr="00785A62" w:rsidRDefault="00785A62">
                      <w:pPr>
                        <w:rPr>
                          <w:sz w:val="10"/>
                          <w:szCs w:val="10"/>
                        </w:rPr>
                      </w:pPr>
                    </w:p>
                    <w:p w14:paraId="72EBDA90" w14:textId="747BD941" w:rsidR="00785A62" w:rsidRDefault="00785A62">
                      <w:r>
                        <w:t xml:space="preserve">2,000 </w:t>
                      </w:r>
                      <w:proofErr w:type="spellStart"/>
                      <w:r>
                        <w:t>bp</w:t>
                      </w:r>
                      <w:proofErr w:type="spellEnd"/>
                    </w:p>
                    <w:p w14:paraId="4E4A8B79" w14:textId="02A7BBF0" w:rsidR="00785A62" w:rsidRDefault="00785A62">
                      <w:r>
                        <w:t xml:space="preserve">1,500 </w:t>
                      </w:r>
                      <w:proofErr w:type="spellStart"/>
                      <w:r>
                        <w:t>bp</w:t>
                      </w:r>
                      <w:proofErr w:type="spellEnd"/>
                    </w:p>
                    <w:p w14:paraId="77E19F6E" w14:textId="5046B988" w:rsidR="00785A62" w:rsidRDefault="00785A62">
                      <w:r>
                        <w:t xml:space="preserve">1,000 </w:t>
                      </w:r>
                      <w:proofErr w:type="spellStart"/>
                      <w:r>
                        <w:t>bp</w:t>
                      </w:r>
                      <w:proofErr w:type="spellEnd"/>
                    </w:p>
                    <w:p w14:paraId="44487F15" w14:textId="77777777" w:rsidR="00785A62" w:rsidRDefault="00785A62"/>
                    <w:p w14:paraId="5B9F8BA3" w14:textId="3C271A3B" w:rsidR="00785A62" w:rsidRDefault="00785A62">
                      <w:r>
                        <w:t xml:space="preserve">500 </w:t>
                      </w:r>
                      <w:proofErr w:type="spellStart"/>
                      <w:r>
                        <w:t>bp</w:t>
                      </w:r>
                      <w:proofErr w:type="spellEnd"/>
                    </w:p>
                  </w:txbxContent>
                </v:textbox>
              </v:shape>
            </w:pict>
          </mc:Fallback>
        </mc:AlternateContent>
      </w:r>
      <w:r w:rsidR="005E6D2F">
        <w:rPr>
          <w:noProof/>
          <w:sz w:val="22"/>
          <w:szCs w:val="22"/>
        </w:rPr>
        <w:drawing>
          <wp:inline distT="0" distB="0" distL="0" distR="0" wp14:anchorId="1E44E1F7" wp14:editId="726AF435">
            <wp:extent cx="6597650" cy="528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0-20 0930 Gel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0567" cy="5284060"/>
                    </a:xfrm>
                    <a:prstGeom prst="rect">
                      <a:avLst/>
                    </a:prstGeom>
                  </pic:spPr>
                </pic:pic>
              </a:graphicData>
            </a:graphic>
          </wp:inline>
        </w:drawing>
      </w:r>
    </w:p>
    <w:p w14:paraId="27033904" w14:textId="351C2D7E" w:rsidR="005E6D2F" w:rsidRDefault="005E6D2F" w:rsidP="00BA7083">
      <w:pPr>
        <w:rPr>
          <w:sz w:val="22"/>
          <w:szCs w:val="22"/>
        </w:rPr>
      </w:pPr>
    </w:p>
    <w:p w14:paraId="150A0854" w14:textId="35BFAE14" w:rsidR="005E6D2F" w:rsidRDefault="005E6D2F" w:rsidP="005E6D2F">
      <w:pPr>
        <w:pStyle w:val="ListParagraph"/>
        <w:numPr>
          <w:ilvl w:val="0"/>
          <w:numId w:val="8"/>
        </w:numPr>
        <w:rPr>
          <w:sz w:val="22"/>
          <w:szCs w:val="22"/>
        </w:rPr>
      </w:pPr>
      <w:r>
        <w:rPr>
          <w:sz w:val="22"/>
          <w:szCs w:val="22"/>
        </w:rPr>
        <w:t>Ladder</w:t>
      </w:r>
    </w:p>
    <w:p w14:paraId="15861806" w14:textId="6EDC7DB7" w:rsidR="005E6D2F" w:rsidRDefault="005E6D2F" w:rsidP="005E6D2F">
      <w:pPr>
        <w:pStyle w:val="ListParagraph"/>
        <w:numPr>
          <w:ilvl w:val="0"/>
          <w:numId w:val="8"/>
        </w:numPr>
        <w:rPr>
          <w:sz w:val="22"/>
          <w:szCs w:val="22"/>
        </w:rPr>
      </w:pPr>
      <w:r>
        <w:rPr>
          <w:sz w:val="22"/>
          <w:szCs w:val="22"/>
        </w:rPr>
        <w:t>Uncut DNA</w:t>
      </w:r>
    </w:p>
    <w:p w14:paraId="1BCFBFF5" w14:textId="0B9DD70F" w:rsidR="005E6D2F" w:rsidRDefault="005E6D2F" w:rsidP="005E6D2F">
      <w:pPr>
        <w:pStyle w:val="ListParagraph"/>
        <w:numPr>
          <w:ilvl w:val="0"/>
          <w:numId w:val="8"/>
        </w:numPr>
        <w:rPr>
          <w:sz w:val="22"/>
          <w:szCs w:val="22"/>
        </w:rPr>
      </w:pPr>
      <w:r>
        <w:rPr>
          <w:sz w:val="22"/>
          <w:szCs w:val="22"/>
        </w:rPr>
        <w:t>Bam HI</w:t>
      </w:r>
    </w:p>
    <w:p w14:paraId="41500562" w14:textId="60D862C8" w:rsidR="005E6D2F" w:rsidRDefault="005E6D2F" w:rsidP="005E6D2F">
      <w:pPr>
        <w:pStyle w:val="ListParagraph"/>
        <w:numPr>
          <w:ilvl w:val="0"/>
          <w:numId w:val="8"/>
        </w:numPr>
        <w:rPr>
          <w:sz w:val="22"/>
          <w:szCs w:val="22"/>
        </w:rPr>
      </w:pPr>
      <w:proofErr w:type="spellStart"/>
      <w:r>
        <w:rPr>
          <w:sz w:val="22"/>
          <w:szCs w:val="22"/>
        </w:rPr>
        <w:t>Cla</w:t>
      </w:r>
      <w:proofErr w:type="spellEnd"/>
      <w:r>
        <w:rPr>
          <w:sz w:val="22"/>
          <w:szCs w:val="22"/>
        </w:rPr>
        <w:t xml:space="preserve"> I</w:t>
      </w:r>
    </w:p>
    <w:p w14:paraId="6852739C" w14:textId="7574E638" w:rsidR="005E6D2F" w:rsidRDefault="005E6D2F" w:rsidP="005E6D2F">
      <w:pPr>
        <w:pStyle w:val="ListParagraph"/>
        <w:numPr>
          <w:ilvl w:val="0"/>
          <w:numId w:val="8"/>
        </w:numPr>
        <w:rPr>
          <w:sz w:val="22"/>
          <w:szCs w:val="22"/>
        </w:rPr>
      </w:pPr>
      <w:r>
        <w:rPr>
          <w:sz w:val="22"/>
          <w:szCs w:val="22"/>
        </w:rPr>
        <w:t>Eco RI</w:t>
      </w:r>
    </w:p>
    <w:p w14:paraId="20B0EBE1" w14:textId="3519BBAE" w:rsidR="005E6D2F" w:rsidRDefault="005E6D2F" w:rsidP="005E6D2F">
      <w:pPr>
        <w:pStyle w:val="ListParagraph"/>
        <w:numPr>
          <w:ilvl w:val="0"/>
          <w:numId w:val="8"/>
        </w:numPr>
        <w:rPr>
          <w:sz w:val="22"/>
          <w:szCs w:val="22"/>
        </w:rPr>
      </w:pPr>
      <w:proofErr w:type="spellStart"/>
      <w:r>
        <w:rPr>
          <w:sz w:val="22"/>
          <w:szCs w:val="22"/>
        </w:rPr>
        <w:t>Hae</w:t>
      </w:r>
      <w:proofErr w:type="spellEnd"/>
      <w:r>
        <w:rPr>
          <w:sz w:val="22"/>
          <w:szCs w:val="22"/>
        </w:rPr>
        <w:t xml:space="preserve"> III</w:t>
      </w:r>
    </w:p>
    <w:p w14:paraId="3741DB3A" w14:textId="338A5103" w:rsidR="005E6D2F" w:rsidRPr="005E6D2F" w:rsidRDefault="005E6D2F" w:rsidP="005E6D2F">
      <w:pPr>
        <w:pStyle w:val="ListParagraph"/>
        <w:numPr>
          <w:ilvl w:val="0"/>
          <w:numId w:val="8"/>
        </w:numPr>
        <w:rPr>
          <w:sz w:val="22"/>
          <w:szCs w:val="22"/>
        </w:rPr>
      </w:pPr>
      <w:r>
        <w:rPr>
          <w:sz w:val="22"/>
          <w:szCs w:val="22"/>
        </w:rPr>
        <w:t>Hind III</w:t>
      </w:r>
    </w:p>
    <w:p w14:paraId="3637D01C" w14:textId="4E8EB168" w:rsidR="00443BA5" w:rsidRPr="00BA7083" w:rsidRDefault="00443BA5" w:rsidP="00BA7083">
      <w:pPr>
        <w:pStyle w:val="ListParagraph"/>
        <w:numPr>
          <w:ilvl w:val="0"/>
          <w:numId w:val="5"/>
        </w:numPr>
        <w:rPr>
          <w:b/>
          <w:sz w:val="22"/>
          <w:szCs w:val="22"/>
          <w:u w:val="single"/>
        </w:rPr>
      </w:pPr>
      <w:r w:rsidRPr="00BA7083">
        <w:rPr>
          <w:b/>
          <w:sz w:val="22"/>
          <w:szCs w:val="22"/>
          <w:u w:val="single"/>
        </w:rPr>
        <w:t>Quantitative:</w:t>
      </w:r>
      <w:r w:rsidR="00BA7083" w:rsidRPr="00BA7083">
        <w:rPr>
          <w:b/>
          <w:sz w:val="22"/>
          <w:szCs w:val="22"/>
          <w:u w:val="single"/>
        </w:rPr>
        <w:t xml:space="preserve"> </w:t>
      </w:r>
      <w:r w:rsidRPr="00BA7083">
        <w:rPr>
          <w:sz w:val="22"/>
          <w:szCs w:val="22"/>
        </w:rPr>
        <w:t>Perform a quantitative gel assessment----calculate band size.</w:t>
      </w:r>
    </w:p>
    <w:p w14:paraId="163781A4" w14:textId="77777777" w:rsidR="00443BA5" w:rsidRDefault="00443BA5" w:rsidP="00443BA5">
      <w:pPr>
        <w:pStyle w:val="ListParagraph"/>
        <w:numPr>
          <w:ilvl w:val="0"/>
          <w:numId w:val="3"/>
        </w:numPr>
        <w:rPr>
          <w:sz w:val="22"/>
          <w:szCs w:val="22"/>
        </w:rPr>
      </w:pPr>
      <w:r w:rsidRPr="00EA5223">
        <w:rPr>
          <w:sz w:val="22"/>
          <w:szCs w:val="22"/>
        </w:rPr>
        <w:t>Using a ruler and a pen, draw a line at the top of the gel photo, above the wells or below the wells. The line will act as a reference for measuring the distance migrated by the DNA.</w:t>
      </w:r>
    </w:p>
    <w:p w14:paraId="6A751E48" w14:textId="77777777" w:rsidR="00443BA5" w:rsidRDefault="00443BA5" w:rsidP="00443BA5">
      <w:pPr>
        <w:pStyle w:val="ListParagraph"/>
        <w:numPr>
          <w:ilvl w:val="0"/>
          <w:numId w:val="3"/>
        </w:numPr>
        <w:rPr>
          <w:sz w:val="22"/>
          <w:szCs w:val="22"/>
        </w:rPr>
      </w:pPr>
      <w:r w:rsidRPr="00FF45D0">
        <w:rPr>
          <w:sz w:val="22"/>
          <w:szCs w:val="22"/>
        </w:rPr>
        <w:t>Make a standard curve of the DNA ladder.</w:t>
      </w:r>
    </w:p>
    <w:p w14:paraId="2A17A8B8" w14:textId="77777777" w:rsidR="00443BA5" w:rsidRDefault="00443BA5" w:rsidP="00443BA5">
      <w:pPr>
        <w:pStyle w:val="ListParagraph"/>
        <w:numPr>
          <w:ilvl w:val="1"/>
          <w:numId w:val="3"/>
        </w:numPr>
        <w:rPr>
          <w:sz w:val="22"/>
          <w:szCs w:val="22"/>
        </w:rPr>
      </w:pPr>
      <w:r w:rsidRPr="00FF45D0">
        <w:rPr>
          <w:sz w:val="22"/>
          <w:szCs w:val="22"/>
        </w:rPr>
        <w:t>Using Table 10.4-1 as a guide, make a table in your notebook or an Excel spreadsheet.</w:t>
      </w:r>
    </w:p>
    <w:p w14:paraId="68B05848" w14:textId="77777777" w:rsidR="00443BA5" w:rsidRDefault="00443BA5" w:rsidP="00443BA5">
      <w:pPr>
        <w:pStyle w:val="ListParagraph"/>
        <w:numPr>
          <w:ilvl w:val="1"/>
          <w:numId w:val="3"/>
        </w:numPr>
        <w:rPr>
          <w:sz w:val="22"/>
          <w:szCs w:val="22"/>
        </w:rPr>
      </w:pPr>
      <w:r w:rsidRPr="00FF45D0">
        <w:rPr>
          <w:sz w:val="22"/>
          <w:szCs w:val="22"/>
        </w:rPr>
        <w:t>Fill in the values for known DNA fragment sizes of the ladder.</w:t>
      </w:r>
    </w:p>
    <w:p w14:paraId="5037C043" w14:textId="77777777" w:rsidR="00443BA5" w:rsidRPr="00FF45D0" w:rsidRDefault="00443BA5" w:rsidP="00443BA5">
      <w:pPr>
        <w:pStyle w:val="ListParagraph"/>
        <w:numPr>
          <w:ilvl w:val="2"/>
          <w:numId w:val="3"/>
        </w:numPr>
        <w:rPr>
          <w:sz w:val="22"/>
          <w:szCs w:val="22"/>
        </w:rPr>
      </w:pPr>
      <w:r w:rsidRPr="00FF45D0">
        <w:rPr>
          <w:sz w:val="22"/>
          <w:szCs w:val="22"/>
        </w:rPr>
        <w:t>DNA ladders (also known as standards or markers) contain DNA fragments of known sizes. The fragment sizes are manufacturer-</w:t>
      </w:r>
      <w:r w:rsidRPr="00FF45D0">
        <w:rPr>
          <w:sz w:val="22"/>
          <w:szCs w:val="22"/>
        </w:rPr>
        <w:lastRenderedPageBreak/>
        <w:t>specific; therefore, it is important to use the proper map when assigning band sizes to your ladder.</w:t>
      </w:r>
    </w:p>
    <w:p w14:paraId="05D798B8" w14:textId="77777777" w:rsidR="00443BA5" w:rsidRDefault="00443BA5" w:rsidP="00443BA5">
      <w:pPr>
        <w:pStyle w:val="ListParagraph"/>
        <w:numPr>
          <w:ilvl w:val="1"/>
          <w:numId w:val="3"/>
        </w:numPr>
        <w:rPr>
          <w:sz w:val="22"/>
          <w:szCs w:val="22"/>
        </w:rPr>
      </w:pPr>
      <w:r w:rsidRPr="00FF45D0">
        <w:rPr>
          <w:sz w:val="22"/>
          <w:szCs w:val="22"/>
        </w:rPr>
        <w:t>Measure the distance migrated, in centimeters, of each band in the ladder. Start at the line you drew at the top of the gel and stop at the top of each band.</w:t>
      </w:r>
    </w:p>
    <w:p w14:paraId="3B0A7E2C" w14:textId="77777777" w:rsidR="00443BA5" w:rsidRDefault="00443BA5" w:rsidP="00443BA5">
      <w:pPr>
        <w:pStyle w:val="ListParagraph"/>
        <w:numPr>
          <w:ilvl w:val="1"/>
          <w:numId w:val="3"/>
        </w:numPr>
        <w:rPr>
          <w:sz w:val="22"/>
          <w:szCs w:val="22"/>
        </w:rPr>
      </w:pPr>
      <w:r w:rsidRPr="00FF45D0">
        <w:rPr>
          <w:sz w:val="22"/>
          <w:szCs w:val="22"/>
        </w:rPr>
        <w:t>Record these data in the table or spreadsheet.</w:t>
      </w:r>
    </w:p>
    <w:p w14:paraId="1C9721B9" w14:textId="77777777" w:rsidR="00443BA5" w:rsidRDefault="00443BA5" w:rsidP="00443BA5">
      <w:pPr>
        <w:pStyle w:val="ListParagraph"/>
        <w:numPr>
          <w:ilvl w:val="1"/>
          <w:numId w:val="3"/>
        </w:numPr>
        <w:rPr>
          <w:sz w:val="22"/>
          <w:szCs w:val="22"/>
        </w:rPr>
      </w:pPr>
      <w:r w:rsidRPr="00FF45D0">
        <w:rPr>
          <w:sz w:val="22"/>
          <w:szCs w:val="22"/>
        </w:rPr>
        <w:t>Create a semi-log plot of these data points to create a standard curve. The graph can be made by hand or by using Excel.</w:t>
      </w:r>
    </w:p>
    <w:p w14:paraId="6CF57179" w14:textId="7958F181" w:rsidR="00443BA5" w:rsidRDefault="00443BA5" w:rsidP="00443BA5">
      <w:pPr>
        <w:pStyle w:val="ListParagraph"/>
        <w:numPr>
          <w:ilvl w:val="1"/>
          <w:numId w:val="3"/>
        </w:numPr>
        <w:rPr>
          <w:sz w:val="22"/>
          <w:szCs w:val="22"/>
        </w:rPr>
      </w:pPr>
      <w:r>
        <w:rPr>
          <w:sz w:val="22"/>
          <w:szCs w:val="22"/>
        </w:rPr>
        <w:t>What is the purpose of creating a semi-log plot?</w:t>
      </w:r>
    </w:p>
    <w:p w14:paraId="6435E7D5" w14:textId="2C701007" w:rsidR="00E54944" w:rsidRDefault="00E54944" w:rsidP="00E54944">
      <w:pPr>
        <w:pStyle w:val="ListParagraph"/>
        <w:numPr>
          <w:ilvl w:val="2"/>
          <w:numId w:val="3"/>
        </w:numPr>
        <w:rPr>
          <w:sz w:val="22"/>
          <w:szCs w:val="22"/>
        </w:rPr>
      </w:pPr>
      <w:r>
        <w:rPr>
          <w:sz w:val="22"/>
          <w:szCs w:val="22"/>
        </w:rPr>
        <w:t xml:space="preserve">The purpose of creating a semi-log plot is to </w:t>
      </w:r>
      <w:r w:rsidR="00F70290">
        <w:rPr>
          <w:sz w:val="22"/>
          <w:szCs w:val="22"/>
        </w:rPr>
        <w:t xml:space="preserve">create a more linear-like progression in the case where one axis has a larger range of data than the other. </w:t>
      </w:r>
    </w:p>
    <w:p w14:paraId="1F0F22CC" w14:textId="77777777" w:rsidR="00443BA5" w:rsidRDefault="00443BA5" w:rsidP="00443BA5">
      <w:pPr>
        <w:pStyle w:val="ListParagraph"/>
        <w:numPr>
          <w:ilvl w:val="0"/>
          <w:numId w:val="3"/>
        </w:numPr>
        <w:rPr>
          <w:sz w:val="22"/>
          <w:szCs w:val="22"/>
        </w:rPr>
      </w:pPr>
      <w:r w:rsidRPr="00FF45D0">
        <w:rPr>
          <w:sz w:val="22"/>
          <w:szCs w:val="22"/>
        </w:rPr>
        <w:t>Estimate restriction fragment lengths by using the standard curve.</w:t>
      </w:r>
    </w:p>
    <w:p w14:paraId="22B6BF0F" w14:textId="77777777" w:rsidR="00443BA5" w:rsidRDefault="00443BA5" w:rsidP="00443BA5">
      <w:pPr>
        <w:pStyle w:val="ListParagraph"/>
        <w:numPr>
          <w:ilvl w:val="0"/>
          <w:numId w:val="3"/>
        </w:numPr>
        <w:rPr>
          <w:sz w:val="22"/>
          <w:szCs w:val="22"/>
        </w:rPr>
      </w:pPr>
      <w:r w:rsidRPr="00FF45D0">
        <w:rPr>
          <w:sz w:val="22"/>
          <w:szCs w:val="22"/>
        </w:rPr>
        <w:t>Compare the results from your gel with those for other bacteriophage.</w:t>
      </w:r>
    </w:p>
    <w:p w14:paraId="6700F8E2" w14:textId="77777777" w:rsidR="00BA7083" w:rsidRDefault="00BA7083" w:rsidP="00BA7083">
      <w:pPr>
        <w:rPr>
          <w:sz w:val="22"/>
          <w:szCs w:val="22"/>
        </w:rPr>
      </w:pPr>
    </w:p>
    <w:tbl>
      <w:tblPr>
        <w:tblStyle w:val="TableGrid"/>
        <w:tblW w:w="0" w:type="auto"/>
        <w:tblLook w:val="04A0" w:firstRow="1" w:lastRow="0" w:firstColumn="1" w:lastColumn="0" w:noHBand="0" w:noVBand="1"/>
      </w:tblPr>
      <w:tblGrid>
        <w:gridCol w:w="4675"/>
        <w:gridCol w:w="4675"/>
      </w:tblGrid>
      <w:tr w:rsidR="00A9192B" w14:paraId="431240F9" w14:textId="77777777" w:rsidTr="00A9192B">
        <w:tc>
          <w:tcPr>
            <w:tcW w:w="4675" w:type="dxa"/>
          </w:tcPr>
          <w:p w14:paraId="559EE92E" w14:textId="0B8174F9" w:rsidR="00A9192B" w:rsidRDefault="00A9192B" w:rsidP="00BA7083">
            <w:pPr>
              <w:rPr>
                <w:sz w:val="22"/>
                <w:szCs w:val="22"/>
              </w:rPr>
            </w:pPr>
            <w:r>
              <w:rPr>
                <w:sz w:val="22"/>
                <w:szCs w:val="22"/>
              </w:rPr>
              <w:t>Distance Traveled (mm)</w:t>
            </w:r>
          </w:p>
        </w:tc>
        <w:tc>
          <w:tcPr>
            <w:tcW w:w="4675" w:type="dxa"/>
          </w:tcPr>
          <w:p w14:paraId="4C6468B8" w14:textId="586668C3" w:rsidR="00A9192B" w:rsidRDefault="00A9192B" w:rsidP="00BA7083">
            <w:pPr>
              <w:rPr>
                <w:sz w:val="22"/>
                <w:szCs w:val="22"/>
              </w:rPr>
            </w:pPr>
            <w:r>
              <w:rPr>
                <w:sz w:val="22"/>
                <w:szCs w:val="22"/>
              </w:rPr>
              <w:t>DNA Ladder Fragment Size (</w:t>
            </w:r>
            <w:proofErr w:type="spellStart"/>
            <w:r>
              <w:rPr>
                <w:sz w:val="22"/>
                <w:szCs w:val="22"/>
              </w:rPr>
              <w:t>bp</w:t>
            </w:r>
            <w:proofErr w:type="spellEnd"/>
            <w:r>
              <w:rPr>
                <w:sz w:val="22"/>
                <w:szCs w:val="22"/>
              </w:rPr>
              <w:t>)</w:t>
            </w:r>
          </w:p>
        </w:tc>
      </w:tr>
      <w:tr w:rsidR="00A9192B" w14:paraId="1BD15C46" w14:textId="77777777" w:rsidTr="00A9192B">
        <w:tc>
          <w:tcPr>
            <w:tcW w:w="4675" w:type="dxa"/>
          </w:tcPr>
          <w:p w14:paraId="2E535A0A" w14:textId="5E2C4AF3" w:rsidR="00A9192B" w:rsidRDefault="00E54944" w:rsidP="00BA7083">
            <w:pPr>
              <w:rPr>
                <w:sz w:val="22"/>
                <w:szCs w:val="22"/>
              </w:rPr>
            </w:pPr>
            <w:r>
              <w:rPr>
                <w:sz w:val="22"/>
                <w:szCs w:val="22"/>
              </w:rPr>
              <w:t>12.5</w:t>
            </w:r>
          </w:p>
        </w:tc>
        <w:tc>
          <w:tcPr>
            <w:tcW w:w="4675" w:type="dxa"/>
          </w:tcPr>
          <w:p w14:paraId="4EB1F358" w14:textId="753940B6" w:rsidR="00A9192B" w:rsidRDefault="00A9192B" w:rsidP="00BA7083">
            <w:pPr>
              <w:rPr>
                <w:sz w:val="22"/>
                <w:szCs w:val="22"/>
              </w:rPr>
            </w:pPr>
            <w:r>
              <w:rPr>
                <w:sz w:val="22"/>
                <w:szCs w:val="22"/>
              </w:rPr>
              <w:t>10,000</w:t>
            </w:r>
          </w:p>
        </w:tc>
      </w:tr>
      <w:tr w:rsidR="00A9192B" w14:paraId="2F9E76AB" w14:textId="77777777" w:rsidTr="00A9192B">
        <w:tc>
          <w:tcPr>
            <w:tcW w:w="4675" w:type="dxa"/>
          </w:tcPr>
          <w:p w14:paraId="49CDB315" w14:textId="756F4292" w:rsidR="00A9192B" w:rsidRDefault="00E54944" w:rsidP="00BA7083">
            <w:pPr>
              <w:rPr>
                <w:sz w:val="22"/>
                <w:szCs w:val="22"/>
              </w:rPr>
            </w:pPr>
            <w:r>
              <w:rPr>
                <w:sz w:val="22"/>
                <w:szCs w:val="22"/>
              </w:rPr>
              <w:t>22.5</w:t>
            </w:r>
          </w:p>
        </w:tc>
        <w:tc>
          <w:tcPr>
            <w:tcW w:w="4675" w:type="dxa"/>
          </w:tcPr>
          <w:p w14:paraId="735C1BAB" w14:textId="4C426213" w:rsidR="00A9192B" w:rsidRDefault="00A9192B" w:rsidP="00BA7083">
            <w:pPr>
              <w:rPr>
                <w:sz w:val="22"/>
                <w:szCs w:val="22"/>
              </w:rPr>
            </w:pPr>
            <w:r>
              <w:rPr>
                <w:sz w:val="22"/>
                <w:szCs w:val="22"/>
              </w:rPr>
              <w:t>6,000</w:t>
            </w:r>
          </w:p>
        </w:tc>
      </w:tr>
      <w:tr w:rsidR="00A9192B" w14:paraId="62245DFB" w14:textId="77777777" w:rsidTr="00A9192B">
        <w:tc>
          <w:tcPr>
            <w:tcW w:w="4675" w:type="dxa"/>
          </w:tcPr>
          <w:p w14:paraId="6D3B4839" w14:textId="2526B56B" w:rsidR="00A9192B" w:rsidRDefault="00E54944" w:rsidP="00BA7083">
            <w:pPr>
              <w:rPr>
                <w:sz w:val="22"/>
                <w:szCs w:val="22"/>
              </w:rPr>
            </w:pPr>
            <w:r>
              <w:rPr>
                <w:sz w:val="22"/>
                <w:szCs w:val="22"/>
              </w:rPr>
              <w:t>27.5</w:t>
            </w:r>
          </w:p>
        </w:tc>
        <w:tc>
          <w:tcPr>
            <w:tcW w:w="4675" w:type="dxa"/>
          </w:tcPr>
          <w:p w14:paraId="164EA533" w14:textId="1D62EAEC" w:rsidR="00A9192B" w:rsidRDefault="00A9192B" w:rsidP="00BA7083">
            <w:pPr>
              <w:rPr>
                <w:sz w:val="22"/>
                <w:szCs w:val="22"/>
              </w:rPr>
            </w:pPr>
            <w:r>
              <w:rPr>
                <w:sz w:val="22"/>
                <w:szCs w:val="22"/>
              </w:rPr>
              <w:t>3,000</w:t>
            </w:r>
          </w:p>
        </w:tc>
      </w:tr>
      <w:tr w:rsidR="00A9192B" w14:paraId="6D362964" w14:textId="77777777" w:rsidTr="00A9192B">
        <w:tc>
          <w:tcPr>
            <w:tcW w:w="4675" w:type="dxa"/>
          </w:tcPr>
          <w:p w14:paraId="283658D3" w14:textId="0354E70D" w:rsidR="00A9192B" w:rsidRDefault="00E54944" w:rsidP="00BA7083">
            <w:pPr>
              <w:rPr>
                <w:sz w:val="22"/>
                <w:szCs w:val="22"/>
              </w:rPr>
            </w:pPr>
            <w:r>
              <w:rPr>
                <w:sz w:val="22"/>
                <w:szCs w:val="22"/>
              </w:rPr>
              <w:t>35</w:t>
            </w:r>
          </w:p>
        </w:tc>
        <w:tc>
          <w:tcPr>
            <w:tcW w:w="4675" w:type="dxa"/>
          </w:tcPr>
          <w:p w14:paraId="47FA6D0B" w14:textId="0B5AE19B" w:rsidR="00A9192B" w:rsidRDefault="00A9192B" w:rsidP="00BA7083">
            <w:pPr>
              <w:rPr>
                <w:sz w:val="22"/>
                <w:szCs w:val="22"/>
              </w:rPr>
            </w:pPr>
            <w:r>
              <w:rPr>
                <w:sz w:val="22"/>
                <w:szCs w:val="22"/>
              </w:rPr>
              <w:t>2,000</w:t>
            </w:r>
          </w:p>
        </w:tc>
      </w:tr>
      <w:tr w:rsidR="00A9192B" w14:paraId="14E90477" w14:textId="77777777" w:rsidTr="00A9192B">
        <w:tc>
          <w:tcPr>
            <w:tcW w:w="4675" w:type="dxa"/>
          </w:tcPr>
          <w:p w14:paraId="51DEDED5" w14:textId="3F9E55F4" w:rsidR="00A9192B" w:rsidRDefault="00E54944" w:rsidP="00BA7083">
            <w:pPr>
              <w:rPr>
                <w:sz w:val="22"/>
                <w:szCs w:val="22"/>
              </w:rPr>
            </w:pPr>
            <w:r>
              <w:rPr>
                <w:sz w:val="22"/>
                <w:szCs w:val="22"/>
              </w:rPr>
              <w:t>40</w:t>
            </w:r>
          </w:p>
        </w:tc>
        <w:tc>
          <w:tcPr>
            <w:tcW w:w="4675" w:type="dxa"/>
          </w:tcPr>
          <w:p w14:paraId="6E1774CE" w14:textId="2E5BD618" w:rsidR="00A9192B" w:rsidRDefault="00A9192B" w:rsidP="00BA7083">
            <w:pPr>
              <w:rPr>
                <w:sz w:val="22"/>
                <w:szCs w:val="22"/>
              </w:rPr>
            </w:pPr>
            <w:r>
              <w:rPr>
                <w:sz w:val="22"/>
                <w:szCs w:val="22"/>
              </w:rPr>
              <w:t>1,500</w:t>
            </w:r>
          </w:p>
        </w:tc>
      </w:tr>
      <w:tr w:rsidR="00A9192B" w14:paraId="060C754A" w14:textId="77777777" w:rsidTr="00A9192B">
        <w:tc>
          <w:tcPr>
            <w:tcW w:w="4675" w:type="dxa"/>
          </w:tcPr>
          <w:p w14:paraId="6AD87F4B" w14:textId="3DC04FAB" w:rsidR="00A9192B" w:rsidRDefault="00E54944" w:rsidP="00BA7083">
            <w:pPr>
              <w:rPr>
                <w:sz w:val="22"/>
                <w:szCs w:val="22"/>
              </w:rPr>
            </w:pPr>
            <w:r>
              <w:rPr>
                <w:sz w:val="22"/>
                <w:szCs w:val="22"/>
              </w:rPr>
              <w:t>50</w:t>
            </w:r>
          </w:p>
        </w:tc>
        <w:tc>
          <w:tcPr>
            <w:tcW w:w="4675" w:type="dxa"/>
          </w:tcPr>
          <w:p w14:paraId="0E985BF5" w14:textId="165A1D1E" w:rsidR="00A9192B" w:rsidRDefault="00A9192B" w:rsidP="00BA7083">
            <w:pPr>
              <w:rPr>
                <w:sz w:val="22"/>
                <w:szCs w:val="22"/>
              </w:rPr>
            </w:pPr>
            <w:r>
              <w:rPr>
                <w:sz w:val="22"/>
                <w:szCs w:val="22"/>
              </w:rPr>
              <w:t>1,000</w:t>
            </w:r>
          </w:p>
        </w:tc>
      </w:tr>
      <w:tr w:rsidR="00A9192B" w14:paraId="29DD66F2" w14:textId="77777777" w:rsidTr="00A9192B">
        <w:tc>
          <w:tcPr>
            <w:tcW w:w="4675" w:type="dxa"/>
          </w:tcPr>
          <w:p w14:paraId="0ED3AE1B" w14:textId="29EE4455" w:rsidR="00A9192B" w:rsidRDefault="00E54944" w:rsidP="00BA7083">
            <w:pPr>
              <w:rPr>
                <w:sz w:val="22"/>
                <w:szCs w:val="22"/>
              </w:rPr>
            </w:pPr>
            <w:r>
              <w:rPr>
                <w:sz w:val="22"/>
                <w:szCs w:val="22"/>
              </w:rPr>
              <w:t>62.5</w:t>
            </w:r>
          </w:p>
        </w:tc>
        <w:tc>
          <w:tcPr>
            <w:tcW w:w="4675" w:type="dxa"/>
          </w:tcPr>
          <w:p w14:paraId="69CAF31C" w14:textId="0D1E8899" w:rsidR="00A9192B" w:rsidRDefault="00A9192B" w:rsidP="00BA7083">
            <w:pPr>
              <w:rPr>
                <w:sz w:val="22"/>
                <w:szCs w:val="22"/>
              </w:rPr>
            </w:pPr>
            <w:r>
              <w:rPr>
                <w:sz w:val="22"/>
                <w:szCs w:val="22"/>
              </w:rPr>
              <w:t>500</w:t>
            </w:r>
          </w:p>
        </w:tc>
      </w:tr>
    </w:tbl>
    <w:p w14:paraId="2E0F358C" w14:textId="34C04314" w:rsidR="00A9192B" w:rsidRDefault="00A9192B" w:rsidP="00BA7083">
      <w:pPr>
        <w:rPr>
          <w:sz w:val="22"/>
          <w:szCs w:val="22"/>
        </w:rPr>
      </w:pPr>
    </w:p>
    <w:p w14:paraId="4EDA13B5" w14:textId="622396E9" w:rsidR="00E54944" w:rsidRDefault="00E54944" w:rsidP="00BA7083">
      <w:pPr>
        <w:rPr>
          <w:sz w:val="22"/>
          <w:szCs w:val="22"/>
        </w:rPr>
      </w:pPr>
      <w:r>
        <w:rPr>
          <w:noProof/>
        </w:rPr>
        <w:drawing>
          <wp:inline distT="0" distB="0" distL="0" distR="0" wp14:anchorId="222EF1F1" wp14:editId="0CAE552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615598" w14:textId="531D5FBD" w:rsidR="00F70290" w:rsidRDefault="00F70290" w:rsidP="00BA7083">
      <w:pPr>
        <w:rPr>
          <w:sz w:val="22"/>
          <w:szCs w:val="22"/>
        </w:rPr>
      </w:pPr>
    </w:p>
    <w:p w14:paraId="28EEC65B" w14:textId="3BFA4CF4" w:rsidR="00F70290" w:rsidRDefault="00F70290" w:rsidP="00BA7083">
      <w:pPr>
        <w:rPr>
          <w:sz w:val="22"/>
          <w:szCs w:val="22"/>
        </w:rPr>
      </w:pPr>
      <w:r>
        <w:rPr>
          <w:sz w:val="22"/>
          <w:szCs w:val="22"/>
        </w:rPr>
        <w:t xml:space="preserve">Bam HI </w:t>
      </w:r>
      <w:r w:rsidRPr="00F70290">
        <w:rPr>
          <w:sz w:val="22"/>
          <w:szCs w:val="22"/>
        </w:rPr>
        <w:sym w:font="Wingdings" w:char="F0E0"/>
      </w:r>
      <w:r>
        <w:rPr>
          <w:sz w:val="22"/>
          <w:szCs w:val="22"/>
        </w:rPr>
        <w:t xml:space="preserve"> about 7,000 base pairs = about 20 mm</w:t>
      </w:r>
    </w:p>
    <w:p w14:paraId="0C66F087" w14:textId="161E9237" w:rsidR="00F70290" w:rsidRDefault="00F70290" w:rsidP="00BA7083">
      <w:pPr>
        <w:rPr>
          <w:sz w:val="22"/>
          <w:szCs w:val="22"/>
        </w:rPr>
      </w:pPr>
      <w:proofErr w:type="spellStart"/>
      <w:r>
        <w:rPr>
          <w:sz w:val="22"/>
          <w:szCs w:val="22"/>
        </w:rPr>
        <w:t>Cla</w:t>
      </w:r>
      <w:proofErr w:type="spellEnd"/>
      <w:r>
        <w:rPr>
          <w:sz w:val="22"/>
          <w:szCs w:val="22"/>
        </w:rPr>
        <w:t xml:space="preserve"> I </w:t>
      </w:r>
      <w:r w:rsidRPr="00F70290">
        <w:rPr>
          <w:sz w:val="22"/>
          <w:szCs w:val="22"/>
        </w:rPr>
        <w:sym w:font="Wingdings" w:char="F0E0"/>
      </w:r>
      <w:r>
        <w:rPr>
          <w:sz w:val="22"/>
          <w:szCs w:val="22"/>
        </w:rPr>
        <w:t xml:space="preserve"> about 9,000 base pairs = about 13 mm</w:t>
      </w:r>
    </w:p>
    <w:p w14:paraId="50CA1B36" w14:textId="4B55763A" w:rsidR="006B7AEA" w:rsidRDefault="00F70290" w:rsidP="00BA7083">
      <w:pPr>
        <w:rPr>
          <w:sz w:val="22"/>
          <w:szCs w:val="22"/>
        </w:rPr>
      </w:pPr>
      <w:proofErr w:type="spellStart"/>
      <w:r>
        <w:rPr>
          <w:sz w:val="22"/>
          <w:szCs w:val="22"/>
        </w:rPr>
        <w:t>EcoRI</w:t>
      </w:r>
      <w:proofErr w:type="spellEnd"/>
      <w:r>
        <w:rPr>
          <w:sz w:val="22"/>
          <w:szCs w:val="22"/>
        </w:rPr>
        <w:t xml:space="preserve"> </w:t>
      </w:r>
      <w:r w:rsidRPr="00F70290">
        <w:rPr>
          <w:sz w:val="22"/>
          <w:szCs w:val="22"/>
        </w:rPr>
        <w:sym w:font="Wingdings" w:char="F0E0"/>
      </w:r>
      <w:r w:rsidR="006B7AEA">
        <w:rPr>
          <w:sz w:val="22"/>
          <w:szCs w:val="22"/>
        </w:rPr>
        <w:t>about 7,000 base pairs = about 20 mm; about 5,000 base pairs about 25 mm; about 4,000 base pairs = about 26 mm; about 2,500 base pairs = about 27 mm; about 1,750 base pairs = about 37 mm; about 1,250 base pairs = about 45 mm</w:t>
      </w:r>
    </w:p>
    <w:p w14:paraId="28A56CCF" w14:textId="2089F759" w:rsidR="006B7AEA" w:rsidRDefault="006B7AEA" w:rsidP="00BA7083">
      <w:pPr>
        <w:rPr>
          <w:sz w:val="22"/>
          <w:szCs w:val="22"/>
        </w:rPr>
      </w:pPr>
      <w:proofErr w:type="spellStart"/>
      <w:r>
        <w:rPr>
          <w:sz w:val="22"/>
          <w:szCs w:val="22"/>
        </w:rPr>
        <w:t>Hae</w:t>
      </w:r>
      <w:proofErr w:type="spellEnd"/>
      <w:r>
        <w:rPr>
          <w:sz w:val="22"/>
          <w:szCs w:val="22"/>
        </w:rPr>
        <w:t xml:space="preserve"> III </w:t>
      </w:r>
      <w:r w:rsidRPr="006B7AEA">
        <w:rPr>
          <w:sz w:val="22"/>
          <w:szCs w:val="22"/>
        </w:rPr>
        <w:sym w:font="Wingdings" w:char="F0E0"/>
      </w:r>
      <w:r>
        <w:rPr>
          <w:sz w:val="22"/>
          <w:szCs w:val="22"/>
        </w:rPr>
        <w:t xml:space="preserve"> no visible bands</w:t>
      </w:r>
    </w:p>
    <w:p w14:paraId="55CB55FF" w14:textId="77777777" w:rsidR="00E51F95" w:rsidRDefault="006B7AEA" w:rsidP="00BA7083">
      <w:pPr>
        <w:rPr>
          <w:sz w:val="22"/>
          <w:szCs w:val="22"/>
        </w:rPr>
      </w:pPr>
      <w:r>
        <w:rPr>
          <w:sz w:val="22"/>
          <w:szCs w:val="22"/>
        </w:rPr>
        <w:t xml:space="preserve">Hind III </w:t>
      </w:r>
      <w:r w:rsidRPr="006B7AEA">
        <w:rPr>
          <w:sz w:val="22"/>
          <w:szCs w:val="22"/>
        </w:rPr>
        <w:sym w:font="Wingdings" w:char="F0E0"/>
      </w:r>
      <w:r>
        <w:rPr>
          <w:sz w:val="22"/>
          <w:szCs w:val="22"/>
        </w:rPr>
        <w:t xml:space="preserve"> about 10,000 base pairs = about 12.5 mm; about 5,500 base pairs = about 23 mm</w:t>
      </w:r>
    </w:p>
    <w:p w14:paraId="7A60B9BA" w14:textId="64AE0191" w:rsidR="00E51F95" w:rsidRDefault="00E51F95" w:rsidP="00BA7083">
      <w:pPr>
        <w:rPr>
          <w:sz w:val="22"/>
          <w:szCs w:val="22"/>
        </w:rPr>
      </w:pPr>
      <w:r>
        <w:rPr>
          <w:sz w:val="22"/>
          <w:szCs w:val="22"/>
        </w:rPr>
        <w:lastRenderedPageBreak/>
        <w:t xml:space="preserve">This phage’s bands are much more defined than those for other phage that I have seen, such as the phage whose gel is to the right in the image above. Thus, it is difficult to tell how similar the genomes may be based on the gel data. </w:t>
      </w:r>
    </w:p>
    <w:p w14:paraId="027F06F3" w14:textId="77777777" w:rsidR="00E51F95" w:rsidRDefault="00E51F95" w:rsidP="00BA7083">
      <w:pPr>
        <w:rPr>
          <w:sz w:val="22"/>
          <w:szCs w:val="22"/>
        </w:rPr>
      </w:pPr>
    </w:p>
    <w:p w14:paraId="35592E9B" w14:textId="74AF0BB3" w:rsidR="00BA7083" w:rsidRPr="00BA7083" w:rsidRDefault="00BA7083" w:rsidP="00BA7083">
      <w:pPr>
        <w:rPr>
          <w:sz w:val="22"/>
          <w:szCs w:val="22"/>
        </w:rPr>
      </w:pPr>
      <w:r w:rsidRPr="00BA7083">
        <w:rPr>
          <w:b/>
          <w:i/>
          <w:sz w:val="22"/>
          <w:szCs w:val="22"/>
        </w:rPr>
        <w:t>Document your results and analysis in your laboratory notebook and include a copy with this reflection</w:t>
      </w:r>
      <w:r w:rsidRPr="00BA7083">
        <w:rPr>
          <w:sz w:val="22"/>
          <w:szCs w:val="22"/>
        </w:rPr>
        <w:t>.</w:t>
      </w:r>
    </w:p>
    <w:p w14:paraId="3FD6FA9D" w14:textId="77777777" w:rsidR="00BA7083" w:rsidRPr="00BA7083" w:rsidRDefault="00BA7083" w:rsidP="00BA7083">
      <w:pPr>
        <w:rPr>
          <w:sz w:val="22"/>
          <w:szCs w:val="22"/>
        </w:rPr>
      </w:pPr>
    </w:p>
    <w:p w14:paraId="57CC58D9" w14:textId="77777777" w:rsidR="00B25574" w:rsidRDefault="00F55D85"/>
    <w:sectPr w:rsidR="00B25574" w:rsidSect="002152C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6A7E0" w14:textId="77777777" w:rsidR="00F55D85" w:rsidRDefault="00F55D85" w:rsidP="000360DC">
      <w:r>
        <w:separator/>
      </w:r>
    </w:p>
  </w:endnote>
  <w:endnote w:type="continuationSeparator" w:id="0">
    <w:p w14:paraId="5AFF2DB9" w14:textId="77777777" w:rsidR="00F55D85" w:rsidRDefault="00F55D85" w:rsidP="0003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794A6" w14:textId="77777777" w:rsidR="000360DC" w:rsidRDefault="00036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4B624" w14:textId="77777777" w:rsidR="000360DC" w:rsidRDefault="00036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C1F53" w14:textId="77777777" w:rsidR="000360DC" w:rsidRDefault="00036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0C0D3" w14:textId="77777777" w:rsidR="00F55D85" w:rsidRDefault="00F55D85" w:rsidP="000360DC">
      <w:r>
        <w:separator/>
      </w:r>
    </w:p>
  </w:footnote>
  <w:footnote w:type="continuationSeparator" w:id="0">
    <w:p w14:paraId="7220EFB7" w14:textId="77777777" w:rsidR="00F55D85" w:rsidRDefault="00F55D85" w:rsidP="00036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3D08B" w14:textId="77777777" w:rsidR="000360DC" w:rsidRDefault="00036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318A9" w14:textId="3880850D" w:rsidR="000360DC" w:rsidRDefault="000360DC">
    <w:pPr>
      <w:pStyle w:val="Header"/>
    </w:pPr>
    <w:r>
      <w:t xml:space="preserve">Kathryn </w:t>
    </w:r>
    <w:r>
      <w:t>Atherton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07826" w14:textId="77777777" w:rsidR="000360DC" w:rsidRDefault="00036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53CD7"/>
    <w:multiLevelType w:val="hybridMultilevel"/>
    <w:tmpl w:val="1ACC6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C13D8"/>
    <w:multiLevelType w:val="hybridMultilevel"/>
    <w:tmpl w:val="87124828"/>
    <w:lvl w:ilvl="0" w:tplc="DF44BA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332E75"/>
    <w:multiLevelType w:val="hybridMultilevel"/>
    <w:tmpl w:val="E3ACE02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4195E5E"/>
    <w:multiLevelType w:val="hybridMultilevel"/>
    <w:tmpl w:val="867A6D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533DE"/>
    <w:multiLevelType w:val="hybridMultilevel"/>
    <w:tmpl w:val="33C0D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C20E49"/>
    <w:multiLevelType w:val="hybridMultilevel"/>
    <w:tmpl w:val="52B420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987C7D"/>
    <w:multiLevelType w:val="hybridMultilevel"/>
    <w:tmpl w:val="6316DE96"/>
    <w:lvl w:ilvl="0" w:tplc="6FB6256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7" w15:restartNumberingAfterBreak="0">
    <w:nsid w:val="6FD92A80"/>
    <w:multiLevelType w:val="hybridMultilevel"/>
    <w:tmpl w:val="4EFEE608"/>
    <w:lvl w:ilvl="0" w:tplc="C9DC8FD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7"/>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wMjA3Mjc2NjI0tjRT0lEKTi0uzszPAykwqgUAhIGWOCwAAAA="/>
  </w:docVars>
  <w:rsids>
    <w:rsidRoot w:val="00443BA5"/>
    <w:rsid w:val="00007F38"/>
    <w:rsid w:val="000360DC"/>
    <w:rsid w:val="00040C99"/>
    <w:rsid w:val="0007066A"/>
    <w:rsid w:val="000A37BE"/>
    <w:rsid w:val="000A4812"/>
    <w:rsid w:val="000C1AFD"/>
    <w:rsid w:val="000C50A1"/>
    <w:rsid w:val="00103A45"/>
    <w:rsid w:val="0014371B"/>
    <w:rsid w:val="00153AF4"/>
    <w:rsid w:val="001A30F6"/>
    <w:rsid w:val="001D2C12"/>
    <w:rsid w:val="001E2B46"/>
    <w:rsid w:val="00207B62"/>
    <w:rsid w:val="002152CC"/>
    <w:rsid w:val="002572B3"/>
    <w:rsid w:val="002631C1"/>
    <w:rsid w:val="0027642B"/>
    <w:rsid w:val="002933D0"/>
    <w:rsid w:val="002979A5"/>
    <w:rsid w:val="002E46CC"/>
    <w:rsid w:val="002F08F9"/>
    <w:rsid w:val="00307624"/>
    <w:rsid w:val="00320553"/>
    <w:rsid w:val="00331FD6"/>
    <w:rsid w:val="003518E0"/>
    <w:rsid w:val="0036116A"/>
    <w:rsid w:val="00376A6F"/>
    <w:rsid w:val="003A49ED"/>
    <w:rsid w:val="003B3A85"/>
    <w:rsid w:val="003C080B"/>
    <w:rsid w:val="003E1D22"/>
    <w:rsid w:val="00416A65"/>
    <w:rsid w:val="0042750A"/>
    <w:rsid w:val="00442EDC"/>
    <w:rsid w:val="00443BA5"/>
    <w:rsid w:val="004512EA"/>
    <w:rsid w:val="004640A6"/>
    <w:rsid w:val="004640EE"/>
    <w:rsid w:val="00473F97"/>
    <w:rsid w:val="00474C01"/>
    <w:rsid w:val="0048367B"/>
    <w:rsid w:val="004B0C6D"/>
    <w:rsid w:val="0053242F"/>
    <w:rsid w:val="00556857"/>
    <w:rsid w:val="005977B4"/>
    <w:rsid w:val="005B368B"/>
    <w:rsid w:val="005C4BCC"/>
    <w:rsid w:val="005E6D2F"/>
    <w:rsid w:val="00624A6D"/>
    <w:rsid w:val="0063182B"/>
    <w:rsid w:val="00640736"/>
    <w:rsid w:val="0065348C"/>
    <w:rsid w:val="006627CF"/>
    <w:rsid w:val="00676FA1"/>
    <w:rsid w:val="00683B53"/>
    <w:rsid w:val="006B7AEA"/>
    <w:rsid w:val="006C20B2"/>
    <w:rsid w:val="00701CA5"/>
    <w:rsid w:val="00724099"/>
    <w:rsid w:val="007302CC"/>
    <w:rsid w:val="0075031D"/>
    <w:rsid w:val="007609EB"/>
    <w:rsid w:val="007631F6"/>
    <w:rsid w:val="00785A62"/>
    <w:rsid w:val="007E743F"/>
    <w:rsid w:val="0081187C"/>
    <w:rsid w:val="008123FB"/>
    <w:rsid w:val="0084273D"/>
    <w:rsid w:val="00843936"/>
    <w:rsid w:val="00845780"/>
    <w:rsid w:val="008634CC"/>
    <w:rsid w:val="00872B1F"/>
    <w:rsid w:val="008C5972"/>
    <w:rsid w:val="008C6F0B"/>
    <w:rsid w:val="00900897"/>
    <w:rsid w:val="0090598A"/>
    <w:rsid w:val="00917D7A"/>
    <w:rsid w:val="0094479E"/>
    <w:rsid w:val="00955241"/>
    <w:rsid w:val="009628C6"/>
    <w:rsid w:val="00965ED3"/>
    <w:rsid w:val="00987BBB"/>
    <w:rsid w:val="0099714C"/>
    <w:rsid w:val="009B19BC"/>
    <w:rsid w:val="009C3E8C"/>
    <w:rsid w:val="009E7783"/>
    <w:rsid w:val="00A05899"/>
    <w:rsid w:val="00A17115"/>
    <w:rsid w:val="00A274EA"/>
    <w:rsid w:val="00A276D3"/>
    <w:rsid w:val="00A42BF2"/>
    <w:rsid w:val="00A76F01"/>
    <w:rsid w:val="00A77C96"/>
    <w:rsid w:val="00A9192B"/>
    <w:rsid w:val="00AA7171"/>
    <w:rsid w:val="00AE44C7"/>
    <w:rsid w:val="00B11E1D"/>
    <w:rsid w:val="00B3671F"/>
    <w:rsid w:val="00B461D6"/>
    <w:rsid w:val="00B55A63"/>
    <w:rsid w:val="00B6179E"/>
    <w:rsid w:val="00B72879"/>
    <w:rsid w:val="00B918A9"/>
    <w:rsid w:val="00BA166C"/>
    <w:rsid w:val="00BA7083"/>
    <w:rsid w:val="00BD6BC5"/>
    <w:rsid w:val="00BF0D71"/>
    <w:rsid w:val="00C24A6B"/>
    <w:rsid w:val="00C25DCF"/>
    <w:rsid w:val="00C47FC6"/>
    <w:rsid w:val="00C622DC"/>
    <w:rsid w:val="00C74F64"/>
    <w:rsid w:val="00C81EF7"/>
    <w:rsid w:val="00C917E9"/>
    <w:rsid w:val="00C970A6"/>
    <w:rsid w:val="00CA3DCB"/>
    <w:rsid w:val="00CA73C4"/>
    <w:rsid w:val="00CE6149"/>
    <w:rsid w:val="00CF3952"/>
    <w:rsid w:val="00CF75B6"/>
    <w:rsid w:val="00D03CEB"/>
    <w:rsid w:val="00D612FB"/>
    <w:rsid w:val="00DA75E8"/>
    <w:rsid w:val="00DD21E2"/>
    <w:rsid w:val="00DE6161"/>
    <w:rsid w:val="00E51F95"/>
    <w:rsid w:val="00E54944"/>
    <w:rsid w:val="00E725C4"/>
    <w:rsid w:val="00E828BC"/>
    <w:rsid w:val="00E93B75"/>
    <w:rsid w:val="00EA274A"/>
    <w:rsid w:val="00EB04B6"/>
    <w:rsid w:val="00EC139C"/>
    <w:rsid w:val="00EC53EF"/>
    <w:rsid w:val="00EF210B"/>
    <w:rsid w:val="00F068B7"/>
    <w:rsid w:val="00F07F53"/>
    <w:rsid w:val="00F21092"/>
    <w:rsid w:val="00F53890"/>
    <w:rsid w:val="00F55D85"/>
    <w:rsid w:val="00F70290"/>
    <w:rsid w:val="00F7034B"/>
    <w:rsid w:val="00F74967"/>
    <w:rsid w:val="00F83172"/>
    <w:rsid w:val="00F877F5"/>
    <w:rsid w:val="00FA3E79"/>
    <w:rsid w:val="00FD626E"/>
    <w:rsid w:val="00FE7415"/>
    <w:rsid w:val="00FF1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EA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3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A5"/>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5E6D2F"/>
    <w:rPr>
      <w:color w:val="0563C1" w:themeColor="hyperlink"/>
      <w:u w:val="single"/>
    </w:rPr>
  </w:style>
  <w:style w:type="table" w:styleId="TableGrid">
    <w:name w:val="Table Grid"/>
    <w:basedOn w:val="TableNormal"/>
    <w:uiPriority w:val="39"/>
    <w:rsid w:val="00A91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60DC"/>
    <w:pPr>
      <w:tabs>
        <w:tab w:val="center" w:pos="4680"/>
        <w:tab w:val="right" w:pos="9360"/>
      </w:tabs>
    </w:pPr>
  </w:style>
  <w:style w:type="character" w:customStyle="1" w:styleId="HeaderChar">
    <w:name w:val="Header Char"/>
    <w:basedOn w:val="DefaultParagraphFont"/>
    <w:link w:val="Header"/>
    <w:uiPriority w:val="99"/>
    <w:rsid w:val="000360DC"/>
  </w:style>
  <w:style w:type="paragraph" w:styleId="Footer">
    <w:name w:val="footer"/>
    <w:basedOn w:val="Normal"/>
    <w:link w:val="FooterChar"/>
    <w:uiPriority w:val="99"/>
    <w:unhideWhenUsed/>
    <w:rsid w:val="000360DC"/>
    <w:pPr>
      <w:tabs>
        <w:tab w:val="center" w:pos="4680"/>
        <w:tab w:val="right" w:pos="9360"/>
      </w:tabs>
    </w:pPr>
  </w:style>
  <w:style w:type="character" w:customStyle="1" w:styleId="FooterChar">
    <w:name w:val="Footer Char"/>
    <w:basedOn w:val="DefaultParagraphFont"/>
    <w:link w:val="Footer"/>
    <w:uiPriority w:val="99"/>
    <w:rsid w:val="0003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mm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10000</c:v>
                </c:pt>
                <c:pt idx="1">
                  <c:v>6000</c:v>
                </c:pt>
                <c:pt idx="2">
                  <c:v>3000</c:v>
                </c:pt>
                <c:pt idx="3">
                  <c:v>2000</c:v>
                </c:pt>
                <c:pt idx="4">
                  <c:v>1500</c:v>
                </c:pt>
                <c:pt idx="5">
                  <c:v>1000</c:v>
                </c:pt>
                <c:pt idx="6">
                  <c:v>500</c:v>
                </c:pt>
              </c:numCache>
            </c:numRef>
          </c:xVal>
          <c:yVal>
            <c:numRef>
              <c:f>Sheet1!$B$2:$B$8</c:f>
              <c:numCache>
                <c:formatCode>General</c:formatCode>
                <c:ptCount val="7"/>
                <c:pt idx="0">
                  <c:v>12.5</c:v>
                </c:pt>
                <c:pt idx="1">
                  <c:v>22.5</c:v>
                </c:pt>
                <c:pt idx="2">
                  <c:v>27.5</c:v>
                </c:pt>
                <c:pt idx="3">
                  <c:v>35</c:v>
                </c:pt>
                <c:pt idx="4">
                  <c:v>40</c:v>
                </c:pt>
                <c:pt idx="5">
                  <c:v>50</c:v>
                </c:pt>
                <c:pt idx="6">
                  <c:v>62.5</c:v>
                </c:pt>
              </c:numCache>
            </c:numRef>
          </c:yVal>
          <c:smooth val="0"/>
          <c:extLst>
            <c:ext xmlns:c16="http://schemas.microsoft.com/office/drawing/2014/chart" uri="{C3380CC4-5D6E-409C-BE32-E72D297353CC}">
              <c16:uniqueId val="{00000000-6145-4484-96FB-010CE0F7EED2}"/>
            </c:ext>
          </c:extLst>
        </c:ser>
        <c:dLbls>
          <c:showLegendKey val="0"/>
          <c:showVal val="0"/>
          <c:showCatName val="0"/>
          <c:showSerName val="0"/>
          <c:showPercent val="0"/>
          <c:showBubbleSize val="0"/>
        </c:dLbls>
        <c:axId val="432369247"/>
        <c:axId val="432371327"/>
      </c:scatterChart>
      <c:valAx>
        <c:axId val="432369247"/>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371327"/>
        <c:crosses val="autoZero"/>
        <c:crossBetween val="midCat"/>
      </c:valAx>
      <c:valAx>
        <c:axId val="43237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3692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Kathryn Atherton</cp:lastModifiedBy>
  <cp:revision>7</cp:revision>
  <dcterms:created xsi:type="dcterms:W3CDTF">2016-10-17T17:01:00Z</dcterms:created>
  <dcterms:modified xsi:type="dcterms:W3CDTF">2016-11-09T20:01:00Z</dcterms:modified>
</cp:coreProperties>
</file>