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Kathryn Atherton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SPAN241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Cuestionario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Don Quijote</w:t>
      </w:r>
      <w:r w:rsidDel="00000000" w:rsidR="00000000" w:rsidRPr="00000000">
        <w:rPr>
          <w:sz w:val="24"/>
          <w:szCs w:val="24"/>
          <w:rtl w:val="0"/>
        </w:rPr>
        <w:t xml:space="preserve"> 2: Capítulo LIV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Describe al grupo que se aproxima a Sancho por el camino. ¿Qué le piden?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El grupos consiste de seis extranjeros que cantan y le piden a Sancho por limnosas. 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¿Quién lo reconoce entre los viajeros? ¿Cómo se actúan entre sí?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Reconoce a Ricote, su vecino. Se actúan como amigos cercos, aunque Sancho se le olvidó quien era Ricote porque Ricote estaba en traje raro. 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¿Cuál es el beneficio de la ropa extranjera (o “ese traje de moharracho” como dice Sancho) que lleva Ricote?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El beneficio de la ropa extranjera es que Ricote puede estar en Espana sin alguien le reconoce.  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4.¿Por qué salió de su pueblo Ricote?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Ricote fue expulsado con los moriscos (los descendientes de los musulmanes que habrán convertido al cristianismo) por el rey cristiano.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¿Qué familia tiene? ¿Por qué no las llevó consigo?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Tiene esposa y niños. No las llevó consigo porque él quería encontrar un lugar para vivir con ellos sin tener prisa. 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¿Cuál es la opinión de Ricote en cuanto a la expulsión de los moriscos por el rey (“Su Majestad”)?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Ricote cree que la expulsión de los moriscos fue divina y sabia. 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¿Cómo se trata a los moriscos exiliados en África?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Se maltratan a los moriscos exiliados en África. 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¿Cómo se encontró Ricote con los peregrinos? ¿Por qué quiere volver a su pueblo? ¿Qué quiere hacer después de encontrar a su familia?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Viajó por Europa y les encontró en casa en Augusta. Quiere volver a su pueblo para encontrar el tesoro que dejó enterrado. Quiere llevar su familia a Alemania y espera para la voluntad de Dios.  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¿Por qué no lo ayuda Sancho a encontrar su tesoro?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Cree que va en balde a buscar lo que dejaste encerrado. 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¿Cómo reaccionó Sancho al ver la familia de Ricote saliendo del pueblo?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Sancho reaccionó con tristeza porque estaban llorando y no querían salir del pueblo.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¿Cómo es la despedida entre Sancho y Ricote?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despedida es lo de amigos. Los dos necesitan hacer una tarea y no pueden ayudar al otro. Entonces, se separan, pero se esperan que el otro tenga suerte en su tarea.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