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D4" w:rsidRDefault="005842D4" w:rsidP="005842D4">
      <w:pPr>
        <w:jc w:val="left"/>
        <w:rPr>
          <w:rFonts w:hint="eastAsia"/>
        </w:rPr>
      </w:pPr>
    </w:p>
    <w:tbl>
      <w:tblPr>
        <w:tblpPr w:leftFromText="142" w:rightFromText="142"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7"/>
        <w:gridCol w:w="1667"/>
      </w:tblGrid>
      <w:tr w:rsidR="005842D4" w:rsidTr="00FF7753">
        <w:tblPrEx>
          <w:tblCellMar>
            <w:top w:w="0" w:type="dxa"/>
            <w:bottom w:w="0" w:type="dxa"/>
          </w:tblCellMar>
        </w:tblPrEx>
        <w:trPr>
          <w:trHeight w:val="626"/>
        </w:trPr>
        <w:tc>
          <w:tcPr>
            <w:tcW w:w="1667" w:type="dxa"/>
            <w:vAlign w:val="center"/>
          </w:tcPr>
          <w:p w:rsidR="005842D4" w:rsidRDefault="005842D4" w:rsidP="00FF7753">
            <w:pPr>
              <w:jc w:val="center"/>
              <w:rPr>
                <w:rFonts w:hint="eastAsia"/>
                <w:sz w:val="24"/>
              </w:rPr>
            </w:pPr>
            <w:r>
              <w:rPr>
                <w:rFonts w:hint="eastAsia"/>
                <w:sz w:val="24"/>
              </w:rPr>
              <w:t>専攻分野</w:t>
            </w:r>
          </w:p>
        </w:tc>
        <w:tc>
          <w:tcPr>
            <w:tcW w:w="1667" w:type="dxa"/>
            <w:vAlign w:val="center"/>
          </w:tcPr>
          <w:p w:rsidR="005842D4" w:rsidRDefault="005842D4" w:rsidP="00FF7753">
            <w:pPr>
              <w:jc w:val="center"/>
              <w:rPr>
                <w:rFonts w:hint="eastAsia"/>
                <w:sz w:val="24"/>
              </w:rPr>
            </w:pPr>
            <w:r>
              <w:rPr>
                <w:rFonts w:hint="eastAsia"/>
                <w:sz w:val="24"/>
              </w:rPr>
              <w:t>工学</w:t>
            </w:r>
          </w:p>
        </w:tc>
      </w:tr>
      <w:tr w:rsidR="005842D4" w:rsidTr="00FF7753">
        <w:tblPrEx>
          <w:tblCellMar>
            <w:top w:w="0" w:type="dxa"/>
            <w:bottom w:w="0" w:type="dxa"/>
          </w:tblCellMar>
        </w:tblPrEx>
        <w:trPr>
          <w:trHeight w:val="604"/>
        </w:trPr>
        <w:tc>
          <w:tcPr>
            <w:tcW w:w="1667" w:type="dxa"/>
            <w:vAlign w:val="center"/>
          </w:tcPr>
          <w:p w:rsidR="005842D4" w:rsidRDefault="005842D4" w:rsidP="00FF7753">
            <w:pPr>
              <w:jc w:val="center"/>
              <w:rPr>
                <w:rFonts w:hint="eastAsia"/>
                <w:sz w:val="24"/>
              </w:rPr>
            </w:pPr>
            <w:r>
              <w:rPr>
                <w:rFonts w:hint="eastAsia"/>
                <w:sz w:val="24"/>
              </w:rPr>
              <w:t>専攻区分</w:t>
            </w:r>
          </w:p>
        </w:tc>
        <w:tc>
          <w:tcPr>
            <w:tcW w:w="1667" w:type="dxa"/>
            <w:vAlign w:val="center"/>
          </w:tcPr>
          <w:p w:rsidR="005842D4" w:rsidRDefault="005842D4" w:rsidP="00FF7753">
            <w:pPr>
              <w:jc w:val="center"/>
              <w:rPr>
                <w:rFonts w:hint="eastAsia"/>
                <w:sz w:val="24"/>
              </w:rPr>
            </w:pPr>
            <w:r>
              <w:rPr>
                <w:rFonts w:hint="eastAsia"/>
                <w:sz w:val="24"/>
              </w:rPr>
              <w:t>情報工学</w:t>
            </w:r>
          </w:p>
        </w:tc>
      </w:tr>
    </w:tbl>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Default="005842D4" w:rsidP="005842D4">
      <w:pPr>
        <w:rPr>
          <w:rFonts w:hint="eastAsia"/>
        </w:rPr>
      </w:pPr>
    </w:p>
    <w:p w:rsidR="005842D4" w:rsidRPr="00E83350" w:rsidRDefault="005842D4" w:rsidP="005842D4">
      <w:pPr>
        <w:jc w:val="center"/>
        <w:rPr>
          <w:rFonts w:hint="eastAsia"/>
          <w:sz w:val="24"/>
          <w:u w:val="single"/>
        </w:rPr>
      </w:pPr>
      <w:r>
        <w:rPr>
          <w:rFonts w:hint="eastAsia"/>
          <w:sz w:val="28"/>
          <w:u w:val="single"/>
        </w:rPr>
        <w:t>テーマ名：</w:t>
      </w:r>
      <w:r w:rsidRPr="00287B16">
        <w:rPr>
          <w:rFonts w:hint="eastAsia"/>
          <w:sz w:val="28"/>
          <w:u w:val="single"/>
        </w:rPr>
        <w:t>温室栽培を支援する農業機器遠隔制御システム</w:t>
      </w:r>
      <w:r>
        <w:rPr>
          <w:sz w:val="28"/>
          <w:u w:val="single"/>
        </w:rPr>
        <w:br/>
      </w:r>
      <w:r>
        <w:rPr>
          <w:rFonts w:hint="eastAsia"/>
          <w:sz w:val="28"/>
          <w:u w:val="single"/>
        </w:rPr>
        <w:t>に関する研究</w:t>
      </w:r>
    </w:p>
    <w:p w:rsidR="005842D4" w:rsidRPr="00287B16"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u w:val="single"/>
        </w:rPr>
      </w:pPr>
    </w:p>
    <w:p w:rsidR="005842D4" w:rsidRDefault="005842D4" w:rsidP="005842D4">
      <w:pPr>
        <w:jc w:val="center"/>
        <w:rPr>
          <w:rFonts w:hint="eastAsia"/>
          <w:sz w:val="28"/>
          <w:u w:val="single"/>
        </w:rPr>
      </w:pPr>
      <w:r>
        <w:rPr>
          <w:rFonts w:hint="eastAsia"/>
          <w:sz w:val="28"/>
          <w:u w:val="single"/>
        </w:rPr>
        <w:t>氏名：鈴木貴裕</w:t>
      </w:r>
    </w:p>
    <w:p w:rsidR="005842D4" w:rsidRDefault="005842D4" w:rsidP="005842D4">
      <w:pPr>
        <w:jc w:val="center"/>
        <w:rPr>
          <w:sz w:val="28"/>
          <w:u w:val="single"/>
        </w:rPr>
        <w:sectPr w:rsidR="005842D4" w:rsidSect="005842D4">
          <w:footerReference w:type="even" r:id="rId9"/>
          <w:footerReference w:type="default" r:id="rId10"/>
          <w:pgSz w:w="11906" w:h="16838" w:code="9"/>
          <w:pgMar w:top="1701" w:right="1418" w:bottom="1559" w:left="1418" w:header="851" w:footer="992" w:gutter="0"/>
          <w:cols w:space="425"/>
          <w:titlePg/>
          <w:docGrid w:type="linesAndChars" w:linePitch="452" w:charSpace="3430"/>
        </w:sectPr>
      </w:pPr>
    </w:p>
    <w:p w:rsidR="005842D4" w:rsidRDefault="005842D4" w:rsidP="005842D4">
      <w:pPr>
        <w:jc w:val="center"/>
        <w:rPr>
          <w:rFonts w:hint="eastAsia"/>
          <w:sz w:val="44"/>
        </w:rPr>
      </w:pPr>
      <w:r>
        <w:rPr>
          <w:rFonts w:hint="eastAsia"/>
          <w:sz w:val="44"/>
        </w:rPr>
        <w:lastRenderedPageBreak/>
        <w:t>－目次－</w:t>
      </w:r>
    </w:p>
    <w:p w:rsidR="005842D4" w:rsidRPr="005842D4" w:rsidRDefault="005842D4" w:rsidP="005842D4">
      <w:pPr>
        <w:rPr>
          <w:rFonts w:hint="eastAsia"/>
          <w:sz w:val="24"/>
        </w:rPr>
      </w:pPr>
    </w:p>
    <w:p w:rsidR="00C462AB" w:rsidRDefault="005842D4" w:rsidP="00C462AB">
      <w:pPr>
        <w:pStyle w:val="1"/>
        <w:tabs>
          <w:tab w:val="left" w:pos="420"/>
          <w:tab w:val="right" w:leader="middleDot" w:pos="8494"/>
        </w:tabs>
        <w:spacing w:line="360" w:lineRule="auto"/>
        <w:rPr>
          <w:rFonts w:asciiTheme="minorHAnsi" w:eastAsiaTheme="minorEastAsia" w:hAnsiTheme="minorHAnsi" w:cstheme="minorBidi"/>
          <w:noProof/>
          <w:szCs w:val="22"/>
        </w:rPr>
      </w:pPr>
      <w:r w:rsidRPr="0070359D">
        <w:rPr>
          <w:rFonts w:eastAsia="ＭＳ ゴシック"/>
          <w:sz w:val="28"/>
          <w:szCs w:val="28"/>
        </w:rPr>
        <w:fldChar w:fldCharType="begin"/>
      </w:r>
      <w:r w:rsidRPr="0070359D">
        <w:rPr>
          <w:rFonts w:eastAsia="ＭＳ ゴシック"/>
          <w:sz w:val="28"/>
          <w:szCs w:val="28"/>
        </w:rPr>
        <w:instrText xml:space="preserve"> </w:instrText>
      </w:r>
      <w:r w:rsidRPr="0070359D">
        <w:rPr>
          <w:rFonts w:eastAsia="ＭＳ ゴシック" w:hint="eastAsia"/>
          <w:sz w:val="28"/>
          <w:szCs w:val="28"/>
        </w:rPr>
        <w:instrText>TOC \o "1-1" \h \z \u</w:instrText>
      </w:r>
      <w:r w:rsidRPr="0070359D">
        <w:rPr>
          <w:rFonts w:eastAsia="ＭＳ ゴシック"/>
          <w:sz w:val="28"/>
          <w:szCs w:val="28"/>
        </w:rPr>
        <w:instrText xml:space="preserve"> </w:instrText>
      </w:r>
      <w:r w:rsidRPr="0070359D">
        <w:rPr>
          <w:rFonts w:eastAsia="ＭＳ ゴシック"/>
          <w:sz w:val="28"/>
          <w:szCs w:val="28"/>
        </w:rPr>
        <w:fldChar w:fldCharType="separate"/>
      </w:r>
      <w:hyperlink w:anchor="_Toc336005543" w:history="1">
        <w:r w:rsidR="00C462AB" w:rsidRPr="00AE65DB">
          <w:rPr>
            <w:rStyle w:val="a7"/>
            <w:rFonts w:eastAsia="ＭＳ ゴシック"/>
            <w:b/>
            <w:noProof/>
          </w:rPr>
          <w:t>1.</w:t>
        </w:r>
        <w:r w:rsidR="00C462AB">
          <w:rPr>
            <w:rFonts w:asciiTheme="minorHAnsi" w:eastAsiaTheme="minorEastAsia" w:hAnsiTheme="minorHAnsi" w:cstheme="minorBidi"/>
            <w:noProof/>
            <w:szCs w:val="22"/>
          </w:rPr>
          <w:tab/>
        </w:r>
        <w:r w:rsidR="00C462AB" w:rsidRPr="00AE65DB">
          <w:rPr>
            <w:rStyle w:val="a7"/>
            <w:rFonts w:eastAsia="ＭＳ ゴシック" w:hAnsi="ＭＳ ゴシック" w:hint="eastAsia"/>
            <w:b/>
            <w:noProof/>
          </w:rPr>
          <w:t>研究背景</w:t>
        </w:r>
        <w:r w:rsidR="00C462AB">
          <w:rPr>
            <w:noProof/>
            <w:webHidden/>
          </w:rPr>
          <w:tab/>
        </w:r>
        <w:r w:rsidR="00C462AB">
          <w:rPr>
            <w:noProof/>
            <w:webHidden/>
          </w:rPr>
          <w:fldChar w:fldCharType="begin"/>
        </w:r>
        <w:r w:rsidR="00C462AB">
          <w:rPr>
            <w:noProof/>
            <w:webHidden/>
          </w:rPr>
          <w:instrText xml:space="preserve"> PAGEREF _Toc336005543 \h </w:instrText>
        </w:r>
        <w:r w:rsidR="00C462AB">
          <w:rPr>
            <w:noProof/>
            <w:webHidden/>
          </w:rPr>
        </w:r>
        <w:r w:rsidR="00C462AB">
          <w:rPr>
            <w:noProof/>
            <w:webHidden/>
          </w:rPr>
          <w:fldChar w:fldCharType="separate"/>
        </w:r>
        <w:r w:rsidR="00C462AB">
          <w:rPr>
            <w:noProof/>
            <w:webHidden/>
          </w:rPr>
          <w:t>1</w:t>
        </w:r>
        <w:r w:rsidR="00C462AB">
          <w:rPr>
            <w:noProof/>
            <w:webHidden/>
          </w:rPr>
          <w:fldChar w:fldCharType="end"/>
        </w:r>
      </w:hyperlink>
    </w:p>
    <w:p w:rsidR="00C462AB" w:rsidRDefault="00C462AB" w:rsidP="00C462AB">
      <w:pPr>
        <w:pStyle w:val="1"/>
        <w:tabs>
          <w:tab w:val="left" w:pos="420"/>
          <w:tab w:val="right" w:leader="middleDot" w:pos="8494"/>
        </w:tabs>
        <w:spacing w:line="360" w:lineRule="auto"/>
        <w:rPr>
          <w:rFonts w:asciiTheme="minorHAnsi" w:eastAsiaTheme="minorEastAsia" w:hAnsiTheme="minorHAnsi" w:cstheme="minorBidi"/>
          <w:noProof/>
          <w:szCs w:val="22"/>
        </w:rPr>
      </w:pPr>
      <w:hyperlink w:anchor="_Toc336005544" w:history="1">
        <w:r w:rsidRPr="00AE65DB">
          <w:rPr>
            <w:rStyle w:val="a7"/>
            <w:rFonts w:eastAsia="ＭＳ ゴシック"/>
            <w:b/>
            <w:noProof/>
          </w:rPr>
          <w:t>2.</w:t>
        </w:r>
        <w:r>
          <w:rPr>
            <w:rFonts w:asciiTheme="minorHAnsi" w:eastAsiaTheme="minorEastAsia" w:hAnsiTheme="minorHAnsi" w:cstheme="minorBidi"/>
            <w:noProof/>
            <w:szCs w:val="22"/>
          </w:rPr>
          <w:tab/>
        </w:r>
        <w:r w:rsidRPr="00AE65DB">
          <w:rPr>
            <w:rStyle w:val="a7"/>
            <w:rFonts w:eastAsia="ＭＳ ゴシック" w:hAnsi="ＭＳ ゴシック" w:hint="eastAsia"/>
            <w:b/>
            <w:noProof/>
          </w:rPr>
          <w:t>温室栽培が抱える問題点と生産者の要望</w:t>
        </w:r>
        <w:r>
          <w:rPr>
            <w:noProof/>
            <w:webHidden/>
          </w:rPr>
          <w:tab/>
        </w:r>
        <w:r>
          <w:rPr>
            <w:noProof/>
            <w:webHidden/>
          </w:rPr>
          <w:fldChar w:fldCharType="begin"/>
        </w:r>
        <w:r>
          <w:rPr>
            <w:noProof/>
            <w:webHidden/>
          </w:rPr>
          <w:instrText xml:space="preserve"> PAGEREF _Toc336005544 \h </w:instrText>
        </w:r>
        <w:r>
          <w:rPr>
            <w:noProof/>
            <w:webHidden/>
          </w:rPr>
        </w:r>
        <w:r>
          <w:rPr>
            <w:noProof/>
            <w:webHidden/>
          </w:rPr>
          <w:fldChar w:fldCharType="separate"/>
        </w:r>
        <w:r>
          <w:rPr>
            <w:noProof/>
            <w:webHidden/>
          </w:rPr>
          <w:t>2</w:t>
        </w:r>
        <w:r>
          <w:rPr>
            <w:noProof/>
            <w:webHidden/>
          </w:rPr>
          <w:fldChar w:fldCharType="end"/>
        </w:r>
      </w:hyperlink>
    </w:p>
    <w:p w:rsidR="00C462AB" w:rsidRDefault="00C462AB" w:rsidP="00C462AB">
      <w:pPr>
        <w:pStyle w:val="1"/>
        <w:tabs>
          <w:tab w:val="left" w:pos="630"/>
          <w:tab w:val="right" w:leader="middleDot" w:pos="8494"/>
        </w:tabs>
        <w:spacing w:line="360" w:lineRule="auto"/>
        <w:rPr>
          <w:rFonts w:asciiTheme="minorHAnsi" w:eastAsiaTheme="minorEastAsia" w:hAnsiTheme="minorHAnsi" w:cstheme="minorBidi"/>
          <w:noProof/>
          <w:szCs w:val="22"/>
        </w:rPr>
      </w:pPr>
      <w:hyperlink w:anchor="_Toc336005545" w:history="1">
        <w:r w:rsidRPr="00AE65DB">
          <w:rPr>
            <w:rStyle w:val="a7"/>
            <w:rFonts w:eastAsia="ＭＳ ゴシック"/>
            <w:b/>
            <w:noProof/>
          </w:rPr>
          <w:t>2.1</w:t>
        </w:r>
        <w:r>
          <w:rPr>
            <w:rFonts w:asciiTheme="minorHAnsi" w:eastAsiaTheme="minorEastAsia" w:hAnsiTheme="minorHAnsi" w:cstheme="minorBidi"/>
            <w:noProof/>
            <w:szCs w:val="22"/>
          </w:rPr>
          <w:tab/>
        </w:r>
        <w:r w:rsidRPr="00AE65DB">
          <w:rPr>
            <w:rStyle w:val="a7"/>
            <w:rFonts w:eastAsia="ＭＳ ゴシック" w:hint="eastAsia"/>
            <w:b/>
            <w:noProof/>
          </w:rPr>
          <w:t>サクランボ農家の生育作業</w:t>
        </w:r>
        <w:r>
          <w:rPr>
            <w:noProof/>
            <w:webHidden/>
          </w:rPr>
          <w:tab/>
        </w:r>
        <w:r>
          <w:rPr>
            <w:noProof/>
            <w:webHidden/>
          </w:rPr>
          <w:fldChar w:fldCharType="begin"/>
        </w:r>
        <w:r>
          <w:rPr>
            <w:noProof/>
            <w:webHidden/>
          </w:rPr>
          <w:instrText xml:space="preserve"> PAGEREF _Toc336005545 \h </w:instrText>
        </w:r>
        <w:r>
          <w:rPr>
            <w:noProof/>
            <w:webHidden/>
          </w:rPr>
        </w:r>
        <w:r>
          <w:rPr>
            <w:noProof/>
            <w:webHidden/>
          </w:rPr>
          <w:fldChar w:fldCharType="separate"/>
        </w:r>
        <w:r>
          <w:rPr>
            <w:noProof/>
            <w:webHidden/>
          </w:rPr>
          <w:t>2</w:t>
        </w:r>
        <w:r>
          <w:rPr>
            <w:noProof/>
            <w:webHidden/>
          </w:rPr>
          <w:fldChar w:fldCharType="end"/>
        </w:r>
      </w:hyperlink>
    </w:p>
    <w:p w:rsidR="00C462AB" w:rsidRDefault="00C462AB" w:rsidP="00C462AB">
      <w:pPr>
        <w:pStyle w:val="1"/>
        <w:tabs>
          <w:tab w:val="left" w:pos="630"/>
          <w:tab w:val="right" w:leader="middleDot" w:pos="8494"/>
        </w:tabs>
        <w:spacing w:line="360" w:lineRule="auto"/>
        <w:rPr>
          <w:rFonts w:asciiTheme="minorHAnsi" w:eastAsiaTheme="minorEastAsia" w:hAnsiTheme="minorHAnsi" w:cstheme="minorBidi"/>
          <w:noProof/>
          <w:szCs w:val="22"/>
        </w:rPr>
      </w:pPr>
      <w:hyperlink w:anchor="_Toc336005546" w:history="1">
        <w:r w:rsidRPr="00AE65DB">
          <w:rPr>
            <w:rStyle w:val="a7"/>
            <w:rFonts w:eastAsia="ＭＳ ゴシック"/>
            <w:b/>
            <w:noProof/>
          </w:rPr>
          <w:t>2.2</w:t>
        </w:r>
        <w:r>
          <w:rPr>
            <w:rFonts w:asciiTheme="minorHAnsi" w:eastAsiaTheme="minorEastAsia" w:hAnsiTheme="minorHAnsi" w:cstheme="minorBidi"/>
            <w:noProof/>
            <w:szCs w:val="22"/>
          </w:rPr>
          <w:tab/>
        </w:r>
        <w:r w:rsidRPr="00AE65DB">
          <w:rPr>
            <w:rStyle w:val="a7"/>
            <w:rFonts w:eastAsia="ＭＳ ゴシック" w:hint="eastAsia"/>
            <w:b/>
            <w:noProof/>
          </w:rPr>
          <w:t>装置の煩瑣な設定に伴う生産者への負担</w:t>
        </w:r>
        <w:r>
          <w:rPr>
            <w:noProof/>
            <w:webHidden/>
          </w:rPr>
          <w:tab/>
        </w:r>
        <w:r>
          <w:rPr>
            <w:noProof/>
            <w:webHidden/>
          </w:rPr>
          <w:fldChar w:fldCharType="begin"/>
        </w:r>
        <w:r>
          <w:rPr>
            <w:noProof/>
            <w:webHidden/>
          </w:rPr>
          <w:instrText xml:space="preserve"> PAGEREF _Toc336005546 \h </w:instrText>
        </w:r>
        <w:r>
          <w:rPr>
            <w:noProof/>
            <w:webHidden/>
          </w:rPr>
        </w:r>
        <w:r>
          <w:rPr>
            <w:noProof/>
            <w:webHidden/>
          </w:rPr>
          <w:fldChar w:fldCharType="separate"/>
        </w:r>
        <w:r>
          <w:rPr>
            <w:noProof/>
            <w:webHidden/>
          </w:rPr>
          <w:t>3</w:t>
        </w:r>
        <w:r>
          <w:rPr>
            <w:noProof/>
            <w:webHidden/>
          </w:rPr>
          <w:fldChar w:fldCharType="end"/>
        </w:r>
      </w:hyperlink>
    </w:p>
    <w:p w:rsidR="00C462AB" w:rsidRDefault="00C462AB" w:rsidP="00C462AB">
      <w:pPr>
        <w:pStyle w:val="1"/>
        <w:tabs>
          <w:tab w:val="left" w:pos="630"/>
          <w:tab w:val="right" w:leader="middleDot" w:pos="8494"/>
        </w:tabs>
        <w:spacing w:line="360" w:lineRule="auto"/>
        <w:rPr>
          <w:rFonts w:asciiTheme="minorHAnsi" w:eastAsiaTheme="minorEastAsia" w:hAnsiTheme="minorHAnsi" w:cstheme="minorBidi"/>
          <w:noProof/>
          <w:szCs w:val="22"/>
        </w:rPr>
      </w:pPr>
      <w:hyperlink w:anchor="_Toc336005547" w:history="1">
        <w:r w:rsidRPr="00AE65DB">
          <w:rPr>
            <w:rStyle w:val="a7"/>
            <w:rFonts w:eastAsia="ＭＳ ゴシック"/>
            <w:b/>
            <w:noProof/>
          </w:rPr>
          <w:t>2.3</w:t>
        </w:r>
        <w:r>
          <w:rPr>
            <w:rFonts w:asciiTheme="minorHAnsi" w:eastAsiaTheme="minorEastAsia" w:hAnsiTheme="minorHAnsi" w:cstheme="minorBidi"/>
            <w:noProof/>
            <w:szCs w:val="22"/>
          </w:rPr>
          <w:tab/>
        </w:r>
        <w:r w:rsidRPr="00AE65DB">
          <w:rPr>
            <w:rStyle w:val="a7"/>
            <w:rFonts w:eastAsia="ＭＳ ゴシック" w:hint="eastAsia"/>
            <w:b/>
            <w:noProof/>
          </w:rPr>
          <w:t>生産者の要望</w:t>
        </w:r>
        <w:r>
          <w:rPr>
            <w:noProof/>
            <w:webHidden/>
          </w:rPr>
          <w:tab/>
        </w:r>
        <w:r>
          <w:rPr>
            <w:noProof/>
            <w:webHidden/>
          </w:rPr>
          <w:fldChar w:fldCharType="begin"/>
        </w:r>
        <w:r>
          <w:rPr>
            <w:noProof/>
            <w:webHidden/>
          </w:rPr>
          <w:instrText xml:space="preserve"> PAGEREF _Toc336005547 \h </w:instrText>
        </w:r>
        <w:r>
          <w:rPr>
            <w:noProof/>
            <w:webHidden/>
          </w:rPr>
        </w:r>
        <w:r>
          <w:rPr>
            <w:noProof/>
            <w:webHidden/>
          </w:rPr>
          <w:fldChar w:fldCharType="separate"/>
        </w:r>
        <w:r>
          <w:rPr>
            <w:noProof/>
            <w:webHidden/>
          </w:rPr>
          <w:t>3</w:t>
        </w:r>
        <w:r>
          <w:rPr>
            <w:noProof/>
            <w:webHidden/>
          </w:rPr>
          <w:fldChar w:fldCharType="end"/>
        </w:r>
      </w:hyperlink>
    </w:p>
    <w:p w:rsidR="00C462AB" w:rsidRDefault="00C462AB" w:rsidP="00C462AB">
      <w:pPr>
        <w:pStyle w:val="1"/>
        <w:tabs>
          <w:tab w:val="left" w:pos="420"/>
          <w:tab w:val="right" w:leader="middleDot" w:pos="8494"/>
        </w:tabs>
        <w:spacing w:line="360" w:lineRule="auto"/>
        <w:rPr>
          <w:rFonts w:asciiTheme="minorHAnsi" w:eastAsiaTheme="minorEastAsia" w:hAnsiTheme="minorHAnsi" w:cstheme="minorBidi"/>
          <w:noProof/>
          <w:szCs w:val="22"/>
        </w:rPr>
      </w:pPr>
      <w:hyperlink w:anchor="_Toc336005548" w:history="1">
        <w:r w:rsidRPr="00AE65DB">
          <w:rPr>
            <w:rStyle w:val="a7"/>
            <w:rFonts w:eastAsia="ＭＳ ゴシック"/>
            <w:b/>
            <w:noProof/>
          </w:rPr>
          <w:t>3.</w:t>
        </w:r>
        <w:r>
          <w:rPr>
            <w:rFonts w:asciiTheme="minorHAnsi" w:eastAsiaTheme="minorEastAsia" w:hAnsiTheme="minorHAnsi" w:cstheme="minorBidi"/>
            <w:noProof/>
            <w:szCs w:val="22"/>
          </w:rPr>
          <w:tab/>
        </w:r>
        <w:r w:rsidRPr="00AE65DB">
          <w:rPr>
            <w:rStyle w:val="a7"/>
            <w:rFonts w:eastAsia="ＭＳ ゴシック" w:hAnsi="ＭＳ ゴシック" w:hint="eastAsia"/>
            <w:b/>
            <w:noProof/>
          </w:rPr>
          <w:t>まとめと今後の課題</w:t>
        </w:r>
        <w:r>
          <w:rPr>
            <w:noProof/>
            <w:webHidden/>
          </w:rPr>
          <w:tab/>
        </w:r>
        <w:r>
          <w:rPr>
            <w:noProof/>
            <w:webHidden/>
          </w:rPr>
          <w:fldChar w:fldCharType="begin"/>
        </w:r>
        <w:r>
          <w:rPr>
            <w:noProof/>
            <w:webHidden/>
          </w:rPr>
          <w:instrText xml:space="preserve"> PAGEREF _Toc336005548 \h </w:instrText>
        </w:r>
        <w:r>
          <w:rPr>
            <w:noProof/>
            <w:webHidden/>
          </w:rPr>
        </w:r>
        <w:r>
          <w:rPr>
            <w:noProof/>
            <w:webHidden/>
          </w:rPr>
          <w:fldChar w:fldCharType="separate"/>
        </w:r>
        <w:r>
          <w:rPr>
            <w:noProof/>
            <w:webHidden/>
          </w:rPr>
          <w:t>3</w:t>
        </w:r>
        <w:r>
          <w:rPr>
            <w:noProof/>
            <w:webHidden/>
          </w:rPr>
          <w:fldChar w:fldCharType="end"/>
        </w:r>
      </w:hyperlink>
    </w:p>
    <w:p w:rsidR="005842D4" w:rsidRPr="00611BBF" w:rsidRDefault="005842D4" w:rsidP="005842D4">
      <w:pPr>
        <w:spacing w:line="400" w:lineRule="exact"/>
        <w:rPr>
          <w:rFonts w:hint="eastAsia"/>
          <w:sz w:val="24"/>
        </w:rPr>
        <w:sectPr w:rsidR="005842D4" w:rsidRPr="00611BBF">
          <w:pgSz w:w="11906" w:h="16838" w:code="9"/>
          <w:pgMar w:top="1985" w:right="1701" w:bottom="1701" w:left="1701" w:header="851" w:footer="992" w:gutter="0"/>
          <w:pgNumType w:start="0"/>
          <w:cols w:space="425"/>
          <w:titlePg/>
          <w:docGrid w:type="lines" w:linePitch="360"/>
        </w:sectPr>
      </w:pPr>
      <w:r w:rsidRPr="0070359D">
        <w:rPr>
          <w:rFonts w:eastAsia="ＭＳ ゴシック"/>
          <w:sz w:val="28"/>
          <w:szCs w:val="28"/>
        </w:rPr>
        <w:fldChar w:fldCharType="end"/>
      </w:r>
    </w:p>
    <w:p w:rsidR="005842D4" w:rsidRPr="00204674" w:rsidRDefault="005842D4" w:rsidP="005842D4">
      <w:pPr>
        <w:numPr>
          <w:ilvl w:val="0"/>
          <w:numId w:val="1"/>
        </w:numPr>
        <w:spacing w:afterLines="50" w:after="180"/>
        <w:outlineLvl w:val="0"/>
        <w:rPr>
          <w:rFonts w:eastAsia="ＭＳ ゴシック" w:hint="eastAsia"/>
          <w:b/>
          <w:sz w:val="28"/>
          <w:szCs w:val="28"/>
        </w:rPr>
      </w:pPr>
      <w:bookmarkStart w:id="0" w:name="_Toc336005543"/>
      <w:r w:rsidRPr="00D06955">
        <w:rPr>
          <w:rFonts w:eastAsia="ＭＳ ゴシック" w:hAnsi="ＭＳ ゴシック" w:hint="eastAsia"/>
          <w:b/>
          <w:sz w:val="28"/>
          <w:szCs w:val="28"/>
        </w:rPr>
        <w:lastRenderedPageBreak/>
        <w:t>研究背景</w:t>
      </w:r>
      <w:bookmarkEnd w:id="0"/>
    </w:p>
    <w:p w:rsidR="005842D4" w:rsidRDefault="005842D4" w:rsidP="00C462AB">
      <w:pPr>
        <w:spacing w:line="300" w:lineRule="auto"/>
        <w:ind w:firstLineChars="85" w:firstLine="178"/>
        <w:rPr>
          <w:rFonts w:hint="eastAsia"/>
        </w:rPr>
      </w:pPr>
      <w:r>
        <w:rPr>
          <w:rFonts w:hint="eastAsia"/>
        </w:rPr>
        <w:t>温室栽培では室温・湿度や</w:t>
      </w:r>
      <w:r>
        <w:rPr>
          <w:rFonts w:hint="eastAsia"/>
        </w:rPr>
        <w:t>CO2</w:t>
      </w:r>
      <w:r>
        <w:rPr>
          <w:rFonts w:hint="eastAsia"/>
        </w:rPr>
        <w:t>濃度・日射量等の環境特性を適切に管理する必要があり，育成に適した環境を保つために暖房機や換気窓，スプリンクラーといった多数の農業環境調整装置が施設内に設置されている．それぞれの装置はセンサやタイマー等を備え，生産者があらかじめプログラム設定した条件で動作をさせることができる．しかるに環境の管理をすべて装置に任せる際，室温を上げるための暖房機と室温を下げるための換気窓が同時に動作し，装置同士が競合するような状況が発生することもある．これは，それぞれの装置が独立して動作をしており，互いの存在やその設定条件を認識していないために起こる現象である．装置の連携を考えたプログラム設定は生産者に懸かっており，適切な設定条件も天候等の影響により常に変動する．そのため生産者は常に施設の環境を意識して生活をおくる必要がある．</w:t>
      </w:r>
      <w:r>
        <w:br/>
      </w:r>
      <w:r>
        <w:rPr>
          <w:rFonts w:hint="eastAsia"/>
        </w:rPr>
        <w:t xml:space="preserve">　装置の競合を回避し，それぞれの環境調整装置を一元的に管理するための集中管理装置も存在するが，集中管理に対応した環境調整装置の導入が求められるために導入コストが高く，国内では１ヘクタールを超える大規模な農地で用いられている程度であることが指摘されている</w:t>
      </w:r>
      <w:r>
        <w:rPr>
          <w:rFonts w:hint="eastAsia"/>
        </w:rPr>
        <w:t>[1]</w:t>
      </w:r>
      <w:r>
        <w:rPr>
          <w:rFonts w:hint="eastAsia"/>
        </w:rPr>
        <w:t>．</w:t>
      </w:r>
      <w:r>
        <w:br/>
      </w:r>
      <w:r>
        <w:rPr>
          <w:rFonts w:hint="eastAsia"/>
        </w:rPr>
        <w:t xml:space="preserve">　そこで，施設から離れていても施設の環境条件を確認でき、その上で遠隔でプログラム設定を変更できれば生産者への大きな助けになるのではないかと考えた．以上を踏まえ、本研究では，温室栽培において，施設の遠隔センシング並びに環境調整装置の遠隔制御を可能とするシステムの開発に伴う研究を行う．</w:t>
      </w:r>
    </w:p>
    <w:p w:rsidR="005842D4" w:rsidRPr="00204674" w:rsidRDefault="005842D4" w:rsidP="00C462AB">
      <w:pPr>
        <w:spacing w:line="300" w:lineRule="auto"/>
        <w:ind w:firstLineChars="85" w:firstLine="178"/>
        <w:rPr>
          <w:rFonts w:hint="eastAsia"/>
          <w:shd w:val="pct15" w:color="auto" w:fill="FFFFFF"/>
        </w:rPr>
      </w:pPr>
      <w:r w:rsidRPr="00204674">
        <w:rPr>
          <w:rFonts w:hint="eastAsia"/>
          <w:shd w:val="pct15" w:color="auto" w:fill="FFFFFF"/>
        </w:rPr>
        <w:t>本報告書の構成を以下に示す．第</w:t>
      </w:r>
      <w:r w:rsidRPr="00204674">
        <w:rPr>
          <w:rFonts w:hint="eastAsia"/>
          <w:shd w:val="pct15" w:color="auto" w:fill="FFFFFF"/>
        </w:rPr>
        <w:t>2</w:t>
      </w:r>
      <w:r w:rsidRPr="00204674">
        <w:rPr>
          <w:rFonts w:hint="eastAsia"/>
          <w:shd w:val="pct15" w:color="auto" w:fill="FFFFFF"/>
        </w:rPr>
        <w:t>章では，を述べる．第</w:t>
      </w:r>
      <w:r w:rsidRPr="00204674">
        <w:rPr>
          <w:rFonts w:hint="eastAsia"/>
          <w:shd w:val="pct15" w:color="auto" w:fill="FFFFFF"/>
        </w:rPr>
        <w:t>3</w:t>
      </w:r>
      <w:r w:rsidRPr="00204674">
        <w:rPr>
          <w:rFonts w:hint="eastAsia"/>
          <w:shd w:val="pct15" w:color="auto" w:fill="FFFFFF"/>
        </w:rPr>
        <w:t>章では，を述べる．第</w:t>
      </w:r>
      <w:r w:rsidRPr="00204674">
        <w:rPr>
          <w:rFonts w:hint="eastAsia"/>
          <w:shd w:val="pct15" w:color="auto" w:fill="FFFFFF"/>
        </w:rPr>
        <w:t>4</w:t>
      </w:r>
      <w:r w:rsidRPr="00204674">
        <w:rPr>
          <w:rFonts w:hint="eastAsia"/>
          <w:shd w:val="pct15" w:color="auto" w:fill="FFFFFF"/>
        </w:rPr>
        <w:t>章では，得られた結果を示す．第</w:t>
      </w:r>
      <w:r w:rsidRPr="00204674">
        <w:rPr>
          <w:rFonts w:hint="eastAsia"/>
          <w:shd w:val="pct15" w:color="auto" w:fill="FFFFFF"/>
        </w:rPr>
        <w:t>5</w:t>
      </w:r>
      <w:r w:rsidRPr="00204674">
        <w:rPr>
          <w:rFonts w:hint="eastAsia"/>
          <w:shd w:val="pct15" w:color="auto" w:fill="FFFFFF"/>
        </w:rPr>
        <w:t>章では，提示を行う．第</w:t>
      </w:r>
      <w:r w:rsidRPr="00204674">
        <w:rPr>
          <w:rFonts w:hint="eastAsia"/>
          <w:shd w:val="pct15" w:color="auto" w:fill="FFFFFF"/>
        </w:rPr>
        <w:t>6</w:t>
      </w:r>
      <w:r w:rsidRPr="00204674">
        <w:rPr>
          <w:rFonts w:hint="eastAsia"/>
          <w:shd w:val="pct15" w:color="auto" w:fill="FFFFFF"/>
        </w:rPr>
        <w:t>章では，実験の手法及び環境について述べる．第</w:t>
      </w:r>
      <w:r w:rsidRPr="00204674">
        <w:rPr>
          <w:rFonts w:hint="eastAsia"/>
          <w:shd w:val="pct15" w:color="auto" w:fill="FFFFFF"/>
        </w:rPr>
        <w:t>7</w:t>
      </w:r>
      <w:r w:rsidRPr="00204674">
        <w:rPr>
          <w:rFonts w:hint="eastAsia"/>
          <w:shd w:val="pct15" w:color="auto" w:fill="FFFFFF"/>
        </w:rPr>
        <w:t>章では，本研究についてまとめ，今後の課題について述べる．</w:t>
      </w:r>
    </w:p>
    <w:p w:rsidR="005842D4" w:rsidRPr="005058DD" w:rsidRDefault="005842D4" w:rsidP="005842D4">
      <w:pPr>
        <w:numPr>
          <w:ilvl w:val="0"/>
          <w:numId w:val="1"/>
        </w:numPr>
        <w:spacing w:afterLines="50" w:after="180"/>
        <w:outlineLvl w:val="0"/>
        <w:rPr>
          <w:rFonts w:eastAsia="ＭＳ ゴシック" w:hint="eastAsia"/>
          <w:b/>
          <w:sz w:val="28"/>
          <w:szCs w:val="28"/>
        </w:rPr>
      </w:pPr>
      <w:r>
        <w:rPr>
          <w:rFonts w:eastAsia="ＭＳ ゴシック" w:hAnsi="ＭＳ ゴシック"/>
          <w:b/>
          <w:sz w:val="28"/>
          <w:szCs w:val="28"/>
        </w:rPr>
        <w:br w:type="page"/>
      </w:r>
      <w:bookmarkStart w:id="1" w:name="_Toc336005544"/>
      <w:r>
        <w:rPr>
          <w:rFonts w:eastAsia="ＭＳ ゴシック" w:hAnsi="ＭＳ ゴシック" w:hint="eastAsia"/>
          <w:b/>
          <w:sz w:val="28"/>
          <w:szCs w:val="28"/>
        </w:rPr>
        <w:lastRenderedPageBreak/>
        <w:t>温室栽培が抱える問題点と生産者の要望</w:t>
      </w:r>
      <w:bookmarkEnd w:id="1"/>
    </w:p>
    <w:p w:rsidR="005842D4" w:rsidRDefault="005842D4" w:rsidP="00C462AB">
      <w:pPr>
        <w:spacing w:line="300" w:lineRule="auto"/>
        <w:jc w:val="left"/>
        <w:rPr>
          <w:rFonts w:hint="eastAsia"/>
        </w:rPr>
      </w:pPr>
      <w:r>
        <w:rPr>
          <w:rFonts w:hint="eastAsia"/>
        </w:rPr>
        <w:t xml:space="preserve">　本研究においてシステムの開発・評価を行うに当たり，対象となるモデルを設定することが必要である．サクランボの温室栽培を本研究で開発するシステムの対象モデルとして設定する．</w:t>
      </w:r>
    </w:p>
    <w:p w:rsidR="005842D4" w:rsidRPr="0023383C" w:rsidRDefault="005842D4" w:rsidP="00C462AB">
      <w:pPr>
        <w:spacing w:line="300" w:lineRule="auto"/>
        <w:jc w:val="left"/>
        <w:rPr>
          <w:rFonts w:hint="eastAsia"/>
        </w:rPr>
      </w:pPr>
    </w:p>
    <w:p w:rsidR="005842D4" w:rsidRPr="00FB1F1D" w:rsidRDefault="005842D4" w:rsidP="00C462AB">
      <w:pPr>
        <w:numPr>
          <w:ilvl w:val="1"/>
          <w:numId w:val="1"/>
        </w:numPr>
        <w:spacing w:afterLines="50" w:after="180" w:line="300" w:lineRule="auto"/>
        <w:ind w:left="651" w:hangingChars="270" w:hanging="651"/>
        <w:outlineLvl w:val="1"/>
        <w:rPr>
          <w:rFonts w:eastAsia="ＭＳ ゴシック" w:hint="eastAsia"/>
          <w:b/>
          <w:sz w:val="24"/>
        </w:rPr>
      </w:pPr>
      <w:bookmarkStart w:id="2" w:name="_Toc336005545"/>
      <w:r>
        <w:rPr>
          <w:rFonts w:eastAsia="ＭＳ ゴシック" w:hint="eastAsia"/>
          <w:b/>
          <w:sz w:val="24"/>
        </w:rPr>
        <w:t>サクランボ農家の生育作業</w:t>
      </w:r>
      <w:bookmarkEnd w:id="2"/>
    </w:p>
    <w:p w:rsidR="005842D4" w:rsidRDefault="005842D4" w:rsidP="00C462AB">
      <w:pPr>
        <w:spacing w:line="300" w:lineRule="auto"/>
        <w:ind w:firstLineChars="100" w:firstLine="210"/>
        <w:jc w:val="left"/>
        <w:rPr>
          <w:rFonts w:hint="eastAsia"/>
        </w:rPr>
      </w:pPr>
      <w:r>
        <w:rPr>
          <w:rFonts w:hint="eastAsia"/>
        </w:rPr>
        <w:t>サクランボの栽培において，特に温度と湿度は重点的に管理する必要がある．温室サクランボは早くて</w:t>
      </w:r>
      <w:r>
        <w:rPr>
          <w:rFonts w:hint="eastAsia"/>
        </w:rPr>
        <w:t>2</w:t>
      </w:r>
      <w:r>
        <w:rPr>
          <w:rFonts w:hint="eastAsia"/>
        </w:rPr>
        <w:t>月後半頃から花が咲き始め受粉の季節を迎える．多くの果実を実らせる為には</w:t>
      </w:r>
      <w:r>
        <w:rPr>
          <w:rFonts w:hint="eastAsia"/>
        </w:rPr>
        <w:t>15</w:t>
      </w:r>
      <w:r>
        <w:rPr>
          <w:rFonts w:hint="eastAsia"/>
        </w:rPr>
        <w:t>～</w:t>
      </w:r>
      <w:r>
        <w:rPr>
          <w:rFonts w:hint="eastAsia"/>
        </w:rPr>
        <w:t>20</w:t>
      </w:r>
      <w:r>
        <w:rPr>
          <w:rFonts w:hint="eastAsia"/>
        </w:rPr>
        <w:t>℃の温度で，かつ適切な湿度下で受粉をさせることが重要である．その後，果実が実り熟成させる際に高湿度状態が続くと果実が割れてしまうため，熟成期間中は</w:t>
      </w:r>
      <w:r>
        <w:rPr>
          <w:rFonts w:hint="eastAsia"/>
        </w:rPr>
        <w:t>24</w:t>
      </w:r>
      <w:r>
        <w:rPr>
          <w:rFonts w:hint="eastAsia"/>
        </w:rPr>
        <w:t>時間体制で湿度と温度を確認し，適切な状態に管理することが生産者には求められている．</w:t>
      </w:r>
      <w:r>
        <w:br/>
      </w:r>
      <w:r>
        <w:rPr>
          <w:rFonts w:hint="eastAsia"/>
        </w:rPr>
        <w:t xml:space="preserve">　一般的なサクランボ温室栽培農家では，暖房機・換気窓・スプリンクラーによって環境を管理しており，それぞれの役割や機能等は概ね表１の通りになる．</w:t>
      </w:r>
    </w:p>
    <w:p w:rsidR="005842D4" w:rsidRDefault="005842D4" w:rsidP="00C462AB">
      <w:pPr>
        <w:spacing w:line="300" w:lineRule="auto"/>
        <w:ind w:firstLineChars="100" w:firstLine="210"/>
        <w:jc w:val="left"/>
        <w:rPr>
          <w:rFonts w:hint="eastAsia"/>
        </w:rPr>
      </w:pPr>
    </w:p>
    <w:p w:rsidR="005842D4" w:rsidRPr="003850EE" w:rsidRDefault="005842D4" w:rsidP="00C462AB">
      <w:pPr>
        <w:spacing w:line="300" w:lineRule="auto"/>
        <w:ind w:firstLineChars="100" w:firstLine="210"/>
        <w:jc w:val="center"/>
        <w:rPr>
          <w:rFonts w:ascii="ＭＳ ゴシック" w:eastAsia="ＭＳ ゴシック" w:hAnsi="ＭＳ ゴシック" w:hint="eastAsia"/>
        </w:rPr>
      </w:pPr>
      <w:r w:rsidRPr="003850EE">
        <w:rPr>
          <w:rFonts w:ascii="ＭＳ ゴシック" w:eastAsia="ＭＳ ゴシック" w:hAnsi="ＭＳ ゴシック" w:hint="eastAsia"/>
        </w:rPr>
        <w:t>表１．一般的な農業環境調整装置の役割と機能</w:t>
      </w:r>
    </w:p>
    <w:tbl>
      <w:tblPr>
        <w:tblW w:w="8946" w:type="dxa"/>
        <w:tblInd w:w="84" w:type="dxa"/>
        <w:tblCellMar>
          <w:left w:w="99" w:type="dxa"/>
          <w:right w:w="99" w:type="dxa"/>
        </w:tblCellMar>
        <w:tblLook w:val="04A0" w:firstRow="1" w:lastRow="0" w:firstColumn="1" w:lastColumn="0" w:noHBand="0" w:noVBand="1"/>
      </w:tblPr>
      <w:tblGrid>
        <w:gridCol w:w="1149"/>
        <w:gridCol w:w="2977"/>
        <w:gridCol w:w="2835"/>
        <w:gridCol w:w="1985"/>
      </w:tblGrid>
      <w:tr w:rsidR="005842D4" w:rsidRPr="00F76BB5" w:rsidTr="00FF7753">
        <w:trPr>
          <w:trHeight w:val="200"/>
        </w:trPr>
        <w:tc>
          <w:tcPr>
            <w:tcW w:w="1149" w:type="dxa"/>
            <w:tcBorders>
              <w:top w:val="single" w:sz="8" w:space="0" w:color="auto"/>
              <w:left w:val="single" w:sz="8" w:space="0" w:color="auto"/>
              <w:bottom w:val="single" w:sz="6" w:space="0" w:color="auto"/>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 xml:space="preserve">　</w:t>
            </w:r>
          </w:p>
        </w:tc>
        <w:tc>
          <w:tcPr>
            <w:tcW w:w="2977" w:type="dxa"/>
            <w:tcBorders>
              <w:top w:val="single" w:sz="8" w:space="0" w:color="auto"/>
              <w:left w:val="single" w:sz="6" w:space="0" w:color="auto"/>
              <w:bottom w:val="single" w:sz="6"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暖房機</w:t>
            </w:r>
          </w:p>
        </w:tc>
        <w:tc>
          <w:tcPr>
            <w:tcW w:w="2835" w:type="dxa"/>
            <w:tcBorders>
              <w:top w:val="single" w:sz="8" w:space="0" w:color="auto"/>
              <w:left w:val="nil"/>
              <w:bottom w:val="single" w:sz="6"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換気窓</w:t>
            </w:r>
          </w:p>
        </w:tc>
        <w:tc>
          <w:tcPr>
            <w:tcW w:w="1985" w:type="dxa"/>
            <w:tcBorders>
              <w:top w:val="single" w:sz="8" w:space="0" w:color="auto"/>
              <w:left w:val="nil"/>
              <w:bottom w:val="single" w:sz="6" w:space="0" w:color="auto"/>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スプリンクラー</w:t>
            </w:r>
          </w:p>
        </w:tc>
      </w:tr>
      <w:tr w:rsidR="005842D4" w:rsidRPr="00F76BB5" w:rsidTr="00FF7753">
        <w:trPr>
          <w:trHeight w:val="316"/>
        </w:trPr>
        <w:tc>
          <w:tcPr>
            <w:tcW w:w="1149" w:type="dxa"/>
            <w:tcBorders>
              <w:top w:val="single" w:sz="6" w:space="0" w:color="auto"/>
              <w:left w:val="single" w:sz="8" w:space="0" w:color="auto"/>
              <w:bottom w:val="single" w:sz="4" w:space="0" w:color="auto"/>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主な</w:t>
            </w:r>
            <w:r w:rsidRPr="00F76BB5">
              <w:rPr>
                <w:rFonts w:ascii="ＭＳ Ｐゴシック" w:eastAsia="ＭＳ Ｐゴシック" w:hAnsi="ＭＳ Ｐゴシック" w:cs="ＭＳ Ｐゴシック" w:hint="eastAsia"/>
                <w:color w:val="000000"/>
                <w:kern w:val="0"/>
                <w:sz w:val="22"/>
                <w:szCs w:val="22"/>
              </w:rPr>
              <w:t>役割</w:t>
            </w:r>
          </w:p>
        </w:tc>
        <w:tc>
          <w:tcPr>
            <w:tcW w:w="5812" w:type="dxa"/>
            <w:gridSpan w:val="2"/>
            <w:tcBorders>
              <w:top w:val="single" w:sz="6" w:space="0" w:color="auto"/>
              <w:left w:val="single" w:sz="6" w:space="0" w:color="auto"/>
              <w:bottom w:val="nil"/>
              <w:right w:val="single" w:sz="4"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温室内の温度・</w:t>
            </w:r>
            <w:r w:rsidRPr="00F76BB5">
              <w:rPr>
                <w:rFonts w:ascii="ＭＳ Ｐゴシック" w:eastAsia="ＭＳ Ｐゴシック" w:hAnsi="ＭＳ Ｐゴシック" w:cs="ＭＳ Ｐゴシック" w:hint="eastAsia"/>
                <w:color w:val="000000"/>
                <w:kern w:val="0"/>
                <w:sz w:val="22"/>
                <w:szCs w:val="22"/>
              </w:rPr>
              <w:t>湿度管理</w:t>
            </w:r>
          </w:p>
        </w:tc>
        <w:tc>
          <w:tcPr>
            <w:tcW w:w="1985" w:type="dxa"/>
            <w:tcBorders>
              <w:top w:val="single" w:sz="6" w:space="0" w:color="auto"/>
              <w:left w:val="nil"/>
              <w:bottom w:val="single" w:sz="4" w:space="0" w:color="auto"/>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作物への水やり温室への加湿</w:t>
            </w:r>
          </w:p>
        </w:tc>
      </w:tr>
      <w:tr w:rsidR="005842D4" w:rsidRPr="00F76BB5" w:rsidTr="00FF7753">
        <w:trPr>
          <w:trHeight w:val="70"/>
        </w:trPr>
        <w:tc>
          <w:tcPr>
            <w:tcW w:w="1149" w:type="dxa"/>
            <w:vMerge w:val="restart"/>
            <w:tcBorders>
              <w:top w:val="nil"/>
              <w:left w:val="single" w:sz="8" w:space="0" w:color="auto"/>
              <w:right w:val="single" w:sz="6" w:space="0" w:color="auto"/>
            </w:tcBorders>
            <w:shd w:val="clear" w:color="auto" w:fill="auto"/>
            <w:vAlign w:val="center"/>
          </w:tcPr>
          <w:p w:rsidR="005842D4" w:rsidRPr="00F76BB5" w:rsidRDefault="005842D4" w:rsidP="00C462AB">
            <w:pPr>
              <w:spacing w:line="300" w:lineRule="auto"/>
              <w:jc w:val="center"/>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内蔵機能</w:t>
            </w:r>
          </w:p>
        </w:tc>
        <w:tc>
          <w:tcPr>
            <w:tcW w:w="7797" w:type="dxa"/>
            <w:gridSpan w:val="3"/>
            <w:tcBorders>
              <w:top w:val="single" w:sz="4" w:space="0" w:color="auto"/>
              <w:left w:val="single" w:sz="6" w:space="0" w:color="auto"/>
              <w:bottom w:val="nil"/>
              <w:right w:val="single" w:sz="8" w:space="0" w:color="auto"/>
            </w:tcBorders>
            <w:shd w:val="clear" w:color="auto" w:fill="auto"/>
            <w:vAlign w:val="center"/>
          </w:tcPr>
          <w:p w:rsidR="005842D4" w:rsidRPr="00F76BB5" w:rsidRDefault="005842D4" w:rsidP="00C462AB">
            <w:pPr>
              <w:widowControl/>
              <w:spacing w:line="300" w:lineRule="auto"/>
              <w:jc w:val="center"/>
              <w:rPr>
                <w:rFonts w:ascii="ＭＳ Ｐゴシック" w:eastAsia="ＭＳ Ｐゴシック" w:hAnsi="ＭＳ Ｐゴシック" w:cs="ＭＳ Ｐゴシック" w:hint="eastAsia"/>
                <w:color w:val="000000"/>
                <w:kern w:val="0"/>
                <w:sz w:val="22"/>
                <w:szCs w:val="22"/>
              </w:rPr>
            </w:pPr>
            <w:r>
              <w:rPr>
                <w:rFonts w:ascii="ＭＳ Ｐゴシック" w:eastAsia="ＭＳ Ｐゴシック" w:hAnsi="ＭＳ Ｐゴシック" w:cs="ＭＳ Ｐゴシック" w:hint="eastAsia"/>
                <w:color w:val="000000"/>
                <w:kern w:val="0"/>
                <w:sz w:val="22"/>
                <w:szCs w:val="22"/>
              </w:rPr>
              <w:t>マイクロコンピュータ，リレーによる機械制御部</w:t>
            </w:r>
          </w:p>
        </w:tc>
      </w:tr>
      <w:tr w:rsidR="005842D4" w:rsidRPr="00F76BB5" w:rsidTr="00FF7753">
        <w:trPr>
          <w:trHeight w:val="70"/>
        </w:trPr>
        <w:tc>
          <w:tcPr>
            <w:tcW w:w="1149" w:type="dxa"/>
            <w:vMerge/>
            <w:tcBorders>
              <w:left w:val="single" w:sz="8" w:space="0" w:color="auto"/>
              <w:bottom w:val="single" w:sz="4" w:space="0" w:color="auto"/>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p>
        </w:tc>
        <w:tc>
          <w:tcPr>
            <w:tcW w:w="5812" w:type="dxa"/>
            <w:gridSpan w:val="2"/>
            <w:tcBorders>
              <w:top w:val="single" w:sz="4" w:space="0" w:color="auto"/>
              <w:left w:val="single" w:sz="6" w:space="0" w:color="auto"/>
              <w:bottom w:val="single" w:sz="4" w:space="0" w:color="auto"/>
              <w:right w:val="single" w:sz="4"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時計</w:t>
            </w:r>
            <w:r>
              <w:rPr>
                <w:rFonts w:ascii="ＭＳ Ｐゴシック" w:eastAsia="ＭＳ Ｐゴシック" w:hAnsi="ＭＳ Ｐゴシック" w:cs="ＭＳ Ｐゴシック" w:hint="eastAsia"/>
                <w:color w:val="000000"/>
                <w:kern w:val="0"/>
                <w:sz w:val="22"/>
                <w:szCs w:val="22"/>
              </w:rPr>
              <w:t>/</w:t>
            </w:r>
            <w:r w:rsidRPr="00F76BB5">
              <w:rPr>
                <w:rFonts w:ascii="ＭＳ Ｐゴシック" w:eastAsia="ＭＳ Ｐゴシック" w:hAnsi="ＭＳ Ｐゴシック" w:cs="ＭＳ Ｐゴシック" w:hint="eastAsia"/>
                <w:color w:val="000000"/>
                <w:kern w:val="0"/>
                <w:sz w:val="22"/>
                <w:szCs w:val="22"/>
              </w:rPr>
              <w:t>温度計</w:t>
            </w:r>
          </w:p>
        </w:tc>
        <w:tc>
          <w:tcPr>
            <w:tcW w:w="1985" w:type="dxa"/>
            <w:tcBorders>
              <w:top w:val="single" w:sz="4" w:space="0" w:color="auto"/>
              <w:left w:val="nil"/>
              <w:bottom w:val="single" w:sz="4" w:space="0" w:color="auto"/>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時計</w:t>
            </w:r>
          </w:p>
        </w:tc>
      </w:tr>
      <w:tr w:rsidR="005842D4" w:rsidRPr="00F76BB5" w:rsidTr="00FF7753">
        <w:trPr>
          <w:trHeight w:val="327"/>
        </w:trPr>
        <w:tc>
          <w:tcPr>
            <w:tcW w:w="1149" w:type="dxa"/>
            <w:vMerge w:val="restart"/>
            <w:tcBorders>
              <w:top w:val="nil"/>
              <w:left w:val="single" w:sz="8" w:space="0" w:color="auto"/>
              <w:bottom w:val="single" w:sz="4" w:space="0" w:color="000000"/>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機能</w:t>
            </w:r>
          </w:p>
        </w:tc>
        <w:tc>
          <w:tcPr>
            <w:tcW w:w="2977" w:type="dxa"/>
            <w:tcBorders>
              <w:top w:val="nil"/>
              <w:left w:val="single" w:sz="6" w:space="0" w:color="auto"/>
              <w:bottom w:val="single" w:sz="4"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設定した温度を下回らない</w:t>
            </w:r>
            <w:r w:rsidRPr="00F76BB5">
              <w:rPr>
                <w:rFonts w:ascii="ＭＳ Ｐゴシック" w:eastAsia="ＭＳ Ｐゴシック" w:hAnsi="ＭＳ Ｐゴシック" w:cs="ＭＳ Ｐゴシック" w:hint="eastAsia"/>
                <w:color w:val="000000"/>
                <w:kern w:val="0"/>
                <w:sz w:val="22"/>
                <w:szCs w:val="22"/>
              </w:rPr>
              <w:br/>
              <w:t>ように断続的に動作する</w:t>
            </w:r>
          </w:p>
        </w:tc>
        <w:tc>
          <w:tcPr>
            <w:tcW w:w="2835" w:type="dxa"/>
            <w:tcBorders>
              <w:top w:val="nil"/>
              <w:left w:val="nil"/>
              <w:bottom w:val="single" w:sz="4"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設定した温度を上回らない</w:t>
            </w:r>
            <w:r w:rsidRPr="00F76BB5">
              <w:rPr>
                <w:rFonts w:ascii="ＭＳ Ｐゴシック" w:eastAsia="ＭＳ Ｐゴシック" w:hAnsi="ＭＳ Ｐゴシック" w:cs="ＭＳ Ｐゴシック" w:hint="eastAsia"/>
                <w:color w:val="000000"/>
                <w:kern w:val="0"/>
                <w:sz w:val="22"/>
                <w:szCs w:val="22"/>
              </w:rPr>
              <w:br/>
            </w:r>
            <w:r>
              <w:rPr>
                <w:rFonts w:ascii="ＭＳ Ｐゴシック" w:eastAsia="ＭＳ Ｐゴシック" w:hAnsi="ＭＳ Ｐゴシック" w:cs="ＭＳ Ｐゴシック" w:hint="eastAsia"/>
                <w:color w:val="000000"/>
                <w:kern w:val="0"/>
                <w:sz w:val="22"/>
                <w:szCs w:val="22"/>
              </w:rPr>
              <w:t>ように動作</w:t>
            </w:r>
            <w:r w:rsidRPr="00F76BB5">
              <w:rPr>
                <w:rFonts w:ascii="ＭＳ Ｐゴシック" w:eastAsia="ＭＳ Ｐゴシック" w:hAnsi="ＭＳ Ｐゴシック" w:cs="ＭＳ Ｐゴシック" w:hint="eastAsia"/>
                <w:color w:val="000000"/>
                <w:kern w:val="0"/>
                <w:sz w:val="22"/>
                <w:szCs w:val="22"/>
              </w:rPr>
              <w:t>する</w:t>
            </w:r>
          </w:p>
        </w:tc>
        <w:tc>
          <w:tcPr>
            <w:tcW w:w="1985" w:type="dxa"/>
            <w:vMerge w:val="restart"/>
            <w:tcBorders>
              <w:top w:val="nil"/>
              <w:left w:val="single" w:sz="4" w:space="0" w:color="auto"/>
              <w:bottom w:val="single" w:sz="4" w:space="0" w:color="000000"/>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設定した曜日・時間に一定時間</w:t>
            </w:r>
            <w:r>
              <w:rPr>
                <w:rFonts w:ascii="ＭＳ Ｐゴシック" w:eastAsia="ＭＳ Ｐゴシック" w:hAnsi="ＭＳ Ｐゴシック" w:cs="ＭＳ Ｐゴシック"/>
                <w:color w:val="000000"/>
                <w:kern w:val="0"/>
                <w:sz w:val="22"/>
                <w:szCs w:val="22"/>
              </w:rPr>
              <w:br/>
            </w:r>
            <w:r>
              <w:rPr>
                <w:rFonts w:ascii="ＭＳ Ｐゴシック" w:eastAsia="ＭＳ Ｐゴシック" w:hAnsi="ＭＳ Ｐゴシック" w:cs="ＭＳ Ｐゴシック" w:hint="eastAsia"/>
                <w:color w:val="000000"/>
                <w:kern w:val="0"/>
                <w:sz w:val="22"/>
                <w:szCs w:val="22"/>
              </w:rPr>
              <w:t>散水</w:t>
            </w:r>
            <w:r w:rsidRPr="00F76BB5">
              <w:rPr>
                <w:rFonts w:ascii="ＭＳ Ｐゴシック" w:eastAsia="ＭＳ Ｐゴシック" w:hAnsi="ＭＳ Ｐゴシック" w:cs="ＭＳ Ｐゴシック" w:hint="eastAsia"/>
                <w:color w:val="000000"/>
                <w:kern w:val="0"/>
                <w:sz w:val="22"/>
                <w:szCs w:val="22"/>
              </w:rPr>
              <w:t>を行う</w:t>
            </w:r>
          </w:p>
        </w:tc>
      </w:tr>
      <w:tr w:rsidR="005842D4" w:rsidRPr="00F76BB5" w:rsidTr="00FF7753">
        <w:trPr>
          <w:trHeight w:val="284"/>
        </w:trPr>
        <w:tc>
          <w:tcPr>
            <w:tcW w:w="1149" w:type="dxa"/>
            <w:vMerge/>
            <w:tcBorders>
              <w:top w:val="nil"/>
              <w:left w:val="single" w:sz="8" w:space="0" w:color="auto"/>
              <w:bottom w:val="single" w:sz="4" w:space="0" w:color="000000"/>
              <w:right w:val="single" w:sz="6"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c>
          <w:tcPr>
            <w:tcW w:w="5812" w:type="dxa"/>
            <w:gridSpan w:val="2"/>
            <w:tcBorders>
              <w:top w:val="nil"/>
              <w:left w:val="single" w:sz="6" w:space="0" w:color="auto"/>
              <w:bottom w:val="single" w:sz="4" w:space="0" w:color="auto"/>
              <w:right w:val="single" w:sz="4"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早朝，日中，夕方や夜間，時刻ごとに適切な温度を保つように動作条件設定が行える（４段</w:t>
            </w:r>
            <w:r>
              <w:rPr>
                <w:rFonts w:ascii="ＭＳ Ｐゴシック" w:eastAsia="ＭＳ Ｐゴシック" w:hAnsi="ＭＳ Ｐゴシック" w:cs="ＭＳ Ｐゴシック" w:hint="eastAsia"/>
                <w:color w:val="000000"/>
                <w:kern w:val="0"/>
                <w:sz w:val="22"/>
                <w:szCs w:val="22"/>
              </w:rPr>
              <w:t>変温</w:t>
            </w:r>
            <w:r w:rsidRPr="00F76BB5">
              <w:rPr>
                <w:rFonts w:ascii="ＭＳ Ｐゴシック" w:eastAsia="ＭＳ Ｐゴシック" w:hAnsi="ＭＳ Ｐゴシック" w:cs="ＭＳ Ｐゴシック" w:hint="eastAsia"/>
                <w:color w:val="000000"/>
                <w:kern w:val="0"/>
                <w:sz w:val="22"/>
                <w:szCs w:val="22"/>
              </w:rPr>
              <w:t>）</w:t>
            </w:r>
          </w:p>
        </w:tc>
        <w:tc>
          <w:tcPr>
            <w:tcW w:w="1985" w:type="dxa"/>
            <w:vMerge/>
            <w:tcBorders>
              <w:top w:val="nil"/>
              <w:left w:val="single" w:sz="4" w:space="0" w:color="auto"/>
              <w:bottom w:val="single" w:sz="4" w:space="0" w:color="000000"/>
              <w:right w:val="single" w:sz="8"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r>
      <w:tr w:rsidR="005842D4" w:rsidRPr="00F76BB5" w:rsidTr="00FF7753">
        <w:trPr>
          <w:trHeight w:val="225"/>
        </w:trPr>
        <w:tc>
          <w:tcPr>
            <w:tcW w:w="1149" w:type="dxa"/>
            <w:vMerge w:val="restart"/>
            <w:tcBorders>
              <w:top w:val="nil"/>
              <w:left w:val="single" w:sz="8" w:space="0" w:color="auto"/>
              <w:bottom w:val="single" w:sz="4" w:space="0" w:color="000000"/>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補足</w:t>
            </w:r>
          </w:p>
        </w:tc>
        <w:tc>
          <w:tcPr>
            <w:tcW w:w="2977" w:type="dxa"/>
            <w:tcBorders>
              <w:top w:val="nil"/>
              <w:left w:val="single" w:sz="6" w:space="0" w:color="auto"/>
              <w:bottom w:val="single" w:sz="4"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室温が低くなるほど，</w:t>
            </w:r>
            <w:r w:rsidRPr="00F76BB5">
              <w:rPr>
                <w:rFonts w:ascii="ＭＳ Ｐゴシック" w:eastAsia="ＭＳ Ｐゴシック" w:hAnsi="ＭＳ Ｐゴシック" w:cs="ＭＳ Ｐゴシック" w:hint="eastAsia"/>
                <w:color w:val="000000"/>
                <w:kern w:val="0"/>
                <w:sz w:val="22"/>
                <w:szCs w:val="22"/>
              </w:rPr>
              <w:br/>
              <w:t>燃焼量が多くなる</w:t>
            </w:r>
          </w:p>
        </w:tc>
        <w:tc>
          <w:tcPr>
            <w:tcW w:w="2835" w:type="dxa"/>
            <w:tcBorders>
              <w:top w:val="nil"/>
              <w:left w:val="nil"/>
              <w:bottom w:val="single" w:sz="4"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室温が高くなるほど，</w:t>
            </w:r>
            <w:r w:rsidRPr="00F76BB5">
              <w:rPr>
                <w:rFonts w:ascii="ＭＳ Ｐゴシック" w:eastAsia="ＭＳ Ｐゴシック" w:hAnsi="ＭＳ Ｐゴシック" w:cs="ＭＳ Ｐゴシック" w:hint="eastAsia"/>
                <w:color w:val="000000"/>
                <w:kern w:val="0"/>
                <w:sz w:val="22"/>
                <w:szCs w:val="22"/>
              </w:rPr>
              <w:br/>
              <w:t>窓の開度が大きくなる</w:t>
            </w:r>
          </w:p>
        </w:tc>
        <w:tc>
          <w:tcPr>
            <w:tcW w:w="1985" w:type="dxa"/>
            <w:vMerge w:val="restart"/>
            <w:tcBorders>
              <w:top w:val="nil"/>
              <w:left w:val="single" w:sz="4" w:space="0" w:color="auto"/>
              <w:bottom w:val="single" w:sz="4" w:space="0" w:color="000000"/>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雨天時，加湿目的の散水が不要となる場合がある</w:t>
            </w:r>
          </w:p>
        </w:tc>
      </w:tr>
      <w:tr w:rsidR="005842D4" w:rsidRPr="00F76BB5" w:rsidTr="00FF7753">
        <w:trPr>
          <w:trHeight w:val="70"/>
        </w:trPr>
        <w:tc>
          <w:tcPr>
            <w:tcW w:w="1149" w:type="dxa"/>
            <w:vMerge/>
            <w:tcBorders>
              <w:top w:val="nil"/>
              <w:left w:val="single" w:sz="8" w:space="0" w:color="auto"/>
              <w:bottom w:val="single" w:sz="4" w:space="0" w:color="000000"/>
              <w:right w:val="single" w:sz="6"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c>
          <w:tcPr>
            <w:tcW w:w="5812" w:type="dxa"/>
            <w:gridSpan w:val="2"/>
            <w:tcBorders>
              <w:top w:val="single" w:sz="4" w:space="0" w:color="auto"/>
              <w:left w:val="single" w:sz="6" w:space="0" w:color="auto"/>
              <w:bottom w:val="single" w:sz="4" w:space="0" w:color="auto"/>
              <w:right w:val="single" w:sz="4"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設定温度の差が小さいと，それぞれの装置が競合し</w:t>
            </w:r>
            <w:r w:rsidRPr="00F76BB5">
              <w:rPr>
                <w:rFonts w:ascii="ＭＳ Ｐゴシック" w:eastAsia="ＭＳ Ｐゴシック" w:hAnsi="ＭＳ Ｐゴシック" w:cs="ＭＳ Ｐゴシック" w:hint="eastAsia"/>
                <w:color w:val="000000"/>
                <w:kern w:val="0"/>
                <w:sz w:val="22"/>
                <w:szCs w:val="22"/>
              </w:rPr>
              <w:br/>
              <w:t>エネルギーを無駄にし続ける</w:t>
            </w:r>
          </w:p>
        </w:tc>
        <w:tc>
          <w:tcPr>
            <w:tcW w:w="1985" w:type="dxa"/>
            <w:vMerge/>
            <w:tcBorders>
              <w:top w:val="nil"/>
              <w:left w:val="single" w:sz="4" w:space="0" w:color="auto"/>
              <w:bottom w:val="single" w:sz="4" w:space="0" w:color="000000"/>
              <w:right w:val="single" w:sz="8"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r>
      <w:tr w:rsidR="005842D4" w:rsidRPr="00F76BB5" w:rsidTr="00FF7753">
        <w:trPr>
          <w:trHeight w:val="70"/>
        </w:trPr>
        <w:tc>
          <w:tcPr>
            <w:tcW w:w="1149" w:type="dxa"/>
            <w:vMerge/>
            <w:tcBorders>
              <w:top w:val="nil"/>
              <w:left w:val="single" w:sz="8" w:space="0" w:color="auto"/>
              <w:bottom w:val="single" w:sz="8" w:space="0" w:color="auto"/>
              <w:right w:val="single" w:sz="6"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c>
          <w:tcPr>
            <w:tcW w:w="7797" w:type="dxa"/>
            <w:gridSpan w:val="3"/>
            <w:tcBorders>
              <w:top w:val="single" w:sz="4" w:space="0" w:color="auto"/>
              <w:left w:val="single" w:sz="6" w:space="0" w:color="auto"/>
              <w:bottom w:val="single" w:sz="8" w:space="0" w:color="auto"/>
              <w:right w:val="single" w:sz="8"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それぞれ手動</w:t>
            </w:r>
            <w:r>
              <w:rPr>
                <w:rFonts w:ascii="ＭＳ Ｐゴシック" w:eastAsia="ＭＳ Ｐゴシック" w:hAnsi="ＭＳ Ｐゴシック" w:cs="ＭＳ Ｐゴシック" w:hint="eastAsia"/>
                <w:color w:val="000000"/>
                <w:kern w:val="0"/>
                <w:sz w:val="22"/>
                <w:szCs w:val="22"/>
              </w:rPr>
              <w:t>での操作も</w:t>
            </w:r>
            <w:r w:rsidRPr="00F76BB5">
              <w:rPr>
                <w:rFonts w:ascii="ＭＳ Ｐゴシック" w:eastAsia="ＭＳ Ｐゴシック" w:hAnsi="ＭＳ Ｐゴシック" w:cs="ＭＳ Ｐゴシック" w:hint="eastAsia"/>
                <w:color w:val="000000"/>
                <w:kern w:val="0"/>
                <w:sz w:val="22"/>
                <w:szCs w:val="22"/>
              </w:rPr>
              <w:t>可能である</w:t>
            </w:r>
          </w:p>
        </w:tc>
      </w:tr>
    </w:tbl>
    <w:p w:rsidR="005842D4" w:rsidRPr="00FB1F1D" w:rsidRDefault="005842D4" w:rsidP="00C462AB">
      <w:pPr>
        <w:numPr>
          <w:ilvl w:val="1"/>
          <w:numId w:val="1"/>
        </w:numPr>
        <w:spacing w:afterLines="50" w:after="180" w:line="300" w:lineRule="auto"/>
        <w:ind w:left="651" w:hangingChars="270" w:hanging="651"/>
        <w:outlineLvl w:val="1"/>
        <w:rPr>
          <w:rFonts w:eastAsia="ＭＳ ゴシック" w:hint="eastAsia"/>
          <w:b/>
          <w:sz w:val="24"/>
        </w:rPr>
      </w:pPr>
      <w:bookmarkStart w:id="3" w:name="_Toc336005546"/>
      <w:r>
        <w:rPr>
          <w:rFonts w:eastAsia="ＭＳ ゴシック" w:hint="eastAsia"/>
          <w:b/>
          <w:sz w:val="24"/>
        </w:rPr>
        <w:lastRenderedPageBreak/>
        <w:t>装置の</w:t>
      </w:r>
      <w:r w:rsidRPr="003333A9">
        <w:rPr>
          <w:rFonts w:eastAsia="ＭＳ ゴシック" w:hint="eastAsia"/>
          <w:b/>
          <w:sz w:val="24"/>
        </w:rPr>
        <w:t>煩瑣な</w:t>
      </w:r>
      <w:r>
        <w:rPr>
          <w:rFonts w:eastAsia="ＭＳ ゴシック" w:hint="eastAsia"/>
          <w:b/>
          <w:sz w:val="24"/>
        </w:rPr>
        <w:t>設定に伴う生産者への負担</w:t>
      </w:r>
      <w:bookmarkEnd w:id="3"/>
    </w:p>
    <w:p w:rsidR="005842D4" w:rsidRDefault="005842D4" w:rsidP="00C462AB">
      <w:pPr>
        <w:spacing w:line="300" w:lineRule="auto"/>
        <w:ind w:firstLineChars="100" w:firstLine="210"/>
        <w:jc w:val="left"/>
        <w:rPr>
          <w:rFonts w:hint="eastAsia"/>
        </w:rPr>
      </w:pPr>
      <w:r>
        <w:rPr>
          <w:rFonts w:hint="eastAsia"/>
        </w:rPr>
        <w:t>温室栽培に於いて一元管理化された比較的上級の園芸施設を除くと，多くの現場で暖房機や換気窓は装置単体で用いられており，適温適湿を保つためには頻繁に設定を変える必要がある．現実に起こる例として次のような場合が想定できる．</w:t>
      </w:r>
    </w:p>
    <w:p w:rsidR="005842D4" w:rsidRDefault="005842D4" w:rsidP="00C462AB">
      <w:pPr>
        <w:spacing w:line="300" w:lineRule="auto"/>
        <w:ind w:firstLineChars="100" w:firstLine="210"/>
        <w:jc w:val="left"/>
        <w:rPr>
          <w:rFonts w:hint="eastAsia"/>
        </w:rPr>
      </w:pPr>
    </w:p>
    <w:p w:rsidR="005842D4" w:rsidRDefault="005842D4" w:rsidP="00C462AB">
      <w:pPr>
        <w:spacing w:line="300" w:lineRule="auto"/>
        <w:ind w:firstLineChars="100" w:firstLine="210"/>
        <w:jc w:val="left"/>
        <w:rPr>
          <w:rFonts w:hint="eastAsia"/>
        </w:rPr>
      </w:pPr>
      <w:r w:rsidRPr="003850EE">
        <w:rPr>
          <w:rFonts w:ascii="ＭＳ ゴシック" w:eastAsia="ＭＳ ゴシック" w:hAnsi="ＭＳ ゴシック" w:hint="eastAsia"/>
        </w:rPr>
        <w:t>『日中の温度を１８度程度に保つために，暖房機を１６度に設定し，換気窓を２０度に設定している．ある日，日差しが急に強くなり室内の温度が</w:t>
      </w:r>
      <w:r>
        <w:rPr>
          <w:rFonts w:ascii="ＭＳ ゴシック" w:eastAsia="ＭＳ ゴシック" w:hAnsi="ＭＳ ゴシック" w:hint="eastAsia"/>
        </w:rPr>
        <w:t>上昇することが予想された</w:t>
      </w:r>
      <w:r w:rsidRPr="003850EE">
        <w:rPr>
          <w:rFonts w:ascii="ＭＳ ゴシック" w:eastAsia="ＭＳ ゴシック" w:hAnsi="ＭＳ ゴシック" w:hint="eastAsia"/>
        </w:rPr>
        <w:t>．</w:t>
      </w:r>
      <w:r>
        <w:rPr>
          <w:rFonts w:ascii="ＭＳ ゴシック" w:eastAsia="ＭＳ ゴシック" w:hAnsi="ＭＳ ゴシック" w:hint="eastAsia"/>
        </w:rPr>
        <w:t>装置が自動で動作し始めるにはタイムラグがあるため，生産者は急いで温室に向かい</w:t>
      </w:r>
      <w:r w:rsidRPr="003850EE">
        <w:rPr>
          <w:rFonts w:ascii="ＭＳ ゴシック" w:eastAsia="ＭＳ ゴシック" w:hAnsi="ＭＳ ゴシック" w:hint="eastAsia"/>
        </w:rPr>
        <w:t>暖房機と換気窓の設定温度を２度ずつ下げた．</w:t>
      </w:r>
      <w:r>
        <w:rPr>
          <w:rFonts w:ascii="ＭＳ ゴシック" w:eastAsia="ＭＳ ゴシック" w:hAnsi="ＭＳ ゴシック" w:hint="eastAsia"/>
        </w:rPr>
        <w:t>湿度も適切な状態を下回ったため，手動設定でスプリンクラーを１時間動作させた．</w:t>
      </w:r>
      <w:r w:rsidRPr="003850EE">
        <w:rPr>
          <w:rFonts w:ascii="ＭＳ ゴシック" w:eastAsia="ＭＳ ゴシック" w:hAnsi="ＭＳ ゴシック" w:hint="eastAsia"/>
        </w:rPr>
        <w:t>次の日の気温は穏やかと予想されたため，生産者は夕方になると装置の設定温度を元に戻した．』</w:t>
      </w:r>
      <w:r>
        <w:br/>
      </w:r>
      <w:r>
        <w:rPr>
          <w:rFonts w:hint="eastAsia"/>
        </w:rPr>
        <w:t xml:space="preserve">　</w:t>
      </w:r>
    </w:p>
    <w:p w:rsidR="005842D4" w:rsidRDefault="005842D4" w:rsidP="00C462AB">
      <w:pPr>
        <w:spacing w:line="300" w:lineRule="auto"/>
        <w:ind w:firstLineChars="100" w:firstLine="210"/>
        <w:jc w:val="left"/>
        <w:rPr>
          <w:rFonts w:hint="eastAsia"/>
        </w:rPr>
      </w:pPr>
      <w:r>
        <w:rPr>
          <w:rFonts w:hint="eastAsia"/>
        </w:rPr>
        <w:t>また，表１で挙げた一般的に用いられている暖房機や換気窓には湿度計が備わっておらず，湿度の管理は生産者の装置操作に依存する．従って次のような場合もある．</w:t>
      </w:r>
      <w:r>
        <w:br/>
      </w:r>
      <w:r>
        <w:br/>
      </w:r>
      <w:r>
        <w:rPr>
          <w:rFonts w:hint="eastAsia"/>
        </w:rPr>
        <w:t xml:space="preserve">　</w:t>
      </w:r>
      <w:r w:rsidRPr="00A6446A">
        <w:rPr>
          <w:rFonts w:ascii="ＭＳ ゴシック" w:eastAsia="ＭＳ ゴシック" w:hAnsi="ＭＳ ゴシック" w:hint="eastAsia"/>
        </w:rPr>
        <w:t>『</w:t>
      </w:r>
      <w:r>
        <w:rPr>
          <w:rFonts w:ascii="ＭＳ ゴシック" w:eastAsia="ＭＳ ゴシック" w:hAnsi="ＭＳ ゴシック" w:hint="eastAsia"/>
        </w:rPr>
        <w:t>果実が実り成熟の期間を迎えた．サクランボは成熟期に多湿状態が続くと身が割れてしまうため，高い湿度の持続は嫌われている．雨の日の夜，生産者は環境を確認しに温室に向かうと湿度計は90％を示していた．生産者は急いで暖房機を稼働させ，換気窓を雨が入ってこない幅まで開き，湿気を温室の外へ逃がすようにした．30分ほど稼働させて安心できる湿度まで抑えられたので，装置の設定を自動モードに変更し家へ戻った．雨による影響が心配だったので，この後も２時間おきに温室へ向かい状況を確認した．</w:t>
      </w:r>
      <w:r w:rsidRPr="00A6446A">
        <w:rPr>
          <w:rFonts w:ascii="ＭＳ ゴシック" w:eastAsia="ＭＳ ゴシック" w:hAnsi="ＭＳ ゴシック" w:hint="eastAsia"/>
        </w:rPr>
        <w:t>』</w:t>
      </w:r>
      <w:r>
        <w:rPr>
          <w:rFonts w:hint="eastAsia"/>
        </w:rPr>
        <w:br/>
      </w:r>
      <w:r>
        <w:rPr>
          <w:rFonts w:hint="eastAsia"/>
        </w:rPr>
        <w:br/>
      </w:r>
      <w:r>
        <w:rPr>
          <w:rFonts w:hint="eastAsia"/>
        </w:rPr>
        <w:t xml:space="preserve">　以上，適切な環境を保つための生産者への負担を例として２つ挙げたが，これら以外にもいろいろな状況があり，生産者は１日中温室の状況を管理する必要がある．また，一農家が複数の温室を運営している場合も多く，環境の確認や天候の変動による装置の設定変更は煩瑣を極める．</w:t>
      </w:r>
    </w:p>
    <w:p w:rsidR="005842D4" w:rsidRPr="004E2BBF" w:rsidRDefault="005842D4" w:rsidP="00C462AB">
      <w:pPr>
        <w:spacing w:line="300" w:lineRule="auto"/>
        <w:ind w:firstLineChars="100" w:firstLine="210"/>
        <w:jc w:val="left"/>
        <w:rPr>
          <w:rFonts w:hint="eastAsia"/>
        </w:rPr>
      </w:pPr>
    </w:p>
    <w:p w:rsidR="00C462AB" w:rsidRPr="00C462AB" w:rsidRDefault="005842D4" w:rsidP="00C462AB">
      <w:pPr>
        <w:numPr>
          <w:ilvl w:val="1"/>
          <w:numId w:val="1"/>
        </w:numPr>
        <w:spacing w:afterLines="50" w:after="180"/>
        <w:ind w:left="651" w:hangingChars="270" w:hanging="651"/>
        <w:outlineLvl w:val="1"/>
        <w:rPr>
          <w:rFonts w:eastAsia="ＭＳ ゴシック" w:hint="eastAsia"/>
          <w:b/>
          <w:sz w:val="24"/>
        </w:rPr>
      </w:pPr>
      <w:bookmarkStart w:id="4" w:name="_Toc336005547"/>
      <w:r>
        <w:rPr>
          <w:rFonts w:eastAsia="ＭＳ ゴシック" w:hint="eastAsia"/>
          <w:b/>
          <w:sz w:val="24"/>
        </w:rPr>
        <w:t>生産者の要望</w:t>
      </w:r>
      <w:bookmarkEnd w:id="4"/>
    </w:p>
    <w:p w:rsidR="005842D4" w:rsidRPr="006E7318" w:rsidRDefault="005842D4" w:rsidP="005842D4">
      <w:pPr>
        <w:spacing w:afterLines="50" w:after="180"/>
        <w:ind w:firstLineChars="100" w:firstLine="210"/>
        <w:outlineLvl w:val="0"/>
        <w:rPr>
          <w:rFonts w:hint="eastAsia"/>
        </w:rPr>
      </w:pPr>
    </w:p>
    <w:p w:rsidR="005842D4" w:rsidRPr="001B4D13" w:rsidRDefault="005842D4" w:rsidP="005842D4">
      <w:pPr>
        <w:numPr>
          <w:ilvl w:val="0"/>
          <w:numId w:val="1"/>
        </w:numPr>
        <w:spacing w:afterLines="50" w:after="180"/>
        <w:outlineLvl w:val="0"/>
        <w:rPr>
          <w:rFonts w:eastAsia="ＭＳ ゴシック" w:hint="eastAsia"/>
          <w:b/>
          <w:sz w:val="28"/>
          <w:szCs w:val="28"/>
        </w:rPr>
      </w:pPr>
      <w:bookmarkStart w:id="5" w:name="_Toc336005548"/>
      <w:r w:rsidRPr="006C52EF">
        <w:rPr>
          <w:rFonts w:eastAsia="ＭＳ ゴシック" w:hAnsi="ＭＳ ゴシック" w:hint="eastAsia"/>
          <w:b/>
          <w:sz w:val="28"/>
          <w:szCs w:val="28"/>
        </w:rPr>
        <w:t>まとめと今後の課題</w:t>
      </w:r>
      <w:bookmarkStart w:id="6" w:name="_GoBack"/>
      <w:bookmarkEnd w:id="5"/>
      <w:bookmarkEnd w:id="6"/>
    </w:p>
    <w:p w:rsidR="00CB70BD" w:rsidRPr="005842D4" w:rsidRDefault="00CB70BD" w:rsidP="005842D4"/>
    <w:sectPr w:rsidR="00CB70BD" w:rsidRPr="005842D4" w:rsidSect="005842D4">
      <w:pgSz w:w="11906" w:h="16838"/>
      <w:pgMar w:top="1701" w:right="1418" w:bottom="1559"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D78" w:rsidRDefault="00E00D78" w:rsidP="005842D4">
      <w:r>
        <w:separator/>
      </w:r>
    </w:p>
  </w:endnote>
  <w:endnote w:type="continuationSeparator" w:id="0">
    <w:p w:rsidR="00E00D78" w:rsidRDefault="00E00D78" w:rsidP="0058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2D4" w:rsidRDefault="005842D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5842D4" w:rsidRDefault="005842D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2D4" w:rsidRDefault="005842D4">
    <w:pPr>
      <w:pStyle w:val="a5"/>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sidR="00C462AB">
      <w:rPr>
        <w:rStyle w:val="a8"/>
        <w:noProof/>
      </w:rPr>
      <w:t>4</w:t>
    </w:r>
    <w:r>
      <w:rPr>
        <w:rStyle w:val="a8"/>
      </w:rPr>
      <w:fldChar w:fldCharType="end"/>
    </w:r>
  </w:p>
  <w:p w:rsidR="005842D4" w:rsidRDefault="005842D4">
    <w:pPr>
      <w:pStyle w:val="a5"/>
      <w:framePr w:wrap="around" w:vAnchor="text" w:hAnchor="margin" w:xAlign="center" w:y="1"/>
      <w:rPr>
        <w:rStyle w:val="a8"/>
      </w:rPr>
    </w:pPr>
  </w:p>
  <w:p w:rsidR="005842D4" w:rsidRDefault="005842D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D78" w:rsidRDefault="00E00D78" w:rsidP="005842D4">
      <w:r>
        <w:separator/>
      </w:r>
    </w:p>
  </w:footnote>
  <w:footnote w:type="continuationSeparator" w:id="0">
    <w:p w:rsidR="00E00D78" w:rsidRDefault="00E00D78" w:rsidP="005842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40398"/>
    <w:multiLevelType w:val="multilevel"/>
    <w:tmpl w:val="50567948"/>
    <w:lvl w:ilvl="0">
      <w:start w:val="1"/>
      <w:numFmt w:val="decimal"/>
      <w:lvlText w:val="%1."/>
      <w:lvlJc w:val="left"/>
      <w:pPr>
        <w:tabs>
          <w:tab w:val="num" w:pos="425"/>
        </w:tabs>
        <w:ind w:left="425" w:hanging="425"/>
      </w:pPr>
      <w:rPr>
        <w:rFonts w:hint="eastAsia"/>
        <w:sz w:val="28"/>
        <w:szCs w:val="28"/>
      </w:rPr>
    </w:lvl>
    <w:lvl w:ilvl="1">
      <w:start w:val="1"/>
      <w:numFmt w:val="decimal"/>
      <w:lvlText w:val="%1.%2"/>
      <w:lvlJc w:val="left"/>
      <w:pPr>
        <w:tabs>
          <w:tab w:val="num" w:pos="567"/>
        </w:tabs>
        <w:ind w:left="567" w:hanging="567"/>
      </w:pPr>
      <w:rPr>
        <w:rFonts w:hint="eastAsia"/>
        <w:sz w:val="24"/>
        <w:szCs w:val="24"/>
      </w:rPr>
    </w:lvl>
    <w:lvl w:ilvl="2">
      <w:start w:val="1"/>
      <w:numFmt w:val="decimal"/>
      <w:lvlText w:val="%1.%2.%3"/>
      <w:lvlJc w:val="left"/>
      <w:pPr>
        <w:tabs>
          <w:tab w:val="num" w:pos="709"/>
        </w:tabs>
        <w:ind w:left="709" w:hanging="709"/>
      </w:pPr>
      <w:rPr>
        <w:rFonts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2D4"/>
    <w:rsid w:val="005842D4"/>
    <w:rsid w:val="00C462AB"/>
    <w:rsid w:val="00CB70BD"/>
    <w:rsid w:val="00E00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2D4"/>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42D4"/>
    <w:pPr>
      <w:tabs>
        <w:tab w:val="center" w:pos="4252"/>
        <w:tab w:val="right" w:pos="8504"/>
      </w:tabs>
      <w:snapToGrid w:val="0"/>
    </w:pPr>
  </w:style>
  <w:style w:type="character" w:customStyle="1" w:styleId="a4">
    <w:name w:val="ヘッダー (文字)"/>
    <w:basedOn w:val="a0"/>
    <w:link w:val="a3"/>
    <w:uiPriority w:val="99"/>
    <w:rsid w:val="005842D4"/>
    <w:rPr>
      <w:rFonts w:ascii="Century" w:eastAsia="ＭＳ 明朝" w:hAnsi="Century" w:cs="Times New Roman"/>
      <w:szCs w:val="24"/>
    </w:rPr>
  </w:style>
  <w:style w:type="paragraph" w:styleId="a5">
    <w:name w:val="footer"/>
    <w:basedOn w:val="a"/>
    <w:link w:val="a6"/>
    <w:unhideWhenUsed/>
    <w:rsid w:val="005842D4"/>
    <w:pPr>
      <w:tabs>
        <w:tab w:val="center" w:pos="4252"/>
        <w:tab w:val="right" w:pos="8504"/>
      </w:tabs>
      <w:snapToGrid w:val="0"/>
    </w:pPr>
  </w:style>
  <w:style w:type="character" w:customStyle="1" w:styleId="a6">
    <w:name w:val="フッター (文字)"/>
    <w:basedOn w:val="a0"/>
    <w:link w:val="a5"/>
    <w:uiPriority w:val="99"/>
    <w:rsid w:val="005842D4"/>
    <w:rPr>
      <w:rFonts w:ascii="Century" w:eastAsia="ＭＳ 明朝" w:hAnsi="Century" w:cs="Times New Roman"/>
      <w:szCs w:val="24"/>
    </w:rPr>
  </w:style>
  <w:style w:type="character" w:styleId="a7">
    <w:name w:val="Hyperlink"/>
    <w:uiPriority w:val="99"/>
    <w:rsid w:val="005842D4"/>
    <w:rPr>
      <w:color w:val="0000FF"/>
      <w:u w:val="single"/>
    </w:rPr>
  </w:style>
  <w:style w:type="character" w:styleId="a8">
    <w:name w:val="page number"/>
    <w:basedOn w:val="a0"/>
    <w:rsid w:val="005842D4"/>
  </w:style>
  <w:style w:type="paragraph" w:styleId="1">
    <w:name w:val="toc 1"/>
    <w:basedOn w:val="a"/>
    <w:next w:val="a"/>
    <w:autoRedefine/>
    <w:uiPriority w:val="39"/>
    <w:rsid w:val="00584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2D4"/>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42D4"/>
    <w:pPr>
      <w:tabs>
        <w:tab w:val="center" w:pos="4252"/>
        <w:tab w:val="right" w:pos="8504"/>
      </w:tabs>
      <w:snapToGrid w:val="0"/>
    </w:pPr>
  </w:style>
  <w:style w:type="character" w:customStyle="1" w:styleId="a4">
    <w:name w:val="ヘッダー (文字)"/>
    <w:basedOn w:val="a0"/>
    <w:link w:val="a3"/>
    <w:uiPriority w:val="99"/>
    <w:rsid w:val="005842D4"/>
    <w:rPr>
      <w:rFonts w:ascii="Century" w:eastAsia="ＭＳ 明朝" w:hAnsi="Century" w:cs="Times New Roman"/>
      <w:szCs w:val="24"/>
    </w:rPr>
  </w:style>
  <w:style w:type="paragraph" w:styleId="a5">
    <w:name w:val="footer"/>
    <w:basedOn w:val="a"/>
    <w:link w:val="a6"/>
    <w:unhideWhenUsed/>
    <w:rsid w:val="005842D4"/>
    <w:pPr>
      <w:tabs>
        <w:tab w:val="center" w:pos="4252"/>
        <w:tab w:val="right" w:pos="8504"/>
      </w:tabs>
      <w:snapToGrid w:val="0"/>
    </w:pPr>
  </w:style>
  <w:style w:type="character" w:customStyle="1" w:styleId="a6">
    <w:name w:val="フッター (文字)"/>
    <w:basedOn w:val="a0"/>
    <w:link w:val="a5"/>
    <w:uiPriority w:val="99"/>
    <w:rsid w:val="005842D4"/>
    <w:rPr>
      <w:rFonts w:ascii="Century" w:eastAsia="ＭＳ 明朝" w:hAnsi="Century" w:cs="Times New Roman"/>
      <w:szCs w:val="24"/>
    </w:rPr>
  </w:style>
  <w:style w:type="character" w:styleId="a7">
    <w:name w:val="Hyperlink"/>
    <w:uiPriority w:val="99"/>
    <w:rsid w:val="005842D4"/>
    <w:rPr>
      <w:color w:val="0000FF"/>
      <w:u w:val="single"/>
    </w:rPr>
  </w:style>
  <w:style w:type="character" w:styleId="a8">
    <w:name w:val="page number"/>
    <w:basedOn w:val="a0"/>
    <w:rsid w:val="005842D4"/>
  </w:style>
  <w:style w:type="paragraph" w:styleId="1">
    <w:name w:val="toc 1"/>
    <w:basedOn w:val="a"/>
    <w:next w:val="a"/>
    <w:autoRedefine/>
    <w:uiPriority w:val="39"/>
    <w:rsid w:val="00584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3C0D4-C5A7-4244-9067-05A2B0A03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441</Words>
  <Characters>2516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Tszk</dc:creator>
  <cp:lastModifiedBy>Tszk</cp:lastModifiedBy>
  <cp:revision>1</cp:revision>
  <dcterms:created xsi:type="dcterms:W3CDTF">2012-09-21T06:26:00Z</dcterms:created>
  <dcterms:modified xsi:type="dcterms:W3CDTF">2012-09-21T06:47:00Z</dcterms:modified>
</cp:coreProperties>
</file>