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5"/>
        <w:gridCol w:w="1133"/>
        <w:gridCol w:w="1276"/>
        <w:gridCol w:w="1847"/>
        <w:gridCol w:w="2689"/>
      </w:tblGrid>
      <w:tr w:rsidR="004F07B1" w:rsidRPr="004F07B1" w14:paraId="3A139AE2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8A26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b/>
                <w:sz w:val="22"/>
              </w:rPr>
              <w:br w:type="page"/>
            </w:r>
            <w:r w:rsidRPr="004F07B1"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B296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rFonts w:hint="eastAsia"/>
                <w:b/>
                <w:sz w:val="22"/>
              </w:rPr>
              <w:t>项目角色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1C15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rFonts w:hint="eastAsia"/>
                <w:b/>
                <w:sz w:val="22"/>
              </w:rPr>
              <w:t>利益相关程度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E0136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rFonts w:hint="eastAsia"/>
                <w:b/>
                <w:sz w:val="22"/>
              </w:rPr>
              <w:t>影响水平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3535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rFonts w:hint="eastAsia"/>
                <w:b/>
                <w:sz w:val="22"/>
              </w:rPr>
              <w:t>特点分析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312C2" w14:textId="77777777" w:rsidR="004F07B1" w:rsidRPr="004F07B1" w:rsidRDefault="004F07B1" w:rsidP="00317474">
            <w:pPr>
              <w:jc w:val="center"/>
              <w:rPr>
                <w:b/>
                <w:sz w:val="22"/>
              </w:rPr>
            </w:pPr>
            <w:r w:rsidRPr="004F07B1">
              <w:rPr>
                <w:rFonts w:hint="eastAsia"/>
                <w:b/>
                <w:sz w:val="22"/>
              </w:rPr>
              <w:t>管理策略</w:t>
            </w:r>
          </w:p>
        </w:tc>
      </w:tr>
      <w:tr w:rsidR="004F07B1" w:rsidRPr="004F07B1" w14:paraId="518243D4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9410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proofErr w:type="gramStart"/>
            <w:r w:rsidRPr="004F07B1">
              <w:rPr>
                <w:rFonts w:hint="eastAsia"/>
                <w:sz w:val="22"/>
                <w:szCs w:val="21"/>
              </w:rPr>
              <w:t>曹颖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F9FC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项目经理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02006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95A1A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5BB4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有专业的项目管理能力和成功的项目管理经验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F471" w14:textId="77777777" w:rsidR="004F07B1" w:rsidRPr="004F07B1" w:rsidRDefault="004F07B1" w:rsidP="00317474">
            <w:pPr>
              <w:rPr>
                <w:sz w:val="22"/>
                <w:szCs w:val="21"/>
              </w:rPr>
            </w:pPr>
          </w:p>
        </w:tc>
      </w:tr>
      <w:tr w:rsidR="004F07B1" w:rsidRPr="004F07B1" w14:paraId="11AF4E40" w14:textId="77777777" w:rsidTr="00317474">
        <w:trPr>
          <w:trHeight w:val="1954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F60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张迎灿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B3CE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产品经理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CCF0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EAA1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2FB5B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熟悉旅游过程需求，了解用户特征，对产品品质要求高。同时也是产品提出者，资金引进者，兼有发起人特点。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195DE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产品方面必须以她的意见为主，重要事情多与他沟通协商。</w:t>
            </w:r>
          </w:p>
        </w:tc>
      </w:tr>
      <w:tr w:rsidR="004F07B1" w:rsidRPr="004F07B1" w14:paraId="68780782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B69C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方玉珍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2B7B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技术专家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3D8FC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2A72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1044D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有丰富的开发、设计经验，并多次成功带领技术团队完成服务类软件开发。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EA9E2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技术以她为主导，充分授予其在技术工作和领导上的信任及权力</w:t>
            </w:r>
          </w:p>
        </w:tc>
      </w:tr>
      <w:tr w:rsidR="004F07B1" w:rsidRPr="004F07B1" w14:paraId="32B5BC2B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0035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毛琛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E65E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sz w:val="22"/>
                <w:szCs w:val="21"/>
              </w:rPr>
              <w:t xml:space="preserve">UE/UI </w:t>
            </w:r>
            <w:r w:rsidRPr="004F07B1">
              <w:rPr>
                <w:rFonts w:hint="eastAsia"/>
                <w:sz w:val="22"/>
                <w:szCs w:val="21"/>
              </w:rPr>
              <w:t>设计师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7A51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84AEC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EFCE0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FF9C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sz w:val="22"/>
                <w:szCs w:val="21"/>
              </w:rPr>
              <w:t>UE/UI</w:t>
            </w:r>
            <w:r w:rsidRPr="004F07B1">
              <w:rPr>
                <w:rFonts w:hint="eastAsia"/>
                <w:sz w:val="22"/>
                <w:szCs w:val="21"/>
              </w:rPr>
              <w:t>以她为主导，充分授予其在该方面的权力</w:t>
            </w:r>
          </w:p>
        </w:tc>
      </w:tr>
      <w:tr w:rsidR="004F07B1" w:rsidRPr="004F07B1" w14:paraId="6796118C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95D1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proofErr w:type="gramStart"/>
            <w:r w:rsidRPr="004F07B1">
              <w:rPr>
                <w:rFonts w:hint="eastAsia"/>
                <w:sz w:val="22"/>
                <w:szCs w:val="21"/>
              </w:rPr>
              <w:t>吝盼利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01E63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测试专家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7CED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87F2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72A07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2397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质量以她为主导，充分授予其在该方面的权力</w:t>
            </w:r>
          </w:p>
        </w:tc>
      </w:tr>
      <w:tr w:rsidR="004F07B1" w:rsidRPr="004F07B1" w14:paraId="271DFF23" w14:textId="77777777" w:rsidTr="00317474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22D2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proofErr w:type="gramStart"/>
            <w:r w:rsidRPr="004F07B1">
              <w:rPr>
                <w:rFonts w:hint="eastAsia"/>
                <w:sz w:val="22"/>
                <w:szCs w:val="21"/>
              </w:rPr>
              <w:t>携程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8889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竞争对手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2DD17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ACB9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低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7084E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有较强的市场执行能力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65CAB" w14:textId="77777777" w:rsidR="004F07B1" w:rsidRPr="004F07B1" w:rsidRDefault="004F07B1" w:rsidP="00317474">
            <w:pPr>
              <w:rPr>
                <w:sz w:val="22"/>
                <w:szCs w:val="21"/>
              </w:rPr>
            </w:pPr>
            <w:r w:rsidRPr="004F07B1">
              <w:rPr>
                <w:rFonts w:hint="eastAsia"/>
                <w:sz w:val="22"/>
                <w:szCs w:val="21"/>
              </w:rPr>
              <w:t>研究其优缺点，取其所长，攻其所短</w:t>
            </w:r>
          </w:p>
        </w:tc>
      </w:tr>
    </w:tbl>
    <w:p w14:paraId="44D1B4A9" w14:textId="77777777" w:rsidR="004F07B1" w:rsidRPr="004F07B1" w:rsidRDefault="004F07B1" w:rsidP="004F07B1">
      <w:pPr>
        <w:rPr>
          <w:sz w:val="28"/>
          <w:szCs w:val="24"/>
        </w:rPr>
      </w:pPr>
      <w:bookmarkStart w:id="0" w:name="_GoBack"/>
    </w:p>
    <w:bookmarkEnd w:id="0"/>
    <w:p w14:paraId="39397238" w14:textId="77777777" w:rsidR="00503546" w:rsidRPr="004F07B1" w:rsidRDefault="00062A02" w:rsidP="004F07B1">
      <w:pPr>
        <w:rPr>
          <w:rFonts w:hint="eastAsia"/>
          <w:sz w:val="22"/>
        </w:rPr>
      </w:pPr>
    </w:p>
    <w:sectPr w:rsidR="00503546" w:rsidRPr="004F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95FB0" w14:textId="77777777" w:rsidR="00062A02" w:rsidRDefault="00062A02" w:rsidP="004F07B1">
      <w:r>
        <w:separator/>
      </w:r>
    </w:p>
  </w:endnote>
  <w:endnote w:type="continuationSeparator" w:id="0">
    <w:p w14:paraId="1BE11325" w14:textId="77777777" w:rsidR="00062A02" w:rsidRDefault="00062A02" w:rsidP="004F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3D21" w14:textId="77777777" w:rsidR="00062A02" w:rsidRDefault="00062A02" w:rsidP="004F07B1">
      <w:r>
        <w:separator/>
      </w:r>
    </w:p>
  </w:footnote>
  <w:footnote w:type="continuationSeparator" w:id="0">
    <w:p w14:paraId="447FBD46" w14:textId="77777777" w:rsidR="00062A02" w:rsidRDefault="00062A02" w:rsidP="004F0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FB"/>
    <w:rsid w:val="00062A02"/>
    <w:rsid w:val="00116123"/>
    <w:rsid w:val="001A7847"/>
    <w:rsid w:val="00220AC2"/>
    <w:rsid w:val="00273C95"/>
    <w:rsid w:val="004F07B1"/>
    <w:rsid w:val="006A1D9F"/>
    <w:rsid w:val="00A32A40"/>
    <w:rsid w:val="00A72390"/>
    <w:rsid w:val="00C13E77"/>
    <w:rsid w:val="00D20EF4"/>
    <w:rsid w:val="00DB3B10"/>
    <w:rsid w:val="00D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F6722"/>
  <w15:chartTrackingRefBased/>
  <w15:docId w15:val="{17774F11-D624-43F3-A574-198B64B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7B1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7B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7B1"/>
    <w:pPr>
      <w:widowControl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2</cp:revision>
  <dcterms:created xsi:type="dcterms:W3CDTF">2019-03-18T02:00:00Z</dcterms:created>
  <dcterms:modified xsi:type="dcterms:W3CDTF">2019-03-18T02:00:00Z</dcterms:modified>
</cp:coreProperties>
</file>