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D8A04" w14:textId="77777777" w:rsidR="003205A1" w:rsidRPr="000B5D21" w:rsidRDefault="003205A1" w:rsidP="003205A1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人员</w:t>
      </w:r>
    </w:p>
    <w:p w14:paraId="64847705" w14:textId="77777777" w:rsidR="003205A1" w:rsidRPr="000B5D21" w:rsidRDefault="003205A1" w:rsidP="003205A1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产品经理：依据本产品的商业背景和定位，吸取已有旅游A</w:t>
      </w:r>
      <w:r w:rsidRPr="000B5D21">
        <w:rPr>
          <w:sz w:val="24"/>
          <w:szCs w:val="24"/>
        </w:rPr>
        <w:t>PP</w:t>
      </w:r>
      <w:r w:rsidRPr="000B5D21">
        <w:rPr>
          <w:rFonts w:hint="eastAsia"/>
          <w:sz w:val="24"/>
          <w:szCs w:val="24"/>
        </w:rPr>
        <w:t>的成熟经验，结合地方特点和用户特征，设计符合当今社会旅游模式的产品</w:t>
      </w:r>
    </w:p>
    <w:p w14:paraId="48D6E42A" w14:textId="77777777" w:rsidR="003205A1" w:rsidRPr="000B5D21" w:rsidRDefault="003205A1" w:rsidP="003205A1">
      <w:pPr>
        <w:ind w:leftChars="343" w:left="720"/>
        <w:jc w:val="left"/>
        <w:rPr>
          <w:sz w:val="24"/>
          <w:szCs w:val="24"/>
        </w:rPr>
      </w:pPr>
      <w:r w:rsidRPr="000B5D21">
        <w:rPr>
          <w:sz w:val="24"/>
          <w:szCs w:val="24"/>
        </w:rPr>
        <w:t>IT技术专家：快速架构和实现产品，同时确保对未来快速增长交易量及灵活变化的商品展示的支持</w:t>
      </w:r>
    </w:p>
    <w:p w14:paraId="76FC07EE" w14:textId="77777777" w:rsidR="003205A1" w:rsidRPr="000B5D21" w:rsidRDefault="003205A1" w:rsidP="003205A1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市场人员：负责调查市场，制定推广方案，组织实施，扩大A</w:t>
      </w:r>
      <w:r w:rsidRPr="000B5D21">
        <w:rPr>
          <w:sz w:val="24"/>
          <w:szCs w:val="24"/>
        </w:rPr>
        <w:t>PP</w:t>
      </w:r>
      <w:r w:rsidRPr="000B5D21">
        <w:rPr>
          <w:rFonts w:hint="eastAsia"/>
          <w:sz w:val="24"/>
          <w:szCs w:val="24"/>
        </w:rPr>
        <w:t>的业绩，并与外界媒体建立良好关系，负责公司的内外宣传规划</w:t>
      </w:r>
    </w:p>
    <w:p w14:paraId="3DC92C26" w14:textId="77777777" w:rsidR="003205A1" w:rsidRPr="000B5D21" w:rsidRDefault="003205A1" w:rsidP="003205A1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用户代表：有较多出游经历的用户代表，帮助分析用户群体的心理需求和消费特征</w:t>
      </w:r>
      <w:bookmarkStart w:id="0" w:name="_GoBack"/>
      <w:bookmarkEnd w:id="0"/>
    </w:p>
    <w:p w14:paraId="69AF7CDA" w14:textId="77777777" w:rsidR="003205A1" w:rsidRPr="000B5D21" w:rsidRDefault="003205A1" w:rsidP="003205A1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资金</w:t>
      </w:r>
    </w:p>
    <w:p w14:paraId="0C55A93D" w14:textId="77777777" w:rsidR="003205A1" w:rsidRPr="000B5D21" w:rsidRDefault="003205A1" w:rsidP="003205A1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产品验证阶段前暂无需要。完成产品验证后，初步以低价打入市场，进行优惠活动进行促销和宣传</w:t>
      </w:r>
    </w:p>
    <w:p w14:paraId="4D4A4E2B" w14:textId="77777777" w:rsidR="003205A1" w:rsidRPr="000B5D21" w:rsidRDefault="003205A1" w:rsidP="003205A1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设备</w:t>
      </w:r>
    </w:p>
    <w:p w14:paraId="36A5ACA0" w14:textId="77777777" w:rsidR="003205A1" w:rsidRPr="000B5D21" w:rsidRDefault="003205A1" w:rsidP="003205A1">
      <w:pPr>
        <w:ind w:leftChars="343" w:left="720"/>
        <w:jc w:val="left"/>
        <w:rPr>
          <w:sz w:val="24"/>
          <w:szCs w:val="24"/>
        </w:rPr>
      </w:pPr>
      <w:proofErr w:type="gramStart"/>
      <w:r w:rsidRPr="000B5D21">
        <w:rPr>
          <w:sz w:val="24"/>
          <w:szCs w:val="24"/>
        </w:rPr>
        <w:t>一</w:t>
      </w:r>
      <w:proofErr w:type="gramEnd"/>
      <w:r w:rsidRPr="000B5D21">
        <w:rPr>
          <w:sz w:val="24"/>
          <w:szCs w:val="24"/>
        </w:rPr>
        <w:t>台本地PC服务器；</w:t>
      </w:r>
    </w:p>
    <w:p w14:paraId="0CDC4A46" w14:textId="77777777" w:rsidR="003205A1" w:rsidRPr="000B5D21" w:rsidRDefault="003205A1" w:rsidP="003205A1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设施</w:t>
      </w:r>
    </w:p>
    <w:p w14:paraId="7A1A123A" w14:textId="77777777" w:rsidR="003205A1" w:rsidRDefault="003205A1" w:rsidP="003205A1">
      <w:pPr>
        <w:ind w:leftChars="343" w:left="720"/>
        <w:jc w:val="left"/>
        <w:rPr>
          <w:sz w:val="24"/>
          <w:szCs w:val="24"/>
        </w:rPr>
      </w:pPr>
      <w:r w:rsidRPr="000B5D21">
        <w:rPr>
          <w:sz w:val="24"/>
          <w:szCs w:val="24"/>
        </w:rPr>
        <w:t>10平米以内的固定工作场地；</w:t>
      </w:r>
    </w:p>
    <w:p w14:paraId="21F2F350" w14:textId="77777777" w:rsidR="00503546" w:rsidRPr="003205A1" w:rsidRDefault="00C52D2B" w:rsidP="003205A1">
      <w:pPr>
        <w:rPr>
          <w:rFonts w:hint="eastAsia"/>
        </w:rPr>
      </w:pPr>
    </w:p>
    <w:sectPr w:rsidR="00503546" w:rsidRPr="0032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EB7CE" w14:textId="77777777" w:rsidR="00C52D2B" w:rsidRDefault="00C52D2B" w:rsidP="003205A1">
      <w:r>
        <w:separator/>
      </w:r>
    </w:p>
  </w:endnote>
  <w:endnote w:type="continuationSeparator" w:id="0">
    <w:p w14:paraId="3628CB44" w14:textId="77777777" w:rsidR="00C52D2B" w:rsidRDefault="00C52D2B" w:rsidP="003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8EAEE" w14:textId="77777777" w:rsidR="00C52D2B" w:rsidRDefault="00C52D2B" w:rsidP="003205A1">
      <w:r>
        <w:separator/>
      </w:r>
    </w:p>
  </w:footnote>
  <w:footnote w:type="continuationSeparator" w:id="0">
    <w:p w14:paraId="7D01A3F8" w14:textId="77777777" w:rsidR="00C52D2B" w:rsidRDefault="00C52D2B" w:rsidP="003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6B"/>
    <w:rsid w:val="00116123"/>
    <w:rsid w:val="001A7847"/>
    <w:rsid w:val="00220AC2"/>
    <w:rsid w:val="00273C95"/>
    <w:rsid w:val="003205A1"/>
    <w:rsid w:val="006A1D9F"/>
    <w:rsid w:val="006C6F6B"/>
    <w:rsid w:val="00A32A40"/>
    <w:rsid w:val="00A72390"/>
    <w:rsid w:val="00C13E77"/>
    <w:rsid w:val="00C52D2B"/>
    <w:rsid w:val="00D20EF4"/>
    <w:rsid w:val="00D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92EB8"/>
  <w15:chartTrackingRefBased/>
  <w15:docId w15:val="{BEC7615E-D599-49EB-AC8A-C774307C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5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5A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5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5A1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2</cp:revision>
  <dcterms:created xsi:type="dcterms:W3CDTF">2019-03-18T02:50:00Z</dcterms:created>
  <dcterms:modified xsi:type="dcterms:W3CDTF">2019-03-18T02:51:00Z</dcterms:modified>
</cp:coreProperties>
</file>