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A4" w:rsidRDefault="007E57A4" w:rsidP="007E57A4"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已学习</w:t>
      </w:r>
      <w:r w:rsidR="00EF1F2F">
        <w:rPr>
          <w:rFonts w:hint="eastAsia"/>
        </w:rPr>
        <w:t>。</w:t>
      </w:r>
    </w:p>
    <w:p w:rsidR="007E57A4" w:rsidRDefault="007E57A4" w:rsidP="007E57A4">
      <w:pPr>
        <w:rPr>
          <w:rFonts w:hint="eastAsia"/>
        </w:rPr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已下载</w:t>
      </w:r>
      <w:r w:rsidR="00EF1F2F">
        <w:rPr>
          <w:rFonts w:hint="eastAsia"/>
        </w:rPr>
        <w:t>浏览器并完成</w:t>
      </w:r>
      <w:r>
        <w:rPr>
          <w:rFonts w:hint="eastAsia"/>
        </w:rPr>
        <w:t>实验一</w:t>
      </w:r>
      <w:r w:rsidR="00EF1F2F">
        <w:rPr>
          <w:rFonts w:hint="eastAsia"/>
        </w:rPr>
        <w:t>。</w:t>
      </w:r>
    </w:p>
    <w:p w:rsidR="00724BC7" w:rsidRDefault="007E57A4" w:rsidP="007E57A4">
      <w:pPr>
        <w:ind w:left="210" w:hangingChars="100" w:hanging="210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t xml:space="preserve">  </w:t>
      </w:r>
      <w:r w:rsidR="00532E42">
        <w:rPr>
          <w:rFonts w:hint="eastAsia"/>
        </w:rPr>
        <w:t>万维网</w:t>
      </w:r>
      <w:r w:rsidR="00B41298">
        <w:rPr>
          <w:rFonts w:hint="eastAsia"/>
        </w:rPr>
        <w:t>：全称</w:t>
      </w:r>
      <w:r w:rsidR="00B41298" w:rsidRPr="00B41298">
        <w:t>World Wide Web</w:t>
      </w:r>
      <w:r w:rsidR="00B41298">
        <w:rPr>
          <w:rFonts w:hint="eastAsia"/>
        </w:rPr>
        <w:t>，简称web或www</w:t>
      </w:r>
      <w:r w:rsidR="00724BC7">
        <w:rPr>
          <w:rFonts w:hint="eastAsia"/>
        </w:rPr>
        <w:t>，</w:t>
      </w:r>
      <w:r w:rsidR="00724BC7" w:rsidRPr="00724BC7">
        <w:rPr>
          <w:rFonts w:hint="eastAsia"/>
        </w:rPr>
        <w:t>它是一种基于超文本和</w:t>
      </w:r>
      <w:r w:rsidR="00724BC7" w:rsidRPr="00724BC7">
        <w:t>HTTP的、全球性的、动态交互的、跨平台的分布式图形信息系统。是建立在Internet上的一种网络服务，为浏览者在Internet上查找和浏览信息提供了图形化的、易于访问的直观界面，其中的文档及超级链接将Internet</w:t>
      </w:r>
      <w:r>
        <w:t>上的信息节点组织成一个互为关联的网状结构</w:t>
      </w:r>
      <w:r w:rsidR="00EF1F2F">
        <w:rPr>
          <w:rFonts w:hint="eastAsia"/>
        </w:rPr>
        <w:t>。</w:t>
      </w:r>
    </w:p>
    <w:p w:rsidR="00724BC7" w:rsidRDefault="00724BC7" w:rsidP="007E57A4">
      <w:pPr>
        <w:ind w:left="210" w:hangingChars="100" w:hanging="210"/>
      </w:pPr>
      <w:r>
        <w:rPr>
          <w:rFonts w:hint="eastAsia"/>
        </w:rPr>
        <w:t>4.</w:t>
      </w:r>
      <w:r w:rsidR="007E57A4">
        <w:t xml:space="preserve">  </w:t>
      </w:r>
      <w:r>
        <w:t>URL</w:t>
      </w:r>
      <w:r>
        <w:rPr>
          <w:rFonts w:hint="eastAsia"/>
        </w:rPr>
        <w:t>：统一资源定位符，互联网上标准资源的地址</w:t>
      </w:r>
      <w:r w:rsidR="00E91AE7">
        <w:rPr>
          <w:rFonts w:hint="eastAsia"/>
        </w:rPr>
        <w:t>可以从互联网上得到的资源的位置和访问方法；</w:t>
      </w:r>
    </w:p>
    <w:p w:rsidR="00E91AE7" w:rsidRDefault="00E91AE7" w:rsidP="007E57A4">
      <w:pPr>
        <w:ind w:firstLine="420"/>
      </w:pPr>
      <w:r>
        <w:rPr>
          <w:rFonts w:hint="eastAsia"/>
        </w:rPr>
        <w:t>组成部分:协议，服务器地址（域名），资源路径</w:t>
      </w:r>
      <w:r w:rsidR="007E57A4">
        <w:rPr>
          <w:rFonts w:hint="eastAsia"/>
        </w:rPr>
        <w:t>。</w:t>
      </w:r>
    </w:p>
    <w:p w:rsidR="00E91AE7" w:rsidRDefault="00E91AE7">
      <w:r>
        <w:rPr>
          <w:rFonts w:hint="eastAsia"/>
        </w:rPr>
        <w:t>5</w:t>
      </w:r>
      <w:r w:rsidR="007E57A4">
        <w:t xml:space="preserve">  </w:t>
      </w:r>
      <w:r>
        <w:rPr>
          <w:rFonts w:hint="eastAsia"/>
        </w:rPr>
        <w:t>.</w:t>
      </w:r>
      <w:r w:rsidR="007E57A4">
        <w:t>B/S</w:t>
      </w:r>
      <w:r w:rsidR="007E57A4">
        <w:rPr>
          <w:rFonts w:hint="eastAsia"/>
        </w:rPr>
        <w:t>架构应用：</w:t>
      </w:r>
    </w:p>
    <w:p w:rsidR="007E57A4" w:rsidRDefault="007E57A4" w:rsidP="007E57A4">
      <w:r>
        <w:rPr>
          <w:rFonts w:hint="eastAsia"/>
        </w:rPr>
        <w:t xml:space="preserve">     特征：</w:t>
      </w:r>
      <w:r>
        <w:rPr>
          <w:rFonts w:hint="eastAsia"/>
        </w:rPr>
        <w:t>无需安装特定客户端程序，通过</w:t>
      </w:r>
      <w:r>
        <w:t>URL访问</w:t>
      </w:r>
      <w:r>
        <w:rPr>
          <w:rFonts w:hint="eastAsia"/>
        </w:rPr>
        <w:t>；</w:t>
      </w:r>
    </w:p>
    <w:p w:rsidR="007E57A4" w:rsidRDefault="007E57A4" w:rsidP="007E57A4">
      <w:pPr>
        <w:ind w:firstLineChars="500" w:firstLine="1050"/>
      </w:pPr>
      <w:r>
        <w:t>跨平台能力（Windows、 Linux、 Android、 IOS…）</w:t>
      </w:r>
      <w:r>
        <w:rPr>
          <w:rFonts w:hint="eastAsia"/>
        </w:rPr>
        <w:t>；</w:t>
      </w:r>
    </w:p>
    <w:p w:rsidR="007E57A4" w:rsidRDefault="007E57A4" w:rsidP="007E57A4">
      <w:pPr>
        <w:ind w:firstLineChars="500" w:firstLine="1050"/>
      </w:pPr>
      <w:r>
        <w:t>无缝升级，客户端免维护</w:t>
      </w:r>
      <w:r>
        <w:rPr>
          <w:rFonts w:hint="eastAsia"/>
        </w:rPr>
        <w:t>；</w:t>
      </w:r>
    </w:p>
    <w:p w:rsidR="007E57A4" w:rsidRDefault="007E57A4" w:rsidP="007E57A4">
      <w:pPr>
        <w:ind w:firstLineChars="500" w:firstLine="1050"/>
      </w:pPr>
      <w:r>
        <w:t>不能直接使用客户端硬件资源，用户体验单一</w:t>
      </w:r>
      <w:r>
        <w:rPr>
          <w:rFonts w:hint="eastAsia"/>
        </w:rPr>
        <w:t>。</w:t>
      </w:r>
    </w:p>
    <w:p w:rsidR="00EF1F2F" w:rsidRDefault="00EF1F2F" w:rsidP="00EF1F2F">
      <w:r>
        <w:rPr>
          <w:rFonts w:hint="eastAsia"/>
        </w:rPr>
        <w:t xml:space="preserve">     典型应用：微博；</w:t>
      </w:r>
      <w:proofErr w:type="spellStart"/>
      <w:r>
        <w:rPr>
          <w:rFonts w:hint="eastAsia"/>
        </w:rPr>
        <w:t>W</w:t>
      </w:r>
      <w:r>
        <w:t>ebQQ</w:t>
      </w:r>
      <w:proofErr w:type="spellEnd"/>
    </w:p>
    <w:p w:rsidR="00EF1F2F" w:rsidRDefault="00EF1F2F" w:rsidP="00EF1F2F">
      <w:r>
        <w:t xml:space="preserve">     </w:t>
      </w:r>
      <w:r>
        <w:rPr>
          <w:rFonts w:hint="eastAsia"/>
        </w:rPr>
        <w:t>优点：</w:t>
      </w:r>
      <w:r w:rsidRPr="00EF1F2F">
        <w:rPr>
          <w:rFonts w:hint="eastAsia"/>
        </w:rPr>
        <w:t>可以在任何地方进行操作而不用安装任何专门的软件。</w:t>
      </w:r>
    </w:p>
    <w:p w:rsidR="00EF1F2F" w:rsidRDefault="00EF1F2F" w:rsidP="00EF1F2F">
      <w:pPr>
        <w:ind w:firstLineChars="500" w:firstLine="1050"/>
      </w:pPr>
      <w:r>
        <w:t>客户端无需安装，有Web浏览器即可。</w:t>
      </w:r>
    </w:p>
    <w:p w:rsidR="00EF1F2F" w:rsidRDefault="00EF1F2F" w:rsidP="00EF1F2F">
      <w:pPr>
        <w:ind w:leftChars="400" w:left="840" w:firstLineChars="100" w:firstLine="210"/>
      </w:pPr>
      <w:r>
        <w:t>BS架构可以直接放在广域网上，通过一定的权限控制实现多客户访问的目的，交互性较强。</w:t>
      </w:r>
    </w:p>
    <w:p w:rsidR="00EF1F2F" w:rsidRDefault="00EF1F2F" w:rsidP="00EF1F2F">
      <w:pPr>
        <w:ind w:firstLineChars="500" w:firstLine="1050"/>
      </w:pPr>
      <w:r>
        <w:t>BS架构无需升级多个客户端，升级服务器即可。</w:t>
      </w:r>
    </w:p>
    <w:p w:rsidR="00EF1F2F" w:rsidRDefault="00EF1F2F" w:rsidP="00EF1F2F">
      <w:r>
        <w:rPr>
          <w:rFonts w:hint="eastAsia"/>
        </w:rPr>
        <w:t xml:space="preserve">      缺点：</w:t>
      </w:r>
      <w:r w:rsidRPr="00EF1F2F">
        <w:rPr>
          <w:rFonts w:hint="eastAsia"/>
        </w:rPr>
        <w:t>不能直接使用客户端硬件资源，用户体验单一。</w:t>
      </w:r>
    </w:p>
    <w:p w:rsidR="00EF1F2F" w:rsidRDefault="00EF1F2F" w:rsidP="00EF1F2F">
      <w:r>
        <w:rPr>
          <w:rFonts w:hint="eastAsia"/>
        </w:rPr>
        <w:t xml:space="preserve">   C/S架构应用：</w:t>
      </w:r>
    </w:p>
    <w:p w:rsidR="00EF1F2F" w:rsidRDefault="00EF1F2F" w:rsidP="00EF1F2F">
      <w:r>
        <w:rPr>
          <w:rFonts w:hint="eastAsia"/>
        </w:rPr>
        <w:t xml:space="preserve">     特征：</w:t>
      </w:r>
      <w:r>
        <w:t>需要安装特定客户端程序</w:t>
      </w:r>
    </w:p>
    <w:p w:rsidR="00EF1F2F" w:rsidRDefault="00EF1F2F" w:rsidP="00EF1F2F">
      <w:pPr>
        <w:ind w:firstLineChars="500" w:firstLine="1050"/>
      </w:pPr>
      <w:r>
        <w:t>针对不同平台开发不同版本</w:t>
      </w:r>
    </w:p>
    <w:p w:rsidR="00EF1F2F" w:rsidRDefault="00EF1F2F" w:rsidP="00EF1F2F">
      <w:pPr>
        <w:ind w:firstLineChars="500" w:firstLine="1050"/>
      </w:pPr>
      <w:r>
        <w:t>升级应用须重新安装</w:t>
      </w:r>
    </w:p>
    <w:p w:rsidR="00EF1F2F" w:rsidRDefault="00EF1F2F" w:rsidP="00EF1F2F">
      <w:pPr>
        <w:ind w:firstLineChars="500" w:firstLine="1050"/>
      </w:pPr>
      <w:r>
        <w:t>充分应用客户端硬件资源，构建大型3D效果应用</w:t>
      </w:r>
    </w:p>
    <w:p w:rsidR="00EF1F2F" w:rsidRDefault="00EF1F2F" w:rsidP="00EF1F2F">
      <w:r>
        <w:rPr>
          <w:rFonts w:hint="eastAsia"/>
        </w:rPr>
        <w:t xml:space="preserve">      典型应用：QQ 魔兽世界</w:t>
      </w:r>
    </w:p>
    <w:p w:rsidR="00EF1F2F" w:rsidRDefault="00EF1F2F" w:rsidP="00EF1F2F">
      <w:r>
        <w:rPr>
          <w:rFonts w:hint="eastAsia"/>
        </w:rPr>
        <w:t xml:space="preserve">      优点：</w:t>
      </w:r>
      <w:r w:rsidRPr="00EF1F2F">
        <w:rPr>
          <w:rFonts w:hint="eastAsia"/>
        </w:rPr>
        <w:t>能充分发挥客户端</w:t>
      </w:r>
      <w:r w:rsidRPr="00EF1F2F">
        <w:t>PC的处</w:t>
      </w:r>
      <w:r>
        <w:t>理能力，很多工作可以在客户端处理后再提交给服务器</w:t>
      </w:r>
      <w:r>
        <w:rPr>
          <w:rFonts w:hint="eastAsia"/>
        </w:rPr>
        <w:t>，</w:t>
      </w:r>
      <w:r w:rsidRPr="00EF1F2F">
        <w:t>客户端响应速度快。</w:t>
      </w:r>
    </w:p>
    <w:p w:rsidR="00EF1F2F" w:rsidRDefault="00EF1F2F" w:rsidP="00EF1F2F">
      <w:r>
        <w:t xml:space="preserve">      </w:t>
      </w:r>
      <w:r>
        <w:rPr>
          <w:rFonts w:hint="eastAsia"/>
        </w:rPr>
        <w:t>缺点：</w:t>
      </w:r>
      <w:r w:rsidRPr="00EF1F2F">
        <w:rPr>
          <w:rFonts w:hint="eastAsia"/>
        </w:rPr>
        <w:t>只适用于局域网</w:t>
      </w:r>
      <w:r>
        <w:rPr>
          <w:rFonts w:hint="eastAsia"/>
        </w:rPr>
        <w:t>，升级应用需重新安装。</w:t>
      </w:r>
    </w:p>
    <w:p w:rsidR="00EF1F2F" w:rsidRPr="00EF1F2F" w:rsidRDefault="00EF1F2F" w:rsidP="00EF1F2F">
      <w:pPr>
        <w:rPr>
          <w:rFonts w:hint="eastAsia"/>
        </w:rPr>
      </w:pP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感受：</w:t>
      </w:r>
      <w:r w:rsidR="006E60A1">
        <w:rPr>
          <w:rFonts w:hint="eastAsia"/>
        </w:rPr>
        <w:t>老师讲课很仔细，可以跟得上，课件很好看，</w:t>
      </w:r>
      <w:bookmarkStart w:id="0" w:name="_GoBack"/>
      <w:bookmarkEnd w:id="0"/>
      <w:r w:rsidR="006E60A1">
        <w:rPr>
          <w:rFonts w:hint="eastAsia"/>
        </w:rPr>
        <w:t>希望以后课上动手操作的机会多一些。</w:t>
      </w:r>
    </w:p>
    <w:sectPr w:rsidR="00EF1F2F" w:rsidRPr="00EF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B3FC4"/>
    <w:multiLevelType w:val="hybridMultilevel"/>
    <w:tmpl w:val="F7148506"/>
    <w:lvl w:ilvl="0" w:tplc="EFA88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D6"/>
    <w:rsid w:val="000E357D"/>
    <w:rsid w:val="00532E42"/>
    <w:rsid w:val="006D4517"/>
    <w:rsid w:val="006E60A1"/>
    <w:rsid w:val="00724BC7"/>
    <w:rsid w:val="007E57A4"/>
    <w:rsid w:val="00A85FD6"/>
    <w:rsid w:val="00B41298"/>
    <w:rsid w:val="00C40EF5"/>
    <w:rsid w:val="00E91AE7"/>
    <w:rsid w:val="00E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CF86"/>
  <w15:chartTrackingRefBased/>
  <w15:docId w15:val="{19703022-723B-40B1-A17D-4603015A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junmei xu</dc:creator>
  <cp:keywords/>
  <dc:description/>
  <cp:lastModifiedBy>junmei xu</cp:lastModifiedBy>
  <cp:revision>4</cp:revision>
  <dcterms:created xsi:type="dcterms:W3CDTF">2017-02-23T12:04:00Z</dcterms:created>
  <dcterms:modified xsi:type="dcterms:W3CDTF">2017-02-25T03:00:00Z</dcterms:modified>
</cp:coreProperties>
</file>