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4ED4" w14:textId="77777777" w:rsidR="00121D56" w:rsidRPr="009A4888" w:rsidRDefault="00810DD3" w:rsidP="00121D56">
      <w:pPr>
        <w:rPr>
          <w:rFonts w:ascii="Times New Roman" w:hAnsi="Times New Roman" w:cs="Times New Roman"/>
          <w:b/>
          <w:u w:val="single"/>
        </w:rPr>
      </w:pPr>
      <w:r w:rsidRPr="00121D56">
        <w:t xml:space="preserve"> </w:t>
      </w:r>
      <w:r w:rsidR="00121D56" w:rsidRPr="009A4888">
        <w:rPr>
          <w:rFonts w:ascii="Times New Roman" w:hAnsi="Times New Roman" w:cs="Times New Roman"/>
          <w:b/>
          <w:u w:val="single"/>
        </w:rPr>
        <w:t>Introduction</w:t>
      </w:r>
    </w:p>
    <w:p w14:paraId="6D02FE71" w14:textId="566B1323" w:rsidR="00121D56" w:rsidRDefault="00121D56" w:rsidP="00121D56">
      <w:pPr>
        <w:rPr>
          <w:rFonts w:ascii="Times New Roman" w:hAnsi="Times New Roman" w:cs="Times New Roman"/>
        </w:rPr>
      </w:pPr>
      <w:r>
        <w:rPr>
          <w:rFonts w:ascii="Times New Roman" w:hAnsi="Times New Roman" w:cs="Times New Roman"/>
        </w:rPr>
        <w:tab/>
      </w:r>
      <w:r w:rsidR="00894AF4">
        <w:rPr>
          <w:rFonts w:ascii="Times New Roman" w:hAnsi="Times New Roman" w:cs="Times New Roman"/>
        </w:rPr>
        <w:t>For</w:t>
      </w:r>
      <w:r>
        <w:rPr>
          <w:rFonts w:ascii="Times New Roman" w:hAnsi="Times New Roman" w:cs="Times New Roman"/>
        </w:rPr>
        <w:t xml:space="preserve"> our project, we decided to work on a sentiment analysis </w:t>
      </w:r>
      <w:r w:rsidR="00894AF4">
        <w:rPr>
          <w:rFonts w:ascii="Times New Roman" w:hAnsi="Times New Roman" w:cs="Times New Roman"/>
        </w:rPr>
        <w:t>model</w:t>
      </w:r>
      <w:r>
        <w:rPr>
          <w:rFonts w:ascii="Times New Roman" w:hAnsi="Times New Roman" w:cs="Times New Roman"/>
        </w:rPr>
        <w:t xml:space="preserve">. </w:t>
      </w:r>
      <w:r w:rsidR="00EA74BF">
        <w:rPr>
          <w:rFonts w:ascii="Times New Roman" w:hAnsi="Times New Roman" w:cs="Times New Roman"/>
        </w:rPr>
        <w:t>I</w:t>
      </w:r>
      <w:r>
        <w:rPr>
          <w:rFonts w:ascii="Times New Roman" w:hAnsi="Times New Roman" w:cs="Times New Roman"/>
        </w:rPr>
        <w:t>n today’s social-media focused world, automated sentiment analysis on blogs, tweets, and other types of social platform media becomes increasingly important for public figures, political campaigns, and for a slew of other uses.</w:t>
      </w:r>
    </w:p>
    <w:p w14:paraId="26E836C1" w14:textId="13565FE4" w:rsidR="00121D56" w:rsidRDefault="00121D56" w:rsidP="00121D56">
      <w:pPr>
        <w:rPr>
          <w:rFonts w:ascii="Times New Roman" w:hAnsi="Times New Roman" w:cs="Times New Roman"/>
        </w:rPr>
      </w:pPr>
      <w:r>
        <w:rPr>
          <w:rFonts w:ascii="Times New Roman" w:hAnsi="Times New Roman" w:cs="Times New Roman"/>
        </w:rPr>
        <w:tab/>
        <w:t xml:space="preserve">Although there are many existing methods to perform sentiment analysis, one area which is not as explored is graph mining- thus, we chose to use graph mining to attempt sentiment analysis. We used a dataset consisting of 1.6 million tweets, which were pre-classified into positive and negative tweets. Although the dataset we sourced these tweets from claimed that the tweets were separated into three classes- positive, negative, and neutral, we did not find any tweets that were classified as neutral. We constructed different graph models that are representative of positive tweets, as well as another set of graph models representative of negative tweets. We also generated graph models of individual tweets to train several different classifiers by using different similarity measures to generate vectors representative of each </w:t>
      </w:r>
      <w:r w:rsidR="00894AF4">
        <w:rPr>
          <w:rFonts w:ascii="Times New Roman" w:hAnsi="Times New Roman" w:cs="Times New Roman"/>
        </w:rPr>
        <w:t xml:space="preserve">tweet’s </w:t>
      </w:r>
      <w:r>
        <w:rPr>
          <w:rFonts w:ascii="Times New Roman" w:hAnsi="Times New Roman" w:cs="Times New Roman"/>
        </w:rPr>
        <w:t xml:space="preserve">graph model. This will be discussed in further detail later. </w:t>
      </w:r>
    </w:p>
    <w:p w14:paraId="35894DC6" w14:textId="77777777" w:rsidR="00121D56" w:rsidRPr="009A4888" w:rsidRDefault="00121D56" w:rsidP="00121D56">
      <w:pPr>
        <w:rPr>
          <w:rFonts w:ascii="Times New Roman" w:hAnsi="Times New Roman" w:cs="Times New Roman"/>
          <w:u w:val="single"/>
        </w:rPr>
      </w:pPr>
      <w:r w:rsidRPr="009A4888">
        <w:rPr>
          <w:rFonts w:ascii="Times New Roman" w:hAnsi="Times New Roman" w:cs="Times New Roman"/>
          <w:b/>
          <w:u w:val="single"/>
        </w:rPr>
        <w:t>Methodology</w:t>
      </w:r>
    </w:p>
    <w:p w14:paraId="6F797F97" w14:textId="781A4C08" w:rsidR="00121D56" w:rsidRDefault="00C9161D" w:rsidP="00121D56">
      <w:pPr>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23E3B410" wp14:editId="54F3547F">
                <wp:simplePos x="0" y="0"/>
                <wp:positionH relativeFrom="column">
                  <wp:posOffset>544830</wp:posOffset>
                </wp:positionH>
                <wp:positionV relativeFrom="paragraph">
                  <wp:posOffset>2378710</wp:posOffset>
                </wp:positionV>
                <wp:extent cx="50831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083175" cy="635"/>
                        </a:xfrm>
                        <a:prstGeom prst="rect">
                          <a:avLst/>
                        </a:prstGeom>
                        <a:solidFill>
                          <a:prstClr val="white"/>
                        </a:solidFill>
                        <a:ln>
                          <a:noFill/>
                        </a:ln>
                      </wps:spPr>
                      <wps:txbx>
                        <w:txbxContent>
                          <w:p w14:paraId="283F513D" w14:textId="70D56842"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1</w:t>
                            </w:r>
                            <w:r w:rsidR="00984F79">
                              <w:rPr>
                                <w:noProof/>
                              </w:rPr>
                              <w:fldChar w:fldCharType="end"/>
                            </w:r>
                            <w:r>
                              <w:t xml:space="preserve">. </w:t>
                            </w:r>
                            <w:proofErr w:type="spellStart"/>
                            <w:r>
                              <w:t>Dataframe</w:t>
                            </w:r>
                            <w:proofErr w:type="spellEnd"/>
                            <w:r>
                              <w:t xml:space="preserve"> consisting of our data prior to any text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E3B410" id="_x0000_t202" coordsize="21600,21600" o:spt="202" path="m,l,21600r21600,l21600,xe">
                <v:stroke joinstyle="miter"/>
                <v:path gradientshapeok="t" o:connecttype="rect"/>
              </v:shapetype>
              <v:shape id="Text Box 3" o:spid="_x0000_s1026" type="#_x0000_t202" style="position:absolute;margin-left:42.9pt;margin-top:187.3pt;width:400.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ITKwIAAF0EAAAOAAAAZHJzL2Uyb0RvYy54bWysVFFv2jAQfp+0/2D5fQSK6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lzIqa&#10;LNqrNrAv0LJpVKdxfk5NO0dtoaU0uTzkPSUj6bbEOv4SHUZ10vly1TaCSUrOxnfTyecZZ5Jqt9NZ&#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" stroked="f">
                <v:textbox style="mso-fit-shape-to-text:t" inset="0,0,0,0">
                  <w:txbxContent>
                    <w:p w14:paraId="283F513D" w14:textId="70D56842"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1</w:t>
                      </w:r>
                      <w:r w:rsidR="00984F79">
                        <w:rPr>
                          <w:noProof/>
                        </w:rPr>
                        <w:fldChar w:fldCharType="end"/>
                      </w:r>
                      <w:r>
                        <w:t xml:space="preserve">. </w:t>
                      </w:r>
                      <w:proofErr w:type="spellStart"/>
                      <w:r>
                        <w:t>Dataframe</w:t>
                      </w:r>
                      <w:proofErr w:type="spellEnd"/>
                      <w:r>
                        <w:t xml:space="preserve"> consisting of our data prior to any text processing</w:t>
                      </w:r>
                    </w:p>
                  </w:txbxContent>
                </v:textbox>
                <w10:wrap type="topAndBottom"/>
              </v:shape>
            </w:pict>
          </mc:Fallback>
        </mc:AlternateContent>
      </w:r>
      <w:r w:rsidR="00121D56">
        <w:rPr>
          <w:noProof/>
        </w:rPr>
        <w:drawing>
          <wp:anchor distT="0" distB="0" distL="114300" distR="114300" simplePos="0" relativeHeight="251659264" behindDoc="1" locked="0" layoutInCell="1" allowOverlap="1" wp14:anchorId="4B3FEF8C" wp14:editId="6ED5BB7A">
            <wp:simplePos x="0" y="0"/>
            <wp:positionH relativeFrom="margin">
              <wp:posOffset>545356</wp:posOffset>
            </wp:positionH>
            <wp:positionV relativeFrom="paragraph">
              <wp:posOffset>531008</wp:posOffset>
            </wp:positionV>
            <wp:extent cx="5083175" cy="17907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3175" cy="1790700"/>
                    </a:xfrm>
                    <a:prstGeom prst="rect">
                      <a:avLst/>
                    </a:prstGeom>
                  </pic:spPr>
                </pic:pic>
              </a:graphicData>
            </a:graphic>
          </wp:anchor>
        </w:drawing>
      </w:r>
      <w:r w:rsidR="00121D56">
        <w:rPr>
          <w:rFonts w:ascii="Times New Roman" w:hAnsi="Times New Roman" w:cs="Times New Roman"/>
        </w:rPr>
        <w:tab/>
        <w:t xml:space="preserve">Our data came in the form of a CSV file, which was loaded into a Pandas data frame. We made sure each letter was lowercase, and ultimately our data, before any of the text was processed, looked like this: </w:t>
      </w:r>
    </w:p>
    <w:p w14:paraId="2320BBD1" w14:textId="77777777" w:rsidR="00121D56" w:rsidRDefault="00121D56" w:rsidP="00121D56">
      <w:pPr>
        <w:ind w:firstLine="720"/>
        <w:rPr>
          <w:rFonts w:ascii="Times New Roman" w:hAnsi="Times New Roman" w:cs="Times New Roman"/>
        </w:rPr>
      </w:pPr>
      <w:r>
        <w:rPr>
          <w:rFonts w:ascii="Times New Roman" w:hAnsi="Times New Roman" w:cs="Times New Roman"/>
        </w:rPr>
        <w:t>However, attempting to run our project with 1.6 million tweets proved challenging, as we were limited by computing power. Some of our algorithms took over two days to complete- thus, we decided to try a different route. We used a keyword likely to garner both positive and negative tweets (“food”) and ended up with 8440 tweets, which is a number that is much more easily digestible. Later, we would explore the same algorithms with larger datasets.</w:t>
      </w:r>
    </w:p>
    <w:p w14:paraId="6D449E5B" w14:textId="3893B3DC" w:rsidR="00810DD3" w:rsidRDefault="00121D56" w:rsidP="00121D56">
      <w:pPr>
        <w:rPr>
          <w:rFonts w:ascii="Times New Roman" w:hAnsi="Times New Roman" w:cs="Times New Roman"/>
        </w:rPr>
      </w:pPr>
      <w:r>
        <w:rPr>
          <w:rFonts w:ascii="Times New Roman" w:hAnsi="Times New Roman" w:cs="Times New Roman"/>
        </w:rPr>
        <w:tab/>
        <w:t xml:space="preserve">We split our data 80/20 into a training set as well as a testing set. The training set was further split—60% of the training set was used to develop our positive and negative representative models, and 40% of the training set was used to fit our data mining classifier. The set used to train our positive/negative model was also split into a relatively equal number of positive and negative tweets, which was already classified in the given dataset. </w:t>
      </w:r>
    </w:p>
    <w:p w14:paraId="7917F7E4" w14:textId="77777777" w:rsidR="00121D56" w:rsidRDefault="00121D56" w:rsidP="00121D56">
      <w:pPr>
        <w:rPr>
          <w:rFonts w:ascii="Times New Roman" w:hAnsi="Times New Roman" w:cs="Times New Roman"/>
        </w:rPr>
      </w:pPr>
      <w:r>
        <w:rPr>
          <w:rFonts w:ascii="Times New Roman" w:hAnsi="Times New Roman" w:cs="Times New Roman"/>
        </w:rPr>
        <w:tab/>
        <w:t xml:space="preserve">Before we generated any graphs, we pre-processed the text in each tweet, removing stop words to improve run time, as well as removing any characters that are not letters, words, or spaces. In order to represent a string of words in a graph format, we looked at each word in the string, as well as the words that appeared in its neighborhood, which we called the frame. If we set the frame equal to two, then our algorithm would direct an arrow from the first word to the second word, as well as the first word to the third word. The frame would then slide one word to the right, treating the second word as the current first word, and linking the next two words in a similar manner. If a node representing a word already exists, then our algorithm draws an arrow to and/or from the existing node, without creating a new one.  </w:t>
      </w:r>
    </w:p>
    <w:p w14:paraId="16A3D8A5" w14:textId="36E0F5CC" w:rsidR="00121D56" w:rsidRDefault="00C9161D" w:rsidP="00121D56">
      <w:pPr>
        <w:ind w:firstLine="720"/>
        <w:rPr>
          <w:rFonts w:ascii="Times New Roman" w:hAnsi="Times New Roman" w:cs="Times New Roman"/>
        </w:rPr>
      </w:pPr>
      <w:r>
        <w:rPr>
          <w:noProof/>
        </w:rPr>
        <w:lastRenderedPageBreak/>
        <mc:AlternateContent>
          <mc:Choice Requires="wps">
            <w:drawing>
              <wp:anchor distT="0" distB="0" distL="114300" distR="114300" simplePos="0" relativeHeight="251676672" behindDoc="1" locked="0" layoutInCell="1" allowOverlap="1" wp14:anchorId="78A24E4F" wp14:editId="002F4BB8">
                <wp:simplePos x="0" y="0"/>
                <wp:positionH relativeFrom="column">
                  <wp:posOffset>2917825</wp:posOffset>
                </wp:positionH>
                <wp:positionV relativeFrom="paragraph">
                  <wp:posOffset>2440305</wp:posOffset>
                </wp:positionV>
                <wp:extent cx="36385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608B7DCB" w14:textId="33B91FBC"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2</w:t>
                            </w:r>
                            <w:r w:rsidR="00984F79">
                              <w:rPr>
                                <w:noProof/>
                              </w:rPr>
                              <w:fldChar w:fldCharType="end"/>
                            </w:r>
                            <w:r>
                              <w:t>. Example diagram of a word graph, generated by our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24E4F" id="Text Box 4" o:spid="_x0000_s1027" type="#_x0000_t202" style="position:absolute;left:0;text-align:left;margin-left:229.75pt;margin-top:192.15pt;width:286.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" stroked="f">
                <v:textbox style="mso-fit-shape-to-text:t" inset="0,0,0,0">
                  <w:txbxContent>
                    <w:p w14:paraId="608B7DCB" w14:textId="33B91FBC"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2</w:t>
                      </w:r>
                      <w:r w:rsidR="00984F79">
                        <w:rPr>
                          <w:noProof/>
                        </w:rPr>
                        <w:fldChar w:fldCharType="end"/>
                      </w:r>
                      <w:r>
                        <w:t>. Example diagram of a word graph, generated by our algorithm.</w:t>
                      </w:r>
                    </w:p>
                  </w:txbxContent>
                </v:textbox>
                <w10:wrap type="tight"/>
              </v:shape>
            </w:pict>
          </mc:Fallback>
        </mc:AlternateContent>
      </w:r>
      <w:r w:rsidR="00121D56">
        <w:rPr>
          <w:noProof/>
        </w:rPr>
        <w:drawing>
          <wp:anchor distT="0" distB="0" distL="114300" distR="114300" simplePos="0" relativeHeight="251661312" behindDoc="1" locked="0" layoutInCell="1" allowOverlap="1" wp14:anchorId="75C3DC17" wp14:editId="19380C29">
            <wp:simplePos x="0" y="0"/>
            <wp:positionH relativeFrom="page">
              <wp:posOffset>3832698</wp:posOffset>
            </wp:positionH>
            <wp:positionV relativeFrom="paragraph">
              <wp:posOffset>11686</wp:posOffset>
            </wp:positionV>
            <wp:extent cx="3638550" cy="2371725"/>
            <wp:effectExtent l="0" t="0" r="0" b="9525"/>
            <wp:wrapTight wrapText="bothSides">
              <wp:wrapPolygon edited="0">
                <wp:start x="0" y="0"/>
                <wp:lineTo x="0" y="21513"/>
                <wp:lineTo x="21487" y="21513"/>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2371725"/>
                    </a:xfrm>
                    <a:prstGeom prst="rect">
                      <a:avLst/>
                    </a:prstGeom>
                  </pic:spPr>
                </pic:pic>
              </a:graphicData>
            </a:graphic>
            <wp14:sizeRelH relativeFrom="margin">
              <wp14:pctWidth>0</wp14:pctWidth>
            </wp14:sizeRelH>
            <wp14:sizeRelV relativeFrom="margin">
              <wp14:pctHeight>0</wp14:pctHeight>
            </wp14:sizeRelV>
          </wp:anchor>
        </w:drawing>
      </w:r>
      <w:r w:rsidR="00121D56">
        <w:rPr>
          <w:rFonts w:ascii="Times New Roman" w:hAnsi="Times New Roman" w:cs="Times New Roman"/>
        </w:rPr>
        <w:t xml:space="preserve">The diagram </w:t>
      </w:r>
      <w:r w:rsidR="00BF6481">
        <w:rPr>
          <w:rFonts w:ascii="Times New Roman" w:hAnsi="Times New Roman" w:cs="Times New Roman"/>
        </w:rPr>
        <w:t>in Figure 2 shows</w:t>
      </w:r>
      <w:r w:rsidR="00121D56">
        <w:rPr>
          <w:rFonts w:ascii="Times New Roman" w:hAnsi="Times New Roman" w:cs="Times New Roman"/>
        </w:rPr>
        <w:t xml:space="preserve"> an example of what the graph of the sentence “</w:t>
      </w:r>
      <w:r w:rsidR="00121D56" w:rsidRPr="00FC0170">
        <w:rPr>
          <w:rFonts w:ascii="Times New Roman" w:hAnsi="Times New Roman" w:cs="Times New Roman"/>
        </w:rPr>
        <w:t>this is a test a test for sentiment analysis graph mining</w:t>
      </w:r>
      <w:r w:rsidR="00121D56">
        <w:rPr>
          <w:rFonts w:ascii="Times New Roman" w:hAnsi="Times New Roman" w:cs="Times New Roman"/>
        </w:rPr>
        <w:t xml:space="preserve">” with a frame of four looks like. Note that “a test” is written twice in the above sentence to demonstrate how the algorithm handles existing nodes. Although not displayed here, edges have a weight associated with how many times that edge was produced. For example, in this model, the edge (a, test) would have a weight of 2. </w:t>
      </w:r>
    </w:p>
    <w:p w14:paraId="1E4E9797" w14:textId="77777777" w:rsidR="00121D56" w:rsidRPr="009A4888" w:rsidRDefault="00121D56" w:rsidP="00121D56">
      <w:pPr>
        <w:rPr>
          <w:rFonts w:ascii="Times New Roman" w:hAnsi="Times New Roman" w:cs="Times New Roman"/>
          <w:b/>
        </w:rPr>
      </w:pPr>
      <w:r>
        <w:rPr>
          <w:rFonts w:ascii="Times New Roman" w:hAnsi="Times New Roman" w:cs="Times New Roman"/>
          <w:b/>
        </w:rPr>
        <w:t xml:space="preserve">Methodology- </w:t>
      </w:r>
      <w:r w:rsidRPr="009A4888">
        <w:rPr>
          <w:rFonts w:ascii="Times New Roman" w:hAnsi="Times New Roman" w:cs="Times New Roman"/>
          <w:b/>
        </w:rPr>
        <w:t>Graph Similarity</w:t>
      </w:r>
    </w:p>
    <w:p w14:paraId="481A339A" w14:textId="77777777" w:rsidR="00121D56" w:rsidRDefault="00121D56" w:rsidP="00121D56">
      <w:pPr>
        <w:rPr>
          <w:rFonts w:ascii="Times New Roman" w:hAnsi="Times New Roman" w:cs="Times New Roman"/>
        </w:rPr>
      </w:pPr>
      <w:r>
        <w:rPr>
          <w:rFonts w:ascii="Times New Roman" w:hAnsi="Times New Roman" w:cs="Times New Roman"/>
        </w:rPr>
        <w:tab/>
        <w:t>Following, we define several different functions representative of similarity between graphs. In these following functions, the higher the generated number is, the more similar the tweet is to that graph model.</w:t>
      </w:r>
    </w:p>
    <w:p w14:paraId="303A7A2E"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Edge Similarity</w:t>
      </w:r>
      <w:r>
        <w:rPr>
          <w:rFonts w:ascii="Times New Roman" w:hAnsi="Times New Roman" w:cs="Times New Roman"/>
        </w:rPr>
        <w:t>: Counts the number of common edges between the tweet graph and the graph model and normalized by the minimum number of nodes in either graph.</w:t>
      </w:r>
    </w:p>
    <w:p w14:paraId="4E6E0B61" w14:textId="77777777" w:rsidR="00121D56" w:rsidRDefault="00121D56" w:rsidP="00121D56">
      <w:pPr>
        <w:ind w:firstLine="720"/>
        <w:rPr>
          <w:rFonts w:ascii="Times New Roman" w:hAnsi="Times New Roman" w:cs="Times New Roman"/>
        </w:rPr>
      </w:pPr>
      <w:r>
        <w:rPr>
          <w:rFonts w:ascii="Times New Roman" w:hAnsi="Times New Roman" w:cs="Times New Roman"/>
        </w:rPr>
        <w:t>The maximum common subgraph, or MCS, is generated by taking the largest connected component generated by finding all common edges between the tweet graph and the graph model, and can treat edges as directed or undirected, depending on a parameter. The MCS is referenced in the following three functions.</w:t>
      </w:r>
    </w:p>
    <w:p w14:paraId="6EB76BD1"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MCS Node Similarity (MCSNS)</w:t>
      </w:r>
      <w:r>
        <w:rPr>
          <w:rFonts w:ascii="Times New Roman" w:hAnsi="Times New Roman" w:cs="Times New Roman"/>
        </w:rPr>
        <w:t>: Counts the number of nodes in the MCS, normalized by the minimum number of nodes in either graph.</w:t>
      </w:r>
    </w:p>
    <w:p w14:paraId="0DB01A21"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MCS Undirected Edge Similarity (MCSUES)</w:t>
      </w:r>
      <w:r>
        <w:rPr>
          <w:rFonts w:ascii="Times New Roman" w:hAnsi="Times New Roman" w:cs="Times New Roman"/>
        </w:rPr>
        <w:t xml:space="preserve">: Here, common edges in the MCS are generated if the edge connects the same two nodes in both graphs, regardless of direction. The undirected edges are then counted and normalized by the minimum number of nodes in either graph. </w:t>
      </w:r>
    </w:p>
    <w:p w14:paraId="37E7185D"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MCS Directed Edge Similarity (MCSDES)</w:t>
      </w:r>
      <w:r>
        <w:rPr>
          <w:rFonts w:ascii="Times New Roman" w:hAnsi="Times New Roman" w:cs="Times New Roman"/>
        </w:rPr>
        <w:t xml:space="preserve">: Here, common edges in the MCS are generated only if the edge connects the same two nodes in both graphs, in the same direction. The edges are then counted and normalized by the minimum number of nodes in either graph. </w:t>
      </w:r>
    </w:p>
    <w:p w14:paraId="1B74A908" w14:textId="77777777" w:rsidR="00121D56" w:rsidRPr="00132968" w:rsidRDefault="00121D56" w:rsidP="00121D56">
      <w:pPr>
        <w:ind w:firstLine="720"/>
        <w:rPr>
          <w:rFonts w:ascii="Times New Roman" w:hAnsi="Times New Roman" w:cs="Times New Roman"/>
        </w:rPr>
      </w:pPr>
      <w:r>
        <w:rPr>
          <w:rFonts w:ascii="Times New Roman" w:hAnsi="Times New Roman" w:cs="Times New Roman"/>
        </w:rPr>
        <w:t xml:space="preserve">Term Frequency-Inverse document frequency (TF-IDF) is a generated statistic that measures the frequency of a term in a document, discounted by the number of documents that have the word. Its formula is as follows: </w:t>
      </w:r>
    </w:p>
    <w:p w14:paraId="65854F0D" w14:textId="77777777" w:rsidR="00121D56" w:rsidRPr="00F44587" w:rsidRDefault="00121D56" w:rsidP="00121D56">
      <w:pPr>
        <w:ind w:firstLine="720"/>
        <w:rPr>
          <w:rFonts w:ascii="Times New Roman" w:hAnsi="Times New Roman" w:cs="Times New Roman"/>
        </w:rPr>
      </w:pPr>
      <m:oMathPara>
        <m:oMath>
          <m:r>
            <w:rPr>
              <w:rFonts w:ascii="Cambria Math" w:hAnsi="Cambria Math" w:cs="Times New Roman"/>
            </w:rPr>
            <m:t>TF IDF=</m:t>
          </m:r>
          <m:f>
            <m:fPr>
              <m:ctrlPr>
                <w:rPr>
                  <w:rFonts w:ascii="Cambria Math" w:hAnsi="Cambria Math" w:cs="Times New Roman"/>
                  <w:i/>
                </w:rPr>
              </m:ctrlPr>
            </m:fPr>
            <m:num>
              <m:r>
                <w:rPr>
                  <w:rFonts w:ascii="Cambria Math" w:hAnsi="Cambria Math" w:cs="Times New Roman"/>
                </w:rPr>
                <m:t>frequency of term in document</m:t>
              </m:r>
            </m:num>
            <m:den>
              <m:r>
                <w:rPr>
                  <w:rFonts w:ascii="Cambria Math" w:hAnsi="Cambria Math" w:cs="Times New Roman"/>
                </w:rPr>
                <m:t>total number of terms in document</m:t>
              </m:r>
            </m:den>
          </m:f>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total number of documents</m:t>
              </m:r>
            </m:num>
            <m:den>
              <m:r>
                <w:rPr>
                  <w:rFonts w:ascii="Cambria Math" w:hAnsi="Cambria Math" w:cs="Times New Roman"/>
                </w:rPr>
                <m:t>number of documents with term</m:t>
              </m:r>
            </m:den>
          </m:f>
          <m:r>
            <w:rPr>
              <w:rFonts w:ascii="Cambria Math" w:hAnsi="Cambria Math" w:cs="Times New Roman"/>
            </w:rPr>
            <m:t>)</m:t>
          </m:r>
        </m:oMath>
      </m:oMathPara>
    </w:p>
    <w:p w14:paraId="463699F0" w14:textId="77777777" w:rsidR="00121D56" w:rsidRPr="00F44587" w:rsidRDefault="00121D56" w:rsidP="00121D56">
      <w:pPr>
        <w:ind w:firstLine="720"/>
        <w:rPr>
          <w:rFonts w:ascii="Times New Roman" w:hAnsi="Times New Roman" w:cs="Times New Roman"/>
        </w:rPr>
      </w:pPr>
      <w:r>
        <w:rPr>
          <w:rFonts w:ascii="Times New Roman" w:hAnsi="Times New Roman" w:cs="Times New Roman"/>
        </w:rPr>
        <w:t>In our case, we treated each edge in the tweet as a term, and in evaluating each tweet model, we had three documents- the tweet model, the positive graph, and the negative graph. Each edge also had an associated weight in it, which represented how many times the edge was represented in generating the graph model. Each edge received a TF-IDF score. If an edge appeared in both the positive and the negative graphs, regardless of the term frequency, the edge was discounted because IDF is equal to the total number of modes over the number of models with the edge, which is log(1) = 0. This leaves us with only the edges that were unique in either the positive or negative graph. The scores of each edge in the tweet model were then aggregated using some function, generating a positive or negative vector for the tweet. We used the following TF-IDF functions in our analysis:</w:t>
      </w:r>
    </w:p>
    <w:p w14:paraId="37BC5B76"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lastRenderedPageBreak/>
        <w:t>Max TF-IDF</w:t>
      </w:r>
      <w:r>
        <w:rPr>
          <w:rFonts w:ascii="Times New Roman" w:hAnsi="Times New Roman" w:cs="Times New Roman"/>
        </w:rPr>
        <w:t>: The maximum score for the set of positive and negative vectors generated for each edge was used as representative for the entire tweet graph model.</w:t>
      </w:r>
    </w:p>
    <w:p w14:paraId="500D9E73"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Average TF-IDF</w:t>
      </w:r>
      <w:r>
        <w:rPr>
          <w:rFonts w:ascii="Times New Roman" w:hAnsi="Times New Roman" w:cs="Times New Roman"/>
        </w:rPr>
        <w:t>: The average score for the set of positive and negative vectors generated for each edge was used as representative for the entire tweet graph model.</w:t>
      </w:r>
    </w:p>
    <w:p w14:paraId="358480CA" w14:textId="77777777" w:rsidR="00121D56" w:rsidRDefault="00121D56" w:rsidP="00121D56">
      <w:pPr>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Modified TF-</w:t>
      </w:r>
      <w:r w:rsidRPr="00101EEB">
        <w:rPr>
          <w:rFonts w:ascii="Times New Roman" w:hAnsi="Times New Roman" w:cs="Times New Roman"/>
        </w:rPr>
        <w:t>IDF</w:t>
      </w:r>
      <w:r>
        <w:rPr>
          <w:rFonts w:ascii="Times New Roman" w:hAnsi="Times New Roman" w:cs="Times New Roman"/>
        </w:rPr>
        <w:t xml:space="preserve">: </w:t>
      </w:r>
      <w:r w:rsidRPr="00101EEB">
        <w:rPr>
          <w:rFonts w:ascii="Times New Roman" w:hAnsi="Times New Roman" w:cs="Times New Roman"/>
        </w:rPr>
        <w:t>Finally</w:t>
      </w:r>
      <w:r>
        <w:rPr>
          <w:rFonts w:ascii="Times New Roman" w:hAnsi="Times New Roman" w:cs="Times New Roman"/>
        </w:rPr>
        <w:t>, we designed a simple algorithm of our own. Although we called it TF-IDF, it diverges from the TF-IDF algorithm. Instead of simply counting the number of graphs that possess the edge in question, we took into account the actual weight of the edge in each graph. For example, if we are evaluating how similar a term is to a positive graph, it will generate a higher score if the edge has a weight of 20 in the positive graph and only 1 the negative graph, versus the vice-versa situation. Additionally, the weight of the edge in the tweet graph also factored into the equation. The final equation for TF-IDF of a tweet graph in comparison to the positive graph model is as follows:</w:t>
      </w:r>
    </w:p>
    <w:p w14:paraId="374D8526" w14:textId="77777777" w:rsidR="00121D56" w:rsidRPr="00E004FF" w:rsidRDefault="00984F79" w:rsidP="00121D56">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TFIDF</m:t>
              </m:r>
            </m:e>
            <m:sub>
              <m:r>
                <w:rPr>
                  <w:rFonts w:ascii="Cambria Math" w:hAnsi="Cambria Math" w:cs="Times New Roman"/>
                </w:rPr>
                <m:t>mod,pos</m:t>
              </m:r>
            </m:sub>
          </m:sSub>
          <m:r>
            <w:rPr>
              <w:rFonts w:ascii="Cambria Math" w:hAnsi="Cambria Math" w:cs="Times New Roman"/>
            </w:rPr>
            <m:t>=edge weight in tweet model ×</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weight in pos graph</m:t>
                  </m:r>
                </m:num>
                <m:den>
                  <m:r>
                    <w:rPr>
                      <w:rFonts w:ascii="Cambria Math" w:hAnsi="Cambria Math" w:cs="Times New Roman"/>
                    </w:rPr>
                    <m:t>weight in neg graph</m:t>
                  </m:r>
                </m:den>
              </m:f>
            </m:num>
            <m:den>
              <m:r>
                <w:rPr>
                  <w:rFonts w:ascii="Cambria Math" w:hAnsi="Cambria Math" w:cs="Times New Roman"/>
                </w:rPr>
                <m:t>weight in pos graph+weight in neg graph</m:t>
              </m:r>
            </m:den>
          </m:f>
        </m:oMath>
      </m:oMathPara>
    </w:p>
    <w:p w14:paraId="4186DB1C" w14:textId="77777777" w:rsidR="00121D56" w:rsidRPr="009A4888" w:rsidRDefault="00121D56" w:rsidP="00121D56">
      <w:pPr>
        <w:rPr>
          <w:rFonts w:ascii="Times New Roman" w:hAnsi="Times New Roman" w:cs="Times New Roman"/>
        </w:rPr>
      </w:pPr>
      <w:r>
        <w:rPr>
          <w:rFonts w:ascii="Times New Roman" w:hAnsi="Times New Roman" w:cs="Times New Roman"/>
          <w:b/>
        </w:rPr>
        <w:t>Methodology- Classification</w:t>
      </w:r>
    </w:p>
    <w:p w14:paraId="6D908E92" w14:textId="77777777" w:rsidR="00121D56" w:rsidRDefault="00121D56" w:rsidP="00121D56">
      <w:pPr>
        <w:ind w:firstLine="720"/>
        <w:rPr>
          <w:rFonts w:ascii="Times New Roman" w:hAnsi="Times New Roman" w:cs="Times New Roman"/>
        </w:rPr>
      </w:pPr>
      <w:r>
        <w:rPr>
          <w:rFonts w:ascii="Times New Roman" w:hAnsi="Times New Roman" w:cs="Times New Roman"/>
        </w:rPr>
        <w:t>Lastly, we used several classification methods in order to classify the positive/negative vectors generated from each tweet and identify whether the tweet is positive or negative:</w:t>
      </w:r>
    </w:p>
    <w:tbl>
      <w:tblPr>
        <w:tblpPr w:leftFromText="180" w:rightFromText="180" w:vertAnchor="text" w:horzAnchor="margin" w:tblpXSpec="right" w:tblpY="590"/>
        <w:tblW w:w="2191" w:type="dxa"/>
        <w:tblLook w:val="04A0" w:firstRow="1" w:lastRow="0" w:firstColumn="1" w:lastColumn="0" w:noHBand="0" w:noVBand="1"/>
      </w:tblPr>
      <w:tblGrid>
        <w:gridCol w:w="1045"/>
        <w:gridCol w:w="1146"/>
      </w:tblGrid>
      <w:tr w:rsidR="00EA74BF" w:rsidRPr="00104E97" w14:paraId="3EB23C95" w14:textId="77777777" w:rsidTr="00EA74BF">
        <w:trPr>
          <w:trHeight w:val="287"/>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21A5A" w14:textId="77777777" w:rsidR="00EA74BF" w:rsidRPr="00104E97" w:rsidRDefault="00EA74BF" w:rsidP="00EA74BF">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Kernel</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7BA9DDE3" w14:textId="77777777" w:rsidR="00EA74BF" w:rsidRPr="00104E97" w:rsidRDefault="00EA74BF" w:rsidP="00EA74BF">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Score</w:t>
            </w:r>
          </w:p>
        </w:tc>
      </w:tr>
      <w:tr w:rsidR="00EA74BF" w:rsidRPr="00104E97" w14:paraId="62965399" w14:textId="77777777" w:rsidTr="00EA74BF">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56CB085A" w14:textId="77777777" w:rsidR="00EA74BF" w:rsidRPr="00104E97" w:rsidRDefault="00EA74BF" w:rsidP="00EA74BF">
            <w:pPr>
              <w:spacing w:after="0" w:line="240" w:lineRule="auto"/>
              <w:rPr>
                <w:rFonts w:ascii="Calibri" w:eastAsia="Times New Roman" w:hAnsi="Calibri" w:cs="Calibri"/>
                <w:color w:val="000000"/>
              </w:rPr>
            </w:pPr>
            <w:r w:rsidRPr="00104E97">
              <w:rPr>
                <w:rFonts w:ascii="Calibri" w:eastAsia="Times New Roman" w:hAnsi="Calibri" w:cs="Calibri"/>
                <w:color w:val="000000"/>
              </w:rPr>
              <w:t>Linear</w:t>
            </w:r>
          </w:p>
        </w:tc>
        <w:tc>
          <w:tcPr>
            <w:tcW w:w="1146" w:type="dxa"/>
            <w:tcBorders>
              <w:top w:val="nil"/>
              <w:left w:val="nil"/>
              <w:bottom w:val="single" w:sz="4" w:space="0" w:color="auto"/>
              <w:right w:val="single" w:sz="4" w:space="0" w:color="auto"/>
            </w:tcBorders>
            <w:shd w:val="clear" w:color="auto" w:fill="auto"/>
            <w:noWrap/>
            <w:vAlign w:val="bottom"/>
            <w:hideMark/>
          </w:tcPr>
          <w:p w14:paraId="460C57EF" w14:textId="77777777" w:rsidR="00EA74BF" w:rsidRPr="00104E97" w:rsidRDefault="00EA74BF" w:rsidP="00EA74BF">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0.613151</w:t>
            </w:r>
          </w:p>
        </w:tc>
      </w:tr>
      <w:tr w:rsidR="00EA74BF" w:rsidRPr="00104E97" w14:paraId="7219ADA2" w14:textId="77777777" w:rsidTr="00EA74BF">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3C120460" w14:textId="77777777" w:rsidR="00EA74BF" w:rsidRPr="00104E97" w:rsidRDefault="00EA74BF" w:rsidP="00EA74BF">
            <w:pPr>
              <w:spacing w:after="0" w:line="240" w:lineRule="auto"/>
              <w:rPr>
                <w:rFonts w:ascii="Calibri" w:eastAsia="Times New Roman" w:hAnsi="Calibri" w:cs="Calibri"/>
                <w:color w:val="000000"/>
              </w:rPr>
            </w:pPr>
            <w:r w:rsidRPr="00104E97">
              <w:rPr>
                <w:rFonts w:ascii="Calibri" w:eastAsia="Times New Roman" w:hAnsi="Calibri" w:cs="Calibri"/>
                <w:color w:val="000000"/>
              </w:rPr>
              <w:t>RBF</w:t>
            </w:r>
          </w:p>
        </w:tc>
        <w:tc>
          <w:tcPr>
            <w:tcW w:w="1146" w:type="dxa"/>
            <w:tcBorders>
              <w:top w:val="nil"/>
              <w:left w:val="nil"/>
              <w:bottom w:val="single" w:sz="4" w:space="0" w:color="auto"/>
              <w:right w:val="single" w:sz="4" w:space="0" w:color="auto"/>
            </w:tcBorders>
            <w:shd w:val="clear" w:color="auto" w:fill="auto"/>
            <w:noWrap/>
            <w:vAlign w:val="bottom"/>
            <w:hideMark/>
          </w:tcPr>
          <w:p w14:paraId="1A3EB104" w14:textId="77777777" w:rsidR="00EA74BF" w:rsidRPr="00104E97" w:rsidRDefault="00EA74BF" w:rsidP="00EA74BF">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0.609004</w:t>
            </w:r>
          </w:p>
        </w:tc>
      </w:tr>
      <w:tr w:rsidR="00EA74BF" w:rsidRPr="00104E97" w14:paraId="7B827272" w14:textId="77777777" w:rsidTr="00EA74BF">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5E270F1E" w14:textId="77777777" w:rsidR="00EA74BF" w:rsidRPr="00104E97" w:rsidRDefault="00EA74BF" w:rsidP="00EA74BF">
            <w:pPr>
              <w:spacing w:after="0" w:line="240" w:lineRule="auto"/>
              <w:rPr>
                <w:rFonts w:ascii="Calibri" w:eastAsia="Times New Roman" w:hAnsi="Calibri" w:cs="Calibri"/>
                <w:color w:val="000000"/>
              </w:rPr>
            </w:pPr>
            <w:r w:rsidRPr="00104E97">
              <w:rPr>
                <w:rFonts w:ascii="Calibri" w:eastAsia="Times New Roman" w:hAnsi="Calibri" w:cs="Calibri"/>
                <w:color w:val="000000"/>
              </w:rPr>
              <w:t>Poly</w:t>
            </w:r>
          </w:p>
        </w:tc>
        <w:tc>
          <w:tcPr>
            <w:tcW w:w="1146" w:type="dxa"/>
            <w:tcBorders>
              <w:top w:val="nil"/>
              <w:left w:val="nil"/>
              <w:bottom w:val="single" w:sz="4" w:space="0" w:color="auto"/>
              <w:right w:val="single" w:sz="4" w:space="0" w:color="auto"/>
            </w:tcBorders>
            <w:shd w:val="clear" w:color="auto" w:fill="auto"/>
            <w:noWrap/>
            <w:vAlign w:val="bottom"/>
            <w:hideMark/>
          </w:tcPr>
          <w:p w14:paraId="1B7BE810" w14:textId="77777777" w:rsidR="00EA74BF" w:rsidRPr="00104E97" w:rsidRDefault="00EA74BF" w:rsidP="00EA74BF">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0.549763</w:t>
            </w:r>
          </w:p>
        </w:tc>
      </w:tr>
      <w:tr w:rsidR="00EA74BF" w:rsidRPr="00104E97" w14:paraId="36FF905A" w14:textId="77777777" w:rsidTr="00EA74BF">
        <w:trPr>
          <w:trHeight w:val="287"/>
        </w:trPr>
        <w:tc>
          <w:tcPr>
            <w:tcW w:w="1045" w:type="dxa"/>
            <w:tcBorders>
              <w:top w:val="nil"/>
              <w:left w:val="single" w:sz="4" w:space="0" w:color="auto"/>
              <w:bottom w:val="nil"/>
              <w:right w:val="single" w:sz="4" w:space="0" w:color="auto"/>
            </w:tcBorders>
            <w:shd w:val="clear" w:color="auto" w:fill="auto"/>
            <w:noWrap/>
            <w:vAlign w:val="bottom"/>
            <w:hideMark/>
          </w:tcPr>
          <w:p w14:paraId="566D67F0" w14:textId="77777777" w:rsidR="00EA74BF" w:rsidRPr="00104E97" w:rsidRDefault="00EA74BF" w:rsidP="00EA74BF">
            <w:pPr>
              <w:spacing w:after="0" w:line="240" w:lineRule="auto"/>
              <w:rPr>
                <w:rFonts w:ascii="Calibri" w:eastAsia="Times New Roman" w:hAnsi="Calibri" w:cs="Calibri"/>
                <w:color w:val="000000"/>
              </w:rPr>
            </w:pPr>
            <w:r w:rsidRPr="00104E97">
              <w:rPr>
                <w:rFonts w:ascii="Calibri" w:eastAsia="Times New Roman" w:hAnsi="Calibri" w:cs="Calibri"/>
                <w:color w:val="000000"/>
              </w:rPr>
              <w:t>Sigmoid</w:t>
            </w:r>
          </w:p>
        </w:tc>
        <w:tc>
          <w:tcPr>
            <w:tcW w:w="1146" w:type="dxa"/>
            <w:tcBorders>
              <w:top w:val="nil"/>
              <w:left w:val="nil"/>
              <w:bottom w:val="nil"/>
              <w:right w:val="single" w:sz="4" w:space="0" w:color="auto"/>
            </w:tcBorders>
            <w:shd w:val="clear" w:color="auto" w:fill="auto"/>
            <w:noWrap/>
            <w:vAlign w:val="bottom"/>
            <w:hideMark/>
          </w:tcPr>
          <w:p w14:paraId="3E394B03" w14:textId="77777777" w:rsidR="00EA74BF" w:rsidRPr="00104E97" w:rsidRDefault="00EA74BF" w:rsidP="00EA74BF">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0.506516</w:t>
            </w:r>
          </w:p>
        </w:tc>
      </w:tr>
      <w:tr w:rsidR="00EA74BF" w:rsidRPr="00104E97" w14:paraId="4E3D6336" w14:textId="77777777" w:rsidTr="00EA74BF">
        <w:trPr>
          <w:trHeight w:val="80"/>
        </w:trPr>
        <w:tc>
          <w:tcPr>
            <w:tcW w:w="1045" w:type="dxa"/>
            <w:tcBorders>
              <w:top w:val="nil"/>
              <w:left w:val="single" w:sz="4" w:space="0" w:color="auto"/>
              <w:bottom w:val="single" w:sz="4" w:space="0" w:color="auto"/>
              <w:right w:val="single" w:sz="4" w:space="0" w:color="auto"/>
            </w:tcBorders>
            <w:shd w:val="clear" w:color="auto" w:fill="auto"/>
            <w:noWrap/>
            <w:vAlign w:val="bottom"/>
          </w:tcPr>
          <w:p w14:paraId="05519382" w14:textId="77777777" w:rsidR="00EA74BF" w:rsidRPr="00104E97" w:rsidRDefault="00EA74BF" w:rsidP="00EA74BF">
            <w:pPr>
              <w:spacing w:after="0" w:line="240" w:lineRule="auto"/>
              <w:rPr>
                <w:rFonts w:ascii="Calibri" w:eastAsia="Times New Roman" w:hAnsi="Calibri" w:cs="Calibri"/>
                <w:color w:val="000000"/>
              </w:rPr>
            </w:pPr>
          </w:p>
        </w:tc>
        <w:tc>
          <w:tcPr>
            <w:tcW w:w="1146" w:type="dxa"/>
            <w:tcBorders>
              <w:top w:val="nil"/>
              <w:left w:val="nil"/>
              <w:bottom w:val="single" w:sz="4" w:space="0" w:color="auto"/>
              <w:right w:val="single" w:sz="4" w:space="0" w:color="auto"/>
            </w:tcBorders>
            <w:shd w:val="clear" w:color="auto" w:fill="auto"/>
            <w:noWrap/>
            <w:vAlign w:val="bottom"/>
          </w:tcPr>
          <w:p w14:paraId="2594884B" w14:textId="77777777" w:rsidR="00EA74BF" w:rsidRPr="00104E97" w:rsidRDefault="00EA74BF" w:rsidP="00EA74BF">
            <w:pPr>
              <w:keepNext/>
              <w:spacing w:after="0" w:line="240" w:lineRule="auto"/>
              <w:jc w:val="right"/>
              <w:rPr>
                <w:rFonts w:ascii="Calibri" w:eastAsia="Times New Roman" w:hAnsi="Calibri" w:cs="Calibri"/>
                <w:color w:val="000000"/>
              </w:rPr>
            </w:pPr>
          </w:p>
        </w:tc>
      </w:tr>
    </w:tbl>
    <w:p w14:paraId="5DBA693A" w14:textId="77777777" w:rsidR="00121D56" w:rsidRDefault="00121D56" w:rsidP="00121D56">
      <w:pPr>
        <w:ind w:firstLine="720"/>
        <w:rPr>
          <w:rFonts w:ascii="Times New Roman" w:hAnsi="Times New Roman" w:cs="Times New Roman"/>
        </w:rPr>
      </w:pPr>
      <w:r w:rsidRPr="009A4888">
        <w:rPr>
          <w:rFonts w:ascii="Times New Roman" w:hAnsi="Times New Roman" w:cs="Times New Roman"/>
          <w:u w:val="single"/>
        </w:rPr>
        <w:t>k-Nearest-Neighbors</w:t>
      </w:r>
      <w:r>
        <w:rPr>
          <w:rFonts w:ascii="Times New Roman" w:hAnsi="Times New Roman" w:cs="Times New Roman"/>
        </w:rPr>
        <w:t xml:space="preserve">: Existing, labeled datapoints are plotted. For each new, unlabeled datapoint, the label is assigned by taking the “majority vote” of the k-nearest neighbors on the graph by Euclidian distance. This classifier was chosen due to intuitiveness of model. </w:t>
      </w:r>
    </w:p>
    <w:p w14:paraId="7696F7EB" w14:textId="68C6DD46" w:rsidR="00121D56" w:rsidRDefault="00121D56" w:rsidP="00121D56">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Support Vector Machine</w:t>
      </w:r>
      <w:r>
        <w:rPr>
          <w:rFonts w:ascii="Times New Roman" w:hAnsi="Times New Roman" w:cs="Times New Roman"/>
        </w:rPr>
        <w:t>: This is a discriminative classifier that uses a separating hyperplane. We decided to use a linear kernel, as our two-dimensional data is likely to have a linear separator. In preliminary analysis, a linear kernel performed the best.</w:t>
      </w:r>
      <w:r w:rsidR="00BF6481">
        <w:rPr>
          <w:rFonts w:ascii="Times New Roman" w:hAnsi="Times New Roman" w:cs="Times New Roman"/>
        </w:rPr>
        <w:t xml:space="preserve"> (Figure 3)</w:t>
      </w:r>
    </w:p>
    <w:p w14:paraId="433B0497" w14:textId="77777777" w:rsidR="00EA74BF" w:rsidRDefault="00EA74BF" w:rsidP="00EA74BF">
      <w:pPr>
        <w:pStyle w:val="Caption"/>
        <w:framePr w:w="2471" w:h="500" w:hRule="exact" w:hSpace="180" w:wrap="around" w:vAnchor="text" w:hAnchor="page" w:x="8547" w:y="184"/>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Performance of SVM classifier with different kernels..</w:t>
      </w:r>
    </w:p>
    <w:p w14:paraId="18B1E936" w14:textId="77777777" w:rsidR="00121D56" w:rsidRDefault="00121D56" w:rsidP="00121D56">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Decision Tree (ID3)</w:t>
      </w:r>
      <w:r>
        <w:rPr>
          <w:rFonts w:ascii="Times New Roman" w:hAnsi="Times New Roman" w:cs="Times New Roman"/>
        </w:rPr>
        <w:t>: We wanted to explore how using an information gain method may work- this was out of curiosity and not founded on a basis of confidence it would work well. In fact, because of the numerical and potential minute fluctuations in data that would classify a tweet as positive or negative, we did not expect this method outperform the other methods.</w:t>
      </w:r>
    </w:p>
    <w:p w14:paraId="7C4C7363" w14:textId="77777777" w:rsidR="00121D56" w:rsidRDefault="00121D56" w:rsidP="00121D56">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Logistic Regression</w:t>
      </w:r>
      <w:r>
        <w:rPr>
          <w:rFonts w:ascii="Times New Roman" w:hAnsi="Times New Roman" w:cs="Times New Roman"/>
        </w:rPr>
        <w:t>: Similar to the support vector machine kernel, because our data is likely to have a linear separator, we wanted to attempt the simplest method and analyze results produced by it.</w:t>
      </w:r>
    </w:p>
    <w:p w14:paraId="1BF394B4" w14:textId="77777777" w:rsidR="00121D56" w:rsidRDefault="00121D56" w:rsidP="00121D56">
      <w:pPr>
        <w:rPr>
          <w:rFonts w:ascii="Times New Roman" w:hAnsi="Times New Roman" w:cs="Times New Roman"/>
          <w:b/>
          <w:u w:val="single"/>
        </w:rPr>
      </w:pPr>
      <w:r>
        <w:rPr>
          <w:rFonts w:ascii="Times New Roman" w:hAnsi="Times New Roman" w:cs="Times New Roman"/>
          <w:b/>
          <w:u w:val="single"/>
        </w:rPr>
        <w:t>Analysis of Data</w:t>
      </w:r>
    </w:p>
    <w:p w14:paraId="6A9C7B0E" w14:textId="41F151F7" w:rsidR="00121D56" w:rsidRPr="00EE0E75" w:rsidRDefault="00C9161D" w:rsidP="00BF6481">
      <w:pPr>
        <w:ind w:firstLine="720"/>
        <w:rPr>
          <w:rFonts w:ascii="Times New Roman" w:hAnsi="Times New Roman" w:cs="Times New Roman"/>
          <w:b/>
          <w:u w:val="single"/>
        </w:rPr>
      </w:pPr>
      <w:r>
        <w:rPr>
          <w:noProof/>
        </w:rPr>
        <mc:AlternateContent>
          <mc:Choice Requires="wps">
            <w:drawing>
              <wp:anchor distT="0" distB="0" distL="114300" distR="114300" simplePos="0" relativeHeight="251678720" behindDoc="1" locked="0" layoutInCell="1" allowOverlap="1" wp14:anchorId="61E240AD" wp14:editId="7664E12F">
                <wp:simplePos x="0" y="0"/>
                <wp:positionH relativeFrom="column">
                  <wp:posOffset>3171190</wp:posOffset>
                </wp:positionH>
                <wp:positionV relativeFrom="paragraph">
                  <wp:posOffset>2111375</wp:posOffset>
                </wp:positionV>
                <wp:extent cx="294830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948305" cy="635"/>
                        </a:xfrm>
                        <a:prstGeom prst="rect">
                          <a:avLst/>
                        </a:prstGeom>
                        <a:solidFill>
                          <a:prstClr val="white"/>
                        </a:solidFill>
                        <a:ln>
                          <a:noFill/>
                        </a:ln>
                      </wps:spPr>
                      <wps:txbx>
                        <w:txbxContent>
                          <w:p w14:paraId="04CAF693" w14:textId="294CEE6D"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4</w:t>
                            </w:r>
                            <w:r w:rsidR="00984F79">
                              <w:rPr>
                                <w:noProof/>
                              </w:rPr>
                              <w:fldChar w:fldCharType="end"/>
                            </w:r>
                            <w:r>
                              <w:t>. A graph representing accuracy of different classifiers versus different word graph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240AD" id="Text Box 5" o:spid="_x0000_s1028" type="#_x0000_t202" style="position:absolute;left:0;text-align:left;margin-left:249.7pt;margin-top:166.25pt;width:232.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" stroked="f">
                <v:textbox style="mso-fit-shape-to-text:t" inset="0,0,0,0">
                  <w:txbxContent>
                    <w:p w14:paraId="04CAF693" w14:textId="294CEE6D"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4</w:t>
                      </w:r>
                      <w:r w:rsidR="00984F79">
                        <w:rPr>
                          <w:noProof/>
                        </w:rPr>
                        <w:fldChar w:fldCharType="end"/>
                      </w:r>
                      <w:r>
                        <w:t>. A graph representing accuracy of different classifiers versus different word graph frames.</w:t>
                      </w:r>
                    </w:p>
                  </w:txbxContent>
                </v:textbox>
                <w10:wrap type="tight"/>
              </v:shape>
            </w:pict>
          </mc:Fallback>
        </mc:AlternateContent>
      </w:r>
      <w:r w:rsidR="00121D56">
        <w:rPr>
          <w:noProof/>
        </w:rPr>
        <w:drawing>
          <wp:anchor distT="0" distB="0" distL="114300" distR="114300" simplePos="0" relativeHeight="251663360" behindDoc="1" locked="0" layoutInCell="1" allowOverlap="1" wp14:anchorId="2B038C73" wp14:editId="47189051">
            <wp:simplePos x="0" y="0"/>
            <wp:positionH relativeFrom="column">
              <wp:posOffset>3171420</wp:posOffset>
            </wp:positionH>
            <wp:positionV relativeFrom="paragraph">
              <wp:posOffset>11605</wp:posOffset>
            </wp:positionV>
            <wp:extent cx="2948305" cy="2076450"/>
            <wp:effectExtent l="0" t="0" r="4445" b="0"/>
            <wp:wrapTight wrapText="bothSides">
              <wp:wrapPolygon edited="0">
                <wp:start x="10607" y="0"/>
                <wp:lineTo x="1256" y="594"/>
                <wp:lineTo x="837" y="1982"/>
                <wp:lineTo x="2373" y="3567"/>
                <wp:lineTo x="977" y="4954"/>
                <wp:lineTo x="977" y="5747"/>
                <wp:lineTo x="2373" y="6738"/>
                <wp:lineTo x="419" y="8125"/>
                <wp:lineTo x="0" y="8719"/>
                <wp:lineTo x="0" y="11692"/>
                <wp:lineTo x="977" y="13079"/>
                <wp:lineTo x="2373" y="13079"/>
                <wp:lineTo x="837" y="16250"/>
                <wp:lineTo x="2791" y="19420"/>
                <wp:lineTo x="2931" y="20015"/>
                <wp:lineTo x="11444" y="21402"/>
                <wp:lineTo x="12980" y="21402"/>
                <wp:lineTo x="21214" y="20015"/>
                <wp:lineTo x="21493" y="1585"/>
                <wp:lineTo x="19539" y="594"/>
                <wp:lineTo x="15073" y="0"/>
                <wp:lineTo x="10607" y="0"/>
              </wp:wrapPolygon>
            </wp:wrapTight>
            <wp:docPr id="10" name="Picture 10" descr="C:\Users\Harrison Lu\AppData\Local\Microsoft\Windows\INetCache\Content.MSO\AC158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ison Lu\AppData\Local\Microsoft\Windows\INetCache\Content.MSO\AC15876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30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D56">
        <w:rPr>
          <w:rFonts w:ascii="Times New Roman" w:hAnsi="Times New Roman" w:cs="Times New Roman"/>
        </w:rPr>
        <w:t xml:space="preserve">Because of limitations in computational power, we decided to attempt to analyze our data beginning with only 0.5% of our entire dataset, or a total of 8000 tweets. </w:t>
      </w:r>
    </w:p>
    <w:p w14:paraId="1029B4BC" w14:textId="0F66446C" w:rsidR="00121D56" w:rsidRDefault="00121D56" w:rsidP="00121D56">
      <w:pPr>
        <w:rPr>
          <w:rFonts w:ascii="Times New Roman" w:hAnsi="Times New Roman" w:cs="Times New Roman"/>
        </w:rPr>
      </w:pPr>
      <w:r>
        <w:rPr>
          <w:rFonts w:ascii="Times New Roman" w:hAnsi="Times New Roman" w:cs="Times New Roman"/>
        </w:rPr>
        <w:tab/>
        <w:t xml:space="preserve">Initially, we wanted to see how difference in frame when generating our positive or negative word models changes the outcome of our results. We expected, in general, for the accuracy to increase as frame went up because of an increase in density of data, and to plateau and decrease after a certain point where the graphs were too densely connected and started to become similar. </w:t>
      </w:r>
      <w:r w:rsidR="00BF6481">
        <w:rPr>
          <w:rFonts w:ascii="Times New Roman" w:hAnsi="Times New Roman" w:cs="Times New Roman"/>
        </w:rPr>
        <w:t xml:space="preserve">Referring to our results documented </w:t>
      </w:r>
      <w:r w:rsidR="00BF6481">
        <w:rPr>
          <w:rFonts w:ascii="Times New Roman" w:hAnsi="Times New Roman" w:cs="Times New Roman"/>
        </w:rPr>
        <w:lastRenderedPageBreak/>
        <w:t>in Figure 4</w:t>
      </w:r>
      <w:r>
        <w:rPr>
          <w:rFonts w:ascii="Times New Roman" w:hAnsi="Times New Roman" w:cs="Times New Roman"/>
        </w:rPr>
        <w:t xml:space="preserve">, </w:t>
      </w:r>
      <w:r w:rsidR="00BF6481">
        <w:rPr>
          <w:rFonts w:ascii="Times New Roman" w:hAnsi="Times New Roman" w:cs="Times New Roman"/>
        </w:rPr>
        <w:t xml:space="preserve">we can see that </w:t>
      </w:r>
      <w:r>
        <w:rPr>
          <w:rFonts w:ascii="Times New Roman" w:hAnsi="Times New Roman" w:cs="Times New Roman"/>
        </w:rPr>
        <w:t xml:space="preserve">the accuracy of our SVM and logistic regression peaked at around a frame of 8-10 which was much smaller than what we expected, whereas the accuracy of our </w:t>
      </w:r>
      <w:proofErr w:type="spellStart"/>
      <w:r>
        <w:rPr>
          <w:rFonts w:ascii="Times New Roman" w:hAnsi="Times New Roman" w:cs="Times New Roman"/>
        </w:rPr>
        <w:t>kNN</w:t>
      </w:r>
      <w:proofErr w:type="spellEnd"/>
      <w:r>
        <w:rPr>
          <w:rFonts w:ascii="Times New Roman" w:hAnsi="Times New Roman" w:cs="Times New Roman"/>
        </w:rPr>
        <w:t xml:space="preserve"> and decision tree models peaked at around a frame of 15-18. After approximately a frame of 40, performance bottomed out. Additionally, SVM and logistic regression almost consistently performed better than </w:t>
      </w:r>
      <w:proofErr w:type="spellStart"/>
      <w:r>
        <w:rPr>
          <w:rFonts w:ascii="Times New Roman" w:hAnsi="Times New Roman" w:cs="Times New Roman"/>
        </w:rPr>
        <w:t>kNN</w:t>
      </w:r>
      <w:proofErr w:type="spellEnd"/>
      <w:r>
        <w:rPr>
          <w:rFonts w:ascii="Times New Roman" w:hAnsi="Times New Roman" w:cs="Times New Roman"/>
        </w:rPr>
        <w:t xml:space="preserve"> and decision tree, with decision tree consistently performing the worst. </w:t>
      </w:r>
    </w:p>
    <w:p w14:paraId="412074A2" w14:textId="4A0FA685" w:rsidR="00C9161D" w:rsidRDefault="00121D56" w:rsidP="00121D56">
      <w:pPr>
        <w:rPr>
          <w:rFonts w:ascii="Times New Roman" w:hAnsi="Times New Roman" w:cs="Times New Roman"/>
        </w:rPr>
      </w:pPr>
      <w:r>
        <w:rPr>
          <w:noProof/>
        </w:rPr>
        <w:drawing>
          <wp:anchor distT="0" distB="0" distL="114300" distR="114300" simplePos="0" relativeHeight="251670528" behindDoc="1" locked="0" layoutInCell="1" allowOverlap="1" wp14:anchorId="408697E9" wp14:editId="081DAD3D">
            <wp:simplePos x="0" y="0"/>
            <wp:positionH relativeFrom="margin">
              <wp:posOffset>4438650</wp:posOffset>
            </wp:positionH>
            <wp:positionV relativeFrom="paragraph">
              <wp:posOffset>2111375</wp:posOffset>
            </wp:positionV>
            <wp:extent cx="2057400" cy="1453515"/>
            <wp:effectExtent l="0" t="0" r="0" b="0"/>
            <wp:wrapTight wrapText="bothSides">
              <wp:wrapPolygon edited="0">
                <wp:start x="5200" y="0"/>
                <wp:lineTo x="1000" y="849"/>
                <wp:lineTo x="800" y="4813"/>
                <wp:lineTo x="1800" y="4813"/>
                <wp:lineTo x="200" y="6794"/>
                <wp:lineTo x="0" y="7360"/>
                <wp:lineTo x="0" y="13305"/>
                <wp:lineTo x="600" y="19533"/>
                <wp:lineTo x="5200" y="20949"/>
                <wp:lineTo x="9200" y="21232"/>
                <wp:lineTo x="14400" y="21232"/>
                <wp:lineTo x="20800" y="20100"/>
                <wp:lineTo x="21400" y="19817"/>
                <wp:lineTo x="21400" y="1982"/>
                <wp:lineTo x="20800" y="1132"/>
                <wp:lineTo x="18000" y="0"/>
                <wp:lineTo x="5200" y="0"/>
              </wp:wrapPolygon>
            </wp:wrapTight>
            <wp:docPr id="17" name="Picture 17" descr="C:\Users\Harrison Lu\AppData\Local\Microsoft\Windows\INetCache\Content.MSO\92A03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ison Lu\AppData\Local\Microsoft\Windows\INetCache\Content.MSO\92A03CF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450C2EF3" wp14:editId="7F71F099">
            <wp:simplePos x="0" y="0"/>
            <wp:positionH relativeFrom="column">
              <wp:posOffset>1952625</wp:posOffset>
            </wp:positionH>
            <wp:positionV relativeFrom="paragraph">
              <wp:posOffset>2117090</wp:posOffset>
            </wp:positionV>
            <wp:extent cx="2219325" cy="1441450"/>
            <wp:effectExtent l="0" t="0" r="9525" b="6350"/>
            <wp:wrapTight wrapText="bothSides">
              <wp:wrapPolygon edited="0">
                <wp:start x="6860" y="0"/>
                <wp:lineTo x="742" y="1142"/>
                <wp:lineTo x="556" y="4282"/>
                <wp:lineTo x="927" y="5424"/>
                <wp:lineTo x="0" y="6851"/>
                <wp:lineTo x="0" y="13417"/>
                <wp:lineTo x="556" y="19411"/>
                <wp:lineTo x="7231" y="21124"/>
                <wp:lineTo x="9827" y="21410"/>
                <wp:lineTo x="14647" y="21410"/>
                <wp:lineTo x="21322" y="20268"/>
                <wp:lineTo x="21507" y="19411"/>
                <wp:lineTo x="20766" y="18555"/>
                <wp:lineTo x="21136" y="1998"/>
                <wp:lineTo x="20395" y="1142"/>
                <wp:lineTo x="17058" y="0"/>
                <wp:lineTo x="6860" y="0"/>
              </wp:wrapPolygon>
            </wp:wrapTight>
            <wp:docPr id="16" name="Picture 16" descr="C:\Users\Harrison Lu\AppData\Local\Microsoft\Windows\INetCache\Content.MSO\B3D6E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ison Lu\AppData\Local\Microsoft\Windows\INetCache\Content.MSO\B3D6E70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512812FE" wp14:editId="096D8C65">
            <wp:simplePos x="0" y="0"/>
            <wp:positionH relativeFrom="column">
              <wp:posOffset>4960620</wp:posOffset>
            </wp:positionH>
            <wp:positionV relativeFrom="paragraph">
              <wp:posOffset>754380</wp:posOffset>
            </wp:positionV>
            <wp:extent cx="1838325" cy="1313815"/>
            <wp:effectExtent l="0" t="0" r="9525" b="635"/>
            <wp:wrapTight wrapText="bothSides">
              <wp:wrapPolygon edited="0">
                <wp:start x="6267" y="0"/>
                <wp:lineTo x="1119" y="1566"/>
                <wp:lineTo x="672" y="3132"/>
                <wp:lineTo x="1791" y="5324"/>
                <wp:lineTo x="448" y="5638"/>
                <wp:lineTo x="0" y="6890"/>
                <wp:lineTo x="0" y="13467"/>
                <wp:lineTo x="672" y="15347"/>
                <wp:lineTo x="1791" y="15347"/>
                <wp:lineTo x="895" y="17539"/>
                <wp:lineTo x="1567" y="19731"/>
                <wp:lineTo x="8730" y="21297"/>
                <wp:lineTo x="14549" y="21297"/>
                <wp:lineTo x="19697" y="20358"/>
                <wp:lineTo x="21488" y="19105"/>
                <wp:lineTo x="21488" y="1566"/>
                <wp:lineTo x="21040" y="1253"/>
                <wp:lineTo x="17011" y="0"/>
                <wp:lineTo x="6267" y="0"/>
              </wp:wrapPolygon>
            </wp:wrapTight>
            <wp:docPr id="14" name="Picture 14" descr="C:\Users\Harrison Lu\AppData\Local\Microsoft\Windows\INetCache\Content.MSO\5DE31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ison Lu\AppData\Local\Microsoft\Windows\INetCache\Content.MSO\5DE31DC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1313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AAFA44E" wp14:editId="4F3F2538">
            <wp:simplePos x="0" y="0"/>
            <wp:positionH relativeFrom="column">
              <wp:posOffset>-685800</wp:posOffset>
            </wp:positionH>
            <wp:positionV relativeFrom="paragraph">
              <wp:posOffset>754380</wp:posOffset>
            </wp:positionV>
            <wp:extent cx="1852295" cy="1323975"/>
            <wp:effectExtent l="0" t="0" r="0" b="9525"/>
            <wp:wrapTight wrapText="bothSides">
              <wp:wrapPolygon edited="0">
                <wp:start x="5109" y="0"/>
                <wp:lineTo x="1333" y="1554"/>
                <wp:lineTo x="889" y="3108"/>
                <wp:lineTo x="1777" y="5283"/>
                <wp:lineTo x="444" y="5594"/>
                <wp:lineTo x="0" y="6837"/>
                <wp:lineTo x="0" y="13053"/>
                <wp:lineTo x="666" y="18647"/>
                <wp:lineTo x="3110" y="20201"/>
                <wp:lineTo x="8664" y="20201"/>
                <wp:lineTo x="8664" y="21445"/>
                <wp:lineTo x="14439" y="21445"/>
                <wp:lineTo x="18882" y="20201"/>
                <wp:lineTo x="21326" y="18958"/>
                <wp:lineTo x="21326" y="1865"/>
                <wp:lineTo x="20660" y="932"/>
                <wp:lineTo x="17550" y="0"/>
                <wp:lineTo x="5109" y="0"/>
              </wp:wrapPolygon>
            </wp:wrapTight>
            <wp:docPr id="11" name="Picture 11" descr="C:\Users\Harrison Lu\AppData\Local\Microsoft\Windows\INetCache\Content.MSO\4DB929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ison Lu\AppData\Local\Microsoft\Windows\INetCache\Content.MSO\4DB929B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229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483A9DD" wp14:editId="0A1858EF">
            <wp:simplePos x="0" y="0"/>
            <wp:positionH relativeFrom="column">
              <wp:posOffset>3076575</wp:posOffset>
            </wp:positionH>
            <wp:positionV relativeFrom="paragraph">
              <wp:posOffset>763905</wp:posOffset>
            </wp:positionV>
            <wp:extent cx="1884045" cy="1346835"/>
            <wp:effectExtent l="0" t="0" r="1905" b="5715"/>
            <wp:wrapTight wrapText="bothSides">
              <wp:wrapPolygon edited="0">
                <wp:start x="6334" y="0"/>
                <wp:lineTo x="1310" y="1528"/>
                <wp:lineTo x="874" y="3055"/>
                <wp:lineTo x="1966" y="5194"/>
                <wp:lineTo x="655" y="5499"/>
                <wp:lineTo x="0" y="7027"/>
                <wp:lineTo x="0" y="12832"/>
                <wp:lineTo x="655" y="17414"/>
                <wp:lineTo x="1529" y="19859"/>
                <wp:lineTo x="2402" y="20164"/>
                <wp:lineTo x="8954" y="21386"/>
                <wp:lineTo x="14633" y="21386"/>
                <wp:lineTo x="15507" y="21081"/>
                <wp:lineTo x="20967" y="19859"/>
                <wp:lineTo x="21403" y="17109"/>
                <wp:lineTo x="21403" y="1528"/>
                <wp:lineTo x="20967" y="1222"/>
                <wp:lineTo x="17035" y="0"/>
                <wp:lineTo x="6334" y="0"/>
              </wp:wrapPolygon>
            </wp:wrapTight>
            <wp:docPr id="13" name="Picture 13" descr="C:\Users\Harrison Lu\AppData\Local\Microsoft\Windows\INetCache\Content.MSO\FE24A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ison Lu\AppData\Local\Microsoft\Windows\INetCache\Content.MSO\FE24A76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4045"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3186D8A" wp14:editId="3B2F211F">
            <wp:simplePos x="0" y="0"/>
            <wp:positionH relativeFrom="column">
              <wp:posOffset>1209675</wp:posOffset>
            </wp:positionH>
            <wp:positionV relativeFrom="paragraph">
              <wp:posOffset>754380</wp:posOffset>
            </wp:positionV>
            <wp:extent cx="1847850" cy="1320800"/>
            <wp:effectExtent l="0" t="0" r="0" b="0"/>
            <wp:wrapTight wrapText="bothSides">
              <wp:wrapPolygon edited="0">
                <wp:start x="6458" y="0"/>
                <wp:lineTo x="1781" y="1246"/>
                <wp:lineTo x="668" y="2181"/>
                <wp:lineTo x="0" y="6854"/>
                <wp:lineTo x="0" y="13396"/>
                <wp:lineTo x="668" y="15265"/>
                <wp:lineTo x="1781" y="15265"/>
                <wp:lineTo x="891" y="17446"/>
                <wp:lineTo x="1559" y="19627"/>
                <wp:lineTo x="8685" y="21185"/>
                <wp:lineTo x="14474" y="21185"/>
                <wp:lineTo x="20041" y="20250"/>
                <wp:lineTo x="21377" y="19315"/>
                <wp:lineTo x="21377" y="1558"/>
                <wp:lineTo x="20932" y="1246"/>
                <wp:lineTo x="16701" y="0"/>
                <wp:lineTo x="6458" y="0"/>
              </wp:wrapPolygon>
            </wp:wrapTight>
            <wp:docPr id="12" name="Picture 12" descr="C:\Users\Harrison Lu\AppData\Local\Microsoft\Windows\INetCache\Content.MSO\54235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ison Lu\AppData\Local\Microsoft\Windows\INetCache\Content.MSO\5423573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t>Following, we wanted to see how well our similarity measures separated tweets of different classes based on evaluating the similarity between the tweet and the positive or negative model. Below are graphs of how each similarity measure performed. Blue points are positive tweets, and red points are negative tweets. The x-scale is the negative score, and the y-scale is the positive score in each graph.</w:t>
      </w:r>
    </w:p>
    <w:p w14:paraId="52ED7B83" w14:textId="55741FD2" w:rsidR="00121D56" w:rsidRDefault="00C9161D" w:rsidP="00121D56">
      <w:pPr>
        <w:rPr>
          <w:rFonts w:ascii="Times New Roman" w:hAnsi="Times New Roman" w:cs="Times New Roman"/>
        </w:rPr>
      </w:pPr>
      <w:r>
        <w:rPr>
          <w:noProof/>
        </w:rPr>
        <mc:AlternateContent>
          <mc:Choice Requires="wps">
            <w:drawing>
              <wp:anchor distT="0" distB="0" distL="114300" distR="114300" simplePos="0" relativeHeight="251680768" behindDoc="1" locked="0" layoutInCell="1" allowOverlap="1" wp14:anchorId="636D1778" wp14:editId="62F59D85">
                <wp:simplePos x="0" y="0"/>
                <wp:positionH relativeFrom="margin">
                  <wp:align>center</wp:align>
                </wp:positionH>
                <wp:positionV relativeFrom="paragraph">
                  <wp:posOffset>2958155</wp:posOffset>
                </wp:positionV>
                <wp:extent cx="7037705" cy="635"/>
                <wp:effectExtent l="0" t="0" r="0" b="0"/>
                <wp:wrapTight wrapText="bothSides">
                  <wp:wrapPolygon edited="0">
                    <wp:start x="0" y="0"/>
                    <wp:lineTo x="0" y="20282"/>
                    <wp:lineTo x="21516" y="20282"/>
                    <wp:lineTo x="2151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7037705" cy="635"/>
                        </a:xfrm>
                        <a:prstGeom prst="rect">
                          <a:avLst/>
                        </a:prstGeom>
                        <a:solidFill>
                          <a:prstClr val="white"/>
                        </a:solidFill>
                        <a:ln>
                          <a:noFill/>
                        </a:ln>
                      </wps:spPr>
                      <wps:txbx>
                        <w:txbxContent>
                          <w:p w14:paraId="036E44A9" w14:textId="02386831"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5</w:t>
                            </w:r>
                            <w:r w:rsidR="00984F79">
                              <w:rPr>
                                <w:noProof/>
                              </w:rPr>
                              <w:fldChar w:fldCharType="end"/>
                            </w:r>
                            <w:r>
                              <w:t>. Attribute graphs in the top row from left to right are: Edge, MCSNS, MCSUES, MCSDES. Bottom row left to right: TFIDF MAX, TFIDF AVG, TFIDF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6D1778" id="Text Box 6" o:spid="_x0000_s1029" type="#_x0000_t202" style="position:absolute;margin-left:0;margin-top:232.95pt;width:554.15pt;height:.05pt;z-index:-251635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14LgIAAGQEAAAOAAAAZHJzL2Uyb0RvYy54bWysVFFv2yAQfp+0/4B4X+w0ajp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" stroked="f">
                <v:textbox style="mso-fit-shape-to-text:t" inset="0,0,0,0">
                  <w:txbxContent>
                    <w:p w14:paraId="036E44A9" w14:textId="02386831"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5</w:t>
                      </w:r>
                      <w:r w:rsidR="00984F79">
                        <w:rPr>
                          <w:noProof/>
                        </w:rPr>
                        <w:fldChar w:fldCharType="end"/>
                      </w:r>
                      <w:r>
                        <w:t>. Attribute graphs in the top row from left to right are: Edge, MCSNS, MCSUES, MCSDES. Bottom row left to right: TFIDF MAX, TFIDF AVG, TFIDF Modified.</w:t>
                      </w:r>
                    </w:p>
                  </w:txbxContent>
                </v:textbox>
                <w10:wrap type="tight" anchorx="margin"/>
              </v:shape>
            </w:pict>
          </mc:Fallback>
        </mc:AlternateContent>
      </w:r>
      <w:r w:rsidR="00121D56">
        <w:rPr>
          <w:noProof/>
        </w:rPr>
        <w:drawing>
          <wp:anchor distT="0" distB="0" distL="114300" distR="114300" simplePos="0" relativeHeight="251668480" behindDoc="1" locked="0" layoutInCell="1" allowOverlap="1" wp14:anchorId="1A1681DF" wp14:editId="6C811928">
            <wp:simplePos x="0" y="0"/>
            <wp:positionH relativeFrom="column">
              <wp:posOffset>-543560</wp:posOffset>
            </wp:positionH>
            <wp:positionV relativeFrom="paragraph">
              <wp:posOffset>1292860</wp:posOffset>
            </wp:positionV>
            <wp:extent cx="2300605" cy="1504950"/>
            <wp:effectExtent l="0" t="0" r="4445" b="0"/>
            <wp:wrapTight wrapText="bothSides">
              <wp:wrapPolygon edited="0">
                <wp:start x="10374" y="0"/>
                <wp:lineTo x="894" y="547"/>
                <wp:lineTo x="715" y="4375"/>
                <wp:lineTo x="0" y="7109"/>
                <wp:lineTo x="0" y="15038"/>
                <wp:lineTo x="1610" y="17772"/>
                <wp:lineTo x="715" y="18046"/>
                <wp:lineTo x="1073" y="19686"/>
                <wp:lineTo x="9658" y="21327"/>
                <wp:lineTo x="10553" y="21327"/>
                <wp:lineTo x="21105" y="20780"/>
                <wp:lineTo x="21463" y="19413"/>
                <wp:lineTo x="20569" y="17772"/>
                <wp:lineTo x="20747" y="1914"/>
                <wp:lineTo x="19138" y="547"/>
                <wp:lineTo x="15203" y="0"/>
                <wp:lineTo x="10374" y="0"/>
              </wp:wrapPolygon>
            </wp:wrapTight>
            <wp:docPr id="15" name="Picture 15" descr="C:\Users\Harrison Lu\AppData\Local\Microsoft\Windows\INetCache\Content.MSO\5BB90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ison Lu\AppData\Local\Microsoft\Windows\INetCache\Content.MSO\5BB909C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060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8301F" w14:textId="48FC6998" w:rsidR="00121D56" w:rsidRDefault="00121D56" w:rsidP="00121D56">
      <w:pPr>
        <w:rPr>
          <w:rFonts w:ascii="Times New Roman" w:hAnsi="Times New Roman" w:cs="Times New Roman"/>
        </w:rPr>
      </w:pPr>
      <w:r>
        <w:rPr>
          <w:rFonts w:ascii="Times New Roman" w:hAnsi="Times New Roman" w:cs="Times New Roman"/>
        </w:rPr>
        <w:tab/>
        <w:t xml:space="preserve">Ideally, positive tweets have a high positive attribute and a low negative attribute, meaning that blue (positive) points will cluster at the top left corner. Similarly, red (negative) points will cluster in the bottom right corner. However, it’s clear from </w:t>
      </w:r>
      <w:r w:rsidR="00BF6481">
        <w:rPr>
          <w:rFonts w:ascii="Times New Roman" w:hAnsi="Times New Roman" w:cs="Times New Roman"/>
        </w:rPr>
        <w:t>the</w:t>
      </w:r>
      <w:r>
        <w:rPr>
          <w:rFonts w:ascii="Times New Roman" w:hAnsi="Times New Roman" w:cs="Times New Roman"/>
        </w:rPr>
        <w:t xml:space="preserve"> scatterplots</w:t>
      </w:r>
      <w:r w:rsidR="00BF6481">
        <w:rPr>
          <w:rFonts w:ascii="Times New Roman" w:hAnsi="Times New Roman" w:cs="Times New Roman"/>
        </w:rPr>
        <w:t xml:space="preserve"> in Figure 5</w:t>
      </w:r>
      <w:r>
        <w:rPr>
          <w:rFonts w:ascii="Times New Roman" w:hAnsi="Times New Roman" w:cs="Times New Roman"/>
        </w:rPr>
        <w:t xml:space="preserve"> that, regardless of similarity measure, the boundary between positive and negative tweets is very blurred. Even so, one can see that the TF-IDF measures do a better job of separating the positive from the negative tweets, with the modified method seemingly performing the best. The MCSNS algorithm performs the worst- likely due to loss of information after losing edge direction.</w:t>
      </w:r>
    </w:p>
    <w:p w14:paraId="7E4B05CD" w14:textId="13550C42" w:rsidR="00121D56" w:rsidRDefault="003F060F" w:rsidP="00121D56">
      <w:pPr>
        <w:rPr>
          <w:rFonts w:ascii="Times New Roman" w:hAnsi="Times New Roman" w:cs="Times New Roman"/>
        </w:rPr>
      </w:pPr>
      <w:r>
        <w:rPr>
          <w:noProof/>
        </w:rPr>
        <w:drawing>
          <wp:anchor distT="0" distB="0" distL="114300" distR="114300" simplePos="0" relativeHeight="251672576" behindDoc="1" locked="0" layoutInCell="1" allowOverlap="1" wp14:anchorId="2FAF08DF" wp14:editId="1A9084FA">
            <wp:simplePos x="0" y="0"/>
            <wp:positionH relativeFrom="margin">
              <wp:posOffset>-690245</wp:posOffset>
            </wp:positionH>
            <wp:positionV relativeFrom="paragraph">
              <wp:posOffset>1205230</wp:posOffset>
            </wp:positionV>
            <wp:extent cx="1699895" cy="1195705"/>
            <wp:effectExtent l="0" t="0" r="0" b="4445"/>
            <wp:wrapTight wrapText="bothSides">
              <wp:wrapPolygon edited="0">
                <wp:start x="5083" y="0"/>
                <wp:lineTo x="726" y="1721"/>
                <wp:lineTo x="484" y="5162"/>
                <wp:lineTo x="2179" y="5850"/>
                <wp:lineTo x="484" y="7571"/>
                <wp:lineTo x="0" y="8603"/>
                <wp:lineTo x="0" y="13765"/>
                <wp:lineTo x="1210" y="16862"/>
                <wp:lineTo x="484" y="17551"/>
                <wp:lineTo x="968" y="19960"/>
                <wp:lineTo x="8956" y="21336"/>
                <wp:lineTo x="14524" y="21336"/>
                <wp:lineTo x="19365" y="20992"/>
                <wp:lineTo x="21301" y="19960"/>
                <wp:lineTo x="21301" y="1721"/>
                <wp:lineTo x="20817" y="1032"/>
                <wp:lineTo x="17671" y="0"/>
                <wp:lineTo x="5083" y="0"/>
              </wp:wrapPolygon>
            </wp:wrapTight>
            <wp:docPr id="21" name="Picture 21" descr="C:\Users\Harrison Lu\AppData\Local\Microsoft\Windows\INetCache\Content.MSO\B4E685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rison Lu\AppData\Local\Microsoft\Windows\INetCache\Content.MSO\B4E6859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89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77449D13" wp14:editId="37EC7FFC">
            <wp:simplePos x="0" y="0"/>
            <wp:positionH relativeFrom="margin">
              <wp:posOffset>-690299</wp:posOffset>
            </wp:positionH>
            <wp:positionV relativeFrom="paragraph">
              <wp:posOffset>8255</wp:posOffset>
            </wp:positionV>
            <wp:extent cx="1695450" cy="1193165"/>
            <wp:effectExtent l="0" t="0" r="0" b="6985"/>
            <wp:wrapTight wrapText="bothSides">
              <wp:wrapPolygon edited="0">
                <wp:start x="4854" y="0"/>
                <wp:lineTo x="1213" y="1724"/>
                <wp:lineTo x="728" y="3449"/>
                <wp:lineTo x="2184" y="5863"/>
                <wp:lineTo x="971" y="5863"/>
                <wp:lineTo x="0" y="8277"/>
                <wp:lineTo x="0" y="11381"/>
                <wp:lineTo x="485" y="18968"/>
                <wp:lineTo x="4854" y="21037"/>
                <wp:lineTo x="8980" y="21382"/>
                <wp:lineTo x="14562" y="21382"/>
                <wp:lineTo x="19416" y="21037"/>
                <wp:lineTo x="21357" y="20002"/>
                <wp:lineTo x="21357" y="1724"/>
                <wp:lineTo x="21115" y="1379"/>
                <wp:lineTo x="18688" y="0"/>
                <wp:lineTo x="4854" y="0"/>
              </wp:wrapPolygon>
            </wp:wrapTight>
            <wp:docPr id="20" name="Picture 20" descr="C:\Users\Harrison Lu\AppData\Local\Microsoft\Windows\INetCache\Content.MSO\749471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rrison Lu\AppData\Local\Microsoft\Windows\INetCache\Content.MSO\749471E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119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D56">
        <w:rPr>
          <w:rFonts w:ascii="Times New Roman" w:hAnsi="Times New Roman" w:cs="Times New Roman"/>
        </w:rPr>
        <w:tab/>
        <w:t>Finally, we wanted to see if trimming edges with low edge weight would make a difference to our analysis. Since edges with low edge weight mean that the edges are not really represented in the majority of positive or negative tweets, trimming them may make computations easier as well as potentially reduce confounding calculations (</w:t>
      </w:r>
      <w:proofErr w:type="spellStart"/>
      <w:r w:rsidR="00121D56">
        <w:rPr>
          <w:rFonts w:ascii="Times New Roman" w:hAnsi="Times New Roman" w:cs="Times New Roman"/>
        </w:rPr>
        <w:t>eg</w:t>
      </w:r>
      <w:proofErr w:type="spellEnd"/>
      <w:r w:rsidR="00121D56">
        <w:rPr>
          <w:rFonts w:ascii="Times New Roman" w:hAnsi="Times New Roman" w:cs="Times New Roman"/>
        </w:rPr>
        <w:t xml:space="preserve">, an edge between the words “not good” may be represented once or twice in positive tweets, but thousands of times in negative tweets. Yet, we don’t want these to carry equal weight in calculations where edge weight is not considered.) It quickly became clear that trimming models affected the accuracy of all classifiers, in both similarity measures that considered edge weight as well as those which did not. </w:t>
      </w:r>
      <w:r>
        <w:rPr>
          <w:rFonts w:ascii="Times New Roman" w:hAnsi="Times New Roman" w:cs="Times New Roman"/>
        </w:rPr>
        <w:t xml:space="preserve">These results can be seen in Figure 6. </w:t>
      </w:r>
      <w:r w:rsidR="00121D56">
        <w:rPr>
          <w:rFonts w:ascii="Times New Roman" w:hAnsi="Times New Roman" w:cs="Times New Roman"/>
        </w:rPr>
        <w:t>We did not pursue trimming edges any further.</w:t>
      </w:r>
      <w:r w:rsidR="00121D56" w:rsidRPr="000D6BD2">
        <w:t xml:space="preserve"> </w:t>
      </w:r>
    </w:p>
    <w:p w14:paraId="3AF45C86" w14:textId="2221905C" w:rsidR="00C9161D" w:rsidRDefault="003F060F" w:rsidP="00121D56">
      <w:pPr>
        <w:rPr>
          <w:rFonts w:ascii="Times New Roman" w:hAnsi="Times New Roman" w:cs="Times New Roman"/>
          <w:b/>
          <w:u w:val="single"/>
        </w:rPr>
      </w:pPr>
      <w:r>
        <w:rPr>
          <w:noProof/>
        </w:rPr>
        <mc:AlternateContent>
          <mc:Choice Requires="wps">
            <w:drawing>
              <wp:anchor distT="0" distB="0" distL="114300" distR="114300" simplePos="0" relativeHeight="251684864" behindDoc="1" locked="0" layoutInCell="1" allowOverlap="1" wp14:anchorId="217F5CD3" wp14:editId="7B449FAD">
                <wp:simplePos x="0" y="0"/>
                <wp:positionH relativeFrom="margin">
                  <wp:posOffset>1118235</wp:posOffset>
                </wp:positionH>
                <wp:positionV relativeFrom="paragraph">
                  <wp:posOffset>5715</wp:posOffset>
                </wp:positionV>
                <wp:extent cx="4289425" cy="418465"/>
                <wp:effectExtent l="0" t="0" r="0" b="635"/>
                <wp:wrapTight wrapText="bothSides">
                  <wp:wrapPolygon edited="0">
                    <wp:start x="0" y="0"/>
                    <wp:lineTo x="0" y="20649"/>
                    <wp:lineTo x="21488" y="20649"/>
                    <wp:lineTo x="2148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289425" cy="418465"/>
                        </a:xfrm>
                        <a:prstGeom prst="rect">
                          <a:avLst/>
                        </a:prstGeom>
                        <a:solidFill>
                          <a:prstClr val="white"/>
                        </a:solidFill>
                        <a:ln>
                          <a:noFill/>
                        </a:ln>
                      </wps:spPr>
                      <wps:txbx>
                        <w:txbxContent>
                          <w:p w14:paraId="5F411001" w14:textId="62182688"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6</w:t>
                            </w:r>
                            <w:r w:rsidR="00984F79">
                              <w:rPr>
                                <w:noProof/>
                              </w:rPr>
                              <w:fldChar w:fldCharType="end"/>
                            </w:r>
                            <w:r>
                              <w:t>.</w:t>
                            </w:r>
                            <w:r w:rsidRPr="00C9161D">
                              <w:t xml:space="preserve"> </w:t>
                            </w:r>
                            <w:r>
                              <w:t>Effect of edge trimming on data. Top is TF-IDF which takes into account edge weight. Bottom is edge similarity, which does not take into account 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F5CD3" id="Text Box 8" o:spid="_x0000_s1030" type="#_x0000_t202" style="position:absolute;margin-left:88.05pt;margin-top:.45pt;width:337.75pt;height:32.9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" stroked="f">
                <v:textbox inset="0,0,0,0">
                  <w:txbxContent>
                    <w:p w14:paraId="5F411001" w14:textId="62182688"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6</w:t>
                      </w:r>
                      <w:r w:rsidR="00984F79">
                        <w:rPr>
                          <w:noProof/>
                        </w:rPr>
                        <w:fldChar w:fldCharType="end"/>
                      </w:r>
                      <w:r>
                        <w:t>.</w:t>
                      </w:r>
                      <w:r w:rsidRPr="00C9161D">
                        <w:t xml:space="preserve"> </w:t>
                      </w:r>
                      <w:r>
                        <w:t>Effect of edge trimming on data. Top is TF-IDF which takes into account edge weight. Bottom is edge similarity, which does not take into account edge</w:t>
                      </w:r>
                    </w:p>
                  </w:txbxContent>
                </v:textbox>
                <w10:wrap type="tight" anchorx="margin"/>
              </v:shape>
            </w:pict>
          </mc:Fallback>
        </mc:AlternateContent>
      </w:r>
    </w:p>
    <w:p w14:paraId="27A63D3B" w14:textId="2641B1B8" w:rsidR="00C9161D" w:rsidRDefault="00C9161D" w:rsidP="00121D56">
      <w:pPr>
        <w:rPr>
          <w:rFonts w:ascii="Times New Roman" w:hAnsi="Times New Roman" w:cs="Times New Roman"/>
          <w:b/>
          <w:u w:val="single"/>
        </w:rPr>
      </w:pPr>
    </w:p>
    <w:p w14:paraId="1F2A8315" w14:textId="12AEA03E" w:rsidR="00121D56" w:rsidRDefault="00121D56" w:rsidP="00121D56">
      <w:pPr>
        <w:rPr>
          <w:rFonts w:ascii="Times New Roman" w:hAnsi="Times New Roman" w:cs="Times New Roman"/>
        </w:rPr>
      </w:pPr>
      <w:r>
        <w:rPr>
          <w:rFonts w:ascii="Times New Roman" w:hAnsi="Times New Roman" w:cs="Times New Roman"/>
          <w:b/>
          <w:u w:val="single"/>
        </w:rPr>
        <w:lastRenderedPageBreak/>
        <w:t>Results</w:t>
      </w:r>
    </w:p>
    <w:p w14:paraId="3CF38EFA" w14:textId="0156C377" w:rsidR="00121D56" w:rsidRDefault="00121D56" w:rsidP="00121D56">
      <w:pPr>
        <w:rPr>
          <w:rFonts w:ascii="Times New Roman" w:hAnsi="Times New Roman" w:cs="Times New Roman"/>
        </w:rPr>
      </w:pPr>
      <w:r>
        <w:rPr>
          <w:rFonts w:ascii="Times New Roman" w:hAnsi="Times New Roman" w:cs="Times New Roman"/>
        </w:rPr>
        <w:tab/>
      </w:r>
      <w:r w:rsidR="0001248A">
        <w:rPr>
          <w:rFonts w:ascii="Times New Roman" w:hAnsi="Times New Roman" w:cs="Times New Roman"/>
        </w:rPr>
        <w:t>In Figure 7 is a table of our results</w:t>
      </w:r>
      <w:r>
        <w:rPr>
          <w:rFonts w:ascii="Times New Roman" w:hAnsi="Times New Roman" w:cs="Times New Roman"/>
        </w:rPr>
        <w:t>. For some of the 50% of entire dataset calculations, the program ran for over 10 hours. Thus, we were unable to continuously refine our results, or test 100% of the dataset, as some of our algorithms are NP</w:t>
      </w:r>
      <w:r w:rsidR="00894AF4">
        <w:rPr>
          <w:rFonts w:ascii="Times New Roman" w:hAnsi="Times New Roman" w:cs="Times New Roman"/>
        </w:rPr>
        <w:t>-</w:t>
      </w:r>
      <w:r>
        <w:rPr>
          <w:rFonts w:ascii="Times New Roman" w:hAnsi="Times New Roman" w:cs="Times New Roman"/>
        </w:rPr>
        <w:t>C</w:t>
      </w:r>
      <w:r w:rsidR="00894AF4">
        <w:rPr>
          <w:rFonts w:ascii="Times New Roman" w:hAnsi="Times New Roman" w:cs="Times New Roman"/>
        </w:rPr>
        <w:t>omplete</w:t>
      </w:r>
      <w:r>
        <w:rPr>
          <w:rFonts w:ascii="Times New Roman" w:hAnsi="Times New Roman" w:cs="Times New Roman"/>
        </w:rPr>
        <w:t xml:space="preserve">. </w:t>
      </w:r>
    </w:p>
    <w:p w14:paraId="01C5D771" w14:textId="2FE51F09" w:rsidR="00121D56" w:rsidRDefault="00894AF4" w:rsidP="00894AF4">
      <w:pPr>
        <w:ind w:firstLine="720"/>
        <w:rPr>
          <w:rFonts w:ascii="Times New Roman" w:hAnsi="Times New Roman" w:cs="Times New Roman"/>
        </w:rPr>
      </w:pPr>
      <w:r>
        <w:rPr>
          <w:rFonts w:ascii="Times New Roman" w:hAnsi="Times New Roman" w:cs="Times New Roman"/>
        </w:rPr>
        <w:t>From the table, w</w:t>
      </w:r>
      <w:r w:rsidR="00121D56">
        <w:rPr>
          <w:rFonts w:ascii="Times New Roman" w:hAnsi="Times New Roman" w:cs="Times New Roman"/>
        </w:rPr>
        <w:t>e can see that almost consistently the best performing classifier is the logistic regression</w:t>
      </w:r>
      <w:r w:rsidR="00EA74BF">
        <w:rPr>
          <w:rFonts w:ascii="Times New Roman" w:hAnsi="Times New Roman" w:cs="Times New Roman"/>
        </w:rPr>
        <w:t xml:space="preserve">. </w:t>
      </w:r>
      <w:r w:rsidR="00121D56">
        <w:rPr>
          <w:rFonts w:ascii="Times New Roman" w:hAnsi="Times New Roman" w:cs="Times New Roman"/>
        </w:rPr>
        <w:t>However</w:t>
      </w:r>
      <w:r w:rsidR="00EA74BF">
        <w:rPr>
          <w:rFonts w:ascii="Times New Roman" w:hAnsi="Times New Roman" w:cs="Times New Roman"/>
        </w:rPr>
        <w:t xml:space="preserve"> overall</w:t>
      </w:r>
      <w:r w:rsidR="00121D56">
        <w:rPr>
          <w:rFonts w:ascii="Times New Roman" w:hAnsi="Times New Roman" w:cs="Times New Roman"/>
        </w:rPr>
        <w:t xml:space="preserve">, our modified TF-IDF algorithm produced the highest results in every iteration of testing our dataset, likely since it takes into account edge weights instead of edge appearance in the graph models. </w:t>
      </w:r>
    </w:p>
    <w:tbl>
      <w:tblPr>
        <w:tblpPr w:leftFromText="180" w:rightFromText="180" w:vertAnchor="text" w:horzAnchor="margin" w:tblpXSpec="center" w:tblpY="30"/>
        <w:tblW w:w="10600" w:type="dxa"/>
        <w:tblLook w:val="04A0" w:firstRow="1" w:lastRow="0" w:firstColumn="1" w:lastColumn="0" w:noHBand="0" w:noVBand="1"/>
      </w:tblPr>
      <w:tblGrid>
        <w:gridCol w:w="1217"/>
        <w:gridCol w:w="1270"/>
        <w:gridCol w:w="1270"/>
        <w:gridCol w:w="1270"/>
        <w:gridCol w:w="1270"/>
        <w:gridCol w:w="1450"/>
        <w:gridCol w:w="1363"/>
        <w:gridCol w:w="1490"/>
      </w:tblGrid>
      <w:tr w:rsidR="00121D56" w:rsidRPr="008F14D0" w14:paraId="4A1FCF5B" w14:textId="77777777" w:rsidTr="00121D56">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095572" w14:textId="6A5E2FE6" w:rsidR="00121D56" w:rsidRPr="008F14D0" w:rsidRDefault="00121D56" w:rsidP="00121D56">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0.5% of All Data</w:t>
            </w:r>
          </w:p>
        </w:tc>
      </w:tr>
      <w:tr w:rsidR="00121D56" w:rsidRPr="008F14D0" w14:paraId="35005EE1"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4162A0D6" w14:textId="77777777" w:rsidR="00121D56" w:rsidRPr="008F14D0" w:rsidRDefault="00121D56" w:rsidP="00121D56">
            <w:pPr>
              <w:spacing w:after="0" w:line="240" w:lineRule="auto"/>
              <w:rPr>
                <w:rFonts w:ascii="Calibri" w:eastAsia="Times New Roman" w:hAnsi="Calibri" w:cs="Calibri"/>
                <w:color w:val="000000"/>
              </w:rPr>
            </w:pPr>
            <w:r w:rsidRPr="008F14D0">
              <w:rPr>
                <w:rFonts w:ascii="Calibri" w:eastAsia="Times New Roman" w:hAnsi="Calibri" w:cs="Calibri"/>
                <w:color w:val="000000"/>
              </w:rPr>
              <w:t> </w:t>
            </w:r>
          </w:p>
        </w:tc>
        <w:tc>
          <w:tcPr>
            <w:tcW w:w="1270" w:type="dxa"/>
            <w:tcBorders>
              <w:top w:val="nil"/>
              <w:left w:val="nil"/>
              <w:bottom w:val="nil"/>
              <w:right w:val="nil"/>
            </w:tcBorders>
            <w:shd w:val="clear" w:color="auto" w:fill="auto"/>
            <w:noWrap/>
            <w:vAlign w:val="bottom"/>
            <w:hideMark/>
          </w:tcPr>
          <w:p w14:paraId="7FC11638"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Edge</w:t>
            </w:r>
          </w:p>
        </w:tc>
        <w:tc>
          <w:tcPr>
            <w:tcW w:w="1270" w:type="dxa"/>
            <w:tcBorders>
              <w:top w:val="nil"/>
              <w:left w:val="nil"/>
              <w:bottom w:val="nil"/>
              <w:right w:val="nil"/>
            </w:tcBorders>
            <w:shd w:val="clear" w:color="auto" w:fill="auto"/>
            <w:noWrap/>
            <w:vAlign w:val="bottom"/>
            <w:hideMark/>
          </w:tcPr>
          <w:p w14:paraId="2D7E5270"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MCSNS</w:t>
            </w:r>
          </w:p>
        </w:tc>
        <w:tc>
          <w:tcPr>
            <w:tcW w:w="1270" w:type="dxa"/>
            <w:tcBorders>
              <w:top w:val="nil"/>
              <w:left w:val="nil"/>
              <w:bottom w:val="nil"/>
              <w:right w:val="nil"/>
            </w:tcBorders>
            <w:shd w:val="clear" w:color="auto" w:fill="auto"/>
            <w:noWrap/>
            <w:vAlign w:val="bottom"/>
            <w:hideMark/>
          </w:tcPr>
          <w:p w14:paraId="622D6256"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MCSUES</w:t>
            </w:r>
          </w:p>
        </w:tc>
        <w:tc>
          <w:tcPr>
            <w:tcW w:w="1270" w:type="dxa"/>
            <w:tcBorders>
              <w:top w:val="nil"/>
              <w:left w:val="nil"/>
              <w:bottom w:val="nil"/>
              <w:right w:val="nil"/>
            </w:tcBorders>
            <w:shd w:val="clear" w:color="auto" w:fill="auto"/>
            <w:noWrap/>
            <w:vAlign w:val="bottom"/>
            <w:hideMark/>
          </w:tcPr>
          <w:p w14:paraId="02225A4F"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MCSDES</w:t>
            </w:r>
          </w:p>
        </w:tc>
        <w:tc>
          <w:tcPr>
            <w:tcW w:w="1450" w:type="dxa"/>
            <w:tcBorders>
              <w:top w:val="nil"/>
              <w:left w:val="nil"/>
              <w:bottom w:val="nil"/>
              <w:right w:val="nil"/>
            </w:tcBorders>
            <w:shd w:val="clear" w:color="auto" w:fill="auto"/>
            <w:noWrap/>
            <w:vAlign w:val="bottom"/>
            <w:hideMark/>
          </w:tcPr>
          <w:p w14:paraId="7AEF2CBD"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Max TFIDF</w:t>
            </w:r>
          </w:p>
        </w:tc>
        <w:tc>
          <w:tcPr>
            <w:tcW w:w="1363" w:type="dxa"/>
            <w:tcBorders>
              <w:top w:val="nil"/>
              <w:left w:val="nil"/>
              <w:bottom w:val="nil"/>
              <w:right w:val="nil"/>
            </w:tcBorders>
            <w:shd w:val="clear" w:color="auto" w:fill="auto"/>
            <w:noWrap/>
            <w:vAlign w:val="bottom"/>
            <w:hideMark/>
          </w:tcPr>
          <w:p w14:paraId="449436AA"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Avg TFIDF</w:t>
            </w:r>
          </w:p>
        </w:tc>
        <w:tc>
          <w:tcPr>
            <w:tcW w:w="1490" w:type="dxa"/>
            <w:tcBorders>
              <w:top w:val="nil"/>
              <w:left w:val="nil"/>
              <w:bottom w:val="nil"/>
              <w:right w:val="single" w:sz="4" w:space="0" w:color="auto"/>
            </w:tcBorders>
            <w:shd w:val="clear" w:color="auto" w:fill="auto"/>
            <w:noWrap/>
            <w:vAlign w:val="bottom"/>
            <w:hideMark/>
          </w:tcPr>
          <w:p w14:paraId="0501E6D0"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Mod TFIDF</w:t>
            </w:r>
          </w:p>
        </w:tc>
      </w:tr>
      <w:tr w:rsidR="00121D56" w:rsidRPr="008F14D0" w14:paraId="07BC6C95"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6A44A2BF" w14:textId="77777777" w:rsidR="00121D56" w:rsidRPr="008F14D0" w:rsidRDefault="00121D56" w:rsidP="00121D56">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auto" w:fill="auto"/>
            <w:noWrap/>
            <w:vAlign w:val="bottom"/>
            <w:hideMark/>
          </w:tcPr>
          <w:p w14:paraId="66245E63"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0.585308</w:t>
            </w:r>
          </w:p>
        </w:tc>
        <w:tc>
          <w:tcPr>
            <w:tcW w:w="1270" w:type="dxa"/>
            <w:tcBorders>
              <w:top w:val="nil"/>
              <w:left w:val="nil"/>
              <w:bottom w:val="nil"/>
              <w:right w:val="nil"/>
            </w:tcBorders>
            <w:shd w:val="clear" w:color="000000" w:fill="FF6161"/>
            <w:noWrap/>
            <w:vAlign w:val="bottom"/>
            <w:hideMark/>
          </w:tcPr>
          <w:p w14:paraId="1C45F67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0.544431</w:t>
            </w:r>
          </w:p>
        </w:tc>
        <w:tc>
          <w:tcPr>
            <w:tcW w:w="1270" w:type="dxa"/>
            <w:tcBorders>
              <w:top w:val="nil"/>
              <w:left w:val="nil"/>
              <w:bottom w:val="nil"/>
              <w:right w:val="nil"/>
            </w:tcBorders>
            <w:shd w:val="clear" w:color="auto" w:fill="auto"/>
            <w:noWrap/>
            <w:vAlign w:val="bottom"/>
            <w:hideMark/>
          </w:tcPr>
          <w:p w14:paraId="430D591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0.568127</w:t>
            </w:r>
          </w:p>
        </w:tc>
        <w:tc>
          <w:tcPr>
            <w:tcW w:w="1270" w:type="dxa"/>
            <w:tcBorders>
              <w:top w:val="nil"/>
              <w:left w:val="nil"/>
              <w:bottom w:val="nil"/>
              <w:right w:val="nil"/>
            </w:tcBorders>
            <w:shd w:val="clear" w:color="auto" w:fill="auto"/>
            <w:noWrap/>
            <w:vAlign w:val="bottom"/>
            <w:hideMark/>
          </w:tcPr>
          <w:p w14:paraId="7220D9F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0.568127</w:t>
            </w:r>
          </w:p>
        </w:tc>
        <w:tc>
          <w:tcPr>
            <w:tcW w:w="1450" w:type="dxa"/>
            <w:tcBorders>
              <w:top w:val="nil"/>
              <w:left w:val="nil"/>
              <w:bottom w:val="nil"/>
              <w:right w:val="nil"/>
            </w:tcBorders>
            <w:shd w:val="clear" w:color="auto" w:fill="auto"/>
            <w:noWrap/>
            <w:vAlign w:val="bottom"/>
            <w:hideMark/>
          </w:tcPr>
          <w:p w14:paraId="7155F107"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0.542654</w:t>
            </w:r>
          </w:p>
        </w:tc>
        <w:tc>
          <w:tcPr>
            <w:tcW w:w="1363" w:type="dxa"/>
            <w:tcBorders>
              <w:top w:val="nil"/>
              <w:left w:val="nil"/>
              <w:bottom w:val="nil"/>
              <w:right w:val="nil"/>
            </w:tcBorders>
            <w:shd w:val="clear" w:color="auto" w:fill="auto"/>
            <w:noWrap/>
            <w:vAlign w:val="bottom"/>
            <w:hideMark/>
          </w:tcPr>
          <w:p w14:paraId="090C8AC3"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0.587677</w:t>
            </w:r>
          </w:p>
        </w:tc>
        <w:tc>
          <w:tcPr>
            <w:tcW w:w="1490" w:type="dxa"/>
            <w:tcBorders>
              <w:top w:val="nil"/>
              <w:left w:val="nil"/>
              <w:bottom w:val="nil"/>
              <w:right w:val="single" w:sz="4" w:space="0" w:color="auto"/>
            </w:tcBorders>
            <w:shd w:val="clear" w:color="000000" w:fill="FF6161"/>
            <w:noWrap/>
            <w:vAlign w:val="bottom"/>
            <w:hideMark/>
          </w:tcPr>
          <w:p w14:paraId="4134200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0.595971</w:t>
            </w:r>
          </w:p>
        </w:tc>
      </w:tr>
      <w:tr w:rsidR="00121D56" w:rsidRPr="008F14D0" w14:paraId="1F901987"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629E35AB"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6A7DBB0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0.624407</w:t>
            </w:r>
          </w:p>
        </w:tc>
        <w:tc>
          <w:tcPr>
            <w:tcW w:w="1270" w:type="dxa"/>
            <w:tcBorders>
              <w:top w:val="nil"/>
              <w:left w:val="nil"/>
              <w:bottom w:val="nil"/>
              <w:right w:val="nil"/>
            </w:tcBorders>
            <w:shd w:val="clear" w:color="000000" w:fill="C6E0B4"/>
            <w:noWrap/>
            <w:vAlign w:val="bottom"/>
            <w:hideMark/>
          </w:tcPr>
          <w:p w14:paraId="747D20E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0.576421</w:t>
            </w:r>
          </w:p>
        </w:tc>
        <w:tc>
          <w:tcPr>
            <w:tcW w:w="1270" w:type="dxa"/>
            <w:tcBorders>
              <w:top w:val="nil"/>
              <w:left w:val="nil"/>
              <w:bottom w:val="nil"/>
              <w:right w:val="nil"/>
            </w:tcBorders>
            <w:shd w:val="clear" w:color="auto" w:fill="auto"/>
            <w:noWrap/>
            <w:vAlign w:val="bottom"/>
            <w:hideMark/>
          </w:tcPr>
          <w:p w14:paraId="7F645FE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270" w:type="dxa"/>
            <w:tcBorders>
              <w:top w:val="nil"/>
              <w:left w:val="nil"/>
              <w:bottom w:val="nil"/>
              <w:right w:val="nil"/>
            </w:tcBorders>
            <w:shd w:val="clear" w:color="auto" w:fill="auto"/>
            <w:noWrap/>
            <w:vAlign w:val="bottom"/>
            <w:hideMark/>
          </w:tcPr>
          <w:p w14:paraId="48C062C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450" w:type="dxa"/>
            <w:tcBorders>
              <w:top w:val="nil"/>
              <w:left w:val="nil"/>
              <w:bottom w:val="nil"/>
              <w:right w:val="nil"/>
            </w:tcBorders>
            <w:shd w:val="clear" w:color="000000" w:fill="FFFFFF"/>
            <w:noWrap/>
            <w:vAlign w:val="bottom"/>
            <w:hideMark/>
          </w:tcPr>
          <w:p w14:paraId="179982B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0.481614</w:t>
            </w:r>
          </w:p>
        </w:tc>
        <w:tc>
          <w:tcPr>
            <w:tcW w:w="1363" w:type="dxa"/>
            <w:tcBorders>
              <w:top w:val="nil"/>
              <w:left w:val="nil"/>
              <w:bottom w:val="nil"/>
              <w:right w:val="nil"/>
            </w:tcBorders>
            <w:shd w:val="clear" w:color="000000" w:fill="FFFFFF"/>
            <w:noWrap/>
            <w:vAlign w:val="bottom"/>
            <w:hideMark/>
          </w:tcPr>
          <w:p w14:paraId="7738A94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0.479265</w:t>
            </w:r>
          </w:p>
        </w:tc>
        <w:tc>
          <w:tcPr>
            <w:tcW w:w="1490" w:type="dxa"/>
            <w:tcBorders>
              <w:top w:val="nil"/>
              <w:left w:val="nil"/>
              <w:bottom w:val="nil"/>
              <w:right w:val="single" w:sz="4" w:space="0" w:color="auto"/>
            </w:tcBorders>
            <w:shd w:val="clear" w:color="auto" w:fill="auto"/>
            <w:noWrap/>
            <w:vAlign w:val="bottom"/>
            <w:hideMark/>
          </w:tcPr>
          <w:p w14:paraId="53C3F4B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0.634478</w:t>
            </w:r>
          </w:p>
        </w:tc>
      </w:tr>
      <w:tr w:rsidR="00121D56" w:rsidRPr="008F14D0" w14:paraId="3F56E4E6"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76300BFC"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000000" w:fill="FF6161"/>
            <w:noWrap/>
            <w:vAlign w:val="bottom"/>
            <w:hideMark/>
          </w:tcPr>
          <w:p w14:paraId="2C48A86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0.565165</w:t>
            </w:r>
          </w:p>
        </w:tc>
        <w:tc>
          <w:tcPr>
            <w:tcW w:w="1270" w:type="dxa"/>
            <w:tcBorders>
              <w:top w:val="nil"/>
              <w:left w:val="nil"/>
              <w:bottom w:val="nil"/>
              <w:right w:val="nil"/>
            </w:tcBorders>
            <w:shd w:val="clear" w:color="auto" w:fill="auto"/>
            <w:noWrap/>
            <w:vAlign w:val="bottom"/>
            <w:hideMark/>
          </w:tcPr>
          <w:p w14:paraId="7A703F0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0.546801</w:t>
            </w:r>
          </w:p>
        </w:tc>
        <w:tc>
          <w:tcPr>
            <w:tcW w:w="1270" w:type="dxa"/>
            <w:tcBorders>
              <w:top w:val="nil"/>
              <w:left w:val="nil"/>
              <w:bottom w:val="nil"/>
              <w:right w:val="nil"/>
            </w:tcBorders>
            <w:shd w:val="clear" w:color="000000" w:fill="FF6161"/>
            <w:noWrap/>
            <w:vAlign w:val="bottom"/>
            <w:hideMark/>
          </w:tcPr>
          <w:p w14:paraId="3F2E7BFB"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0.562203</w:t>
            </w:r>
          </w:p>
        </w:tc>
        <w:tc>
          <w:tcPr>
            <w:tcW w:w="1270" w:type="dxa"/>
            <w:tcBorders>
              <w:top w:val="nil"/>
              <w:left w:val="nil"/>
              <w:bottom w:val="nil"/>
              <w:right w:val="nil"/>
            </w:tcBorders>
            <w:shd w:val="clear" w:color="000000" w:fill="FF6161"/>
            <w:noWrap/>
            <w:vAlign w:val="bottom"/>
            <w:hideMark/>
          </w:tcPr>
          <w:p w14:paraId="75572C0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0.562203</w:t>
            </w:r>
          </w:p>
        </w:tc>
        <w:tc>
          <w:tcPr>
            <w:tcW w:w="1450" w:type="dxa"/>
            <w:tcBorders>
              <w:top w:val="nil"/>
              <w:left w:val="nil"/>
              <w:bottom w:val="nil"/>
              <w:right w:val="nil"/>
            </w:tcBorders>
            <w:shd w:val="clear" w:color="000000" w:fill="C6E0B4"/>
            <w:noWrap/>
            <w:vAlign w:val="bottom"/>
            <w:hideMark/>
          </w:tcPr>
          <w:p w14:paraId="2C407B8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0.627962</w:t>
            </w:r>
          </w:p>
        </w:tc>
        <w:tc>
          <w:tcPr>
            <w:tcW w:w="1363" w:type="dxa"/>
            <w:tcBorders>
              <w:top w:val="nil"/>
              <w:left w:val="nil"/>
              <w:bottom w:val="nil"/>
              <w:right w:val="nil"/>
            </w:tcBorders>
            <w:shd w:val="clear" w:color="000000" w:fill="C6E0B4"/>
            <w:noWrap/>
            <w:vAlign w:val="bottom"/>
            <w:hideMark/>
          </w:tcPr>
          <w:p w14:paraId="40CEECF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490" w:type="dxa"/>
            <w:tcBorders>
              <w:top w:val="nil"/>
              <w:left w:val="nil"/>
              <w:bottom w:val="nil"/>
              <w:right w:val="single" w:sz="4" w:space="0" w:color="auto"/>
            </w:tcBorders>
            <w:shd w:val="clear" w:color="auto" w:fill="auto"/>
            <w:noWrap/>
            <w:vAlign w:val="bottom"/>
            <w:hideMark/>
          </w:tcPr>
          <w:p w14:paraId="5D6679A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0.613151</w:t>
            </w:r>
          </w:p>
        </w:tc>
      </w:tr>
      <w:tr w:rsidR="00121D56" w:rsidRPr="008F14D0" w14:paraId="28C4B6CB" w14:textId="77777777" w:rsidTr="00121D56">
        <w:trPr>
          <w:trHeight w:val="315"/>
        </w:trPr>
        <w:tc>
          <w:tcPr>
            <w:tcW w:w="1217" w:type="dxa"/>
            <w:tcBorders>
              <w:top w:val="nil"/>
              <w:left w:val="single" w:sz="4" w:space="0" w:color="auto"/>
              <w:bottom w:val="nil"/>
              <w:right w:val="nil"/>
            </w:tcBorders>
            <w:shd w:val="clear" w:color="auto" w:fill="auto"/>
            <w:noWrap/>
            <w:vAlign w:val="bottom"/>
            <w:hideMark/>
          </w:tcPr>
          <w:p w14:paraId="0398197C"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nil"/>
              <w:right w:val="nil"/>
            </w:tcBorders>
            <w:shd w:val="clear" w:color="000000" w:fill="C6E0B4"/>
            <w:noWrap/>
            <w:vAlign w:val="bottom"/>
            <w:hideMark/>
          </w:tcPr>
          <w:p w14:paraId="7D1659E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0.629146</w:t>
            </w:r>
          </w:p>
        </w:tc>
        <w:tc>
          <w:tcPr>
            <w:tcW w:w="1270" w:type="dxa"/>
            <w:tcBorders>
              <w:top w:val="nil"/>
              <w:left w:val="nil"/>
              <w:bottom w:val="nil"/>
              <w:right w:val="nil"/>
            </w:tcBorders>
            <w:shd w:val="clear" w:color="auto" w:fill="auto"/>
            <w:noWrap/>
            <w:vAlign w:val="bottom"/>
            <w:hideMark/>
          </w:tcPr>
          <w:p w14:paraId="5D84B58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0.574644</w:t>
            </w:r>
          </w:p>
        </w:tc>
        <w:tc>
          <w:tcPr>
            <w:tcW w:w="1270" w:type="dxa"/>
            <w:tcBorders>
              <w:top w:val="nil"/>
              <w:left w:val="nil"/>
              <w:bottom w:val="nil"/>
              <w:right w:val="nil"/>
            </w:tcBorders>
            <w:shd w:val="clear" w:color="000000" w:fill="C6E0B4"/>
            <w:noWrap/>
            <w:vAlign w:val="bottom"/>
            <w:hideMark/>
          </w:tcPr>
          <w:p w14:paraId="47360E7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0.606042</w:t>
            </w:r>
          </w:p>
        </w:tc>
        <w:tc>
          <w:tcPr>
            <w:tcW w:w="1270" w:type="dxa"/>
            <w:tcBorders>
              <w:top w:val="nil"/>
              <w:left w:val="nil"/>
              <w:bottom w:val="nil"/>
              <w:right w:val="nil"/>
            </w:tcBorders>
            <w:shd w:val="clear" w:color="000000" w:fill="C6E0B4"/>
            <w:noWrap/>
            <w:vAlign w:val="bottom"/>
            <w:hideMark/>
          </w:tcPr>
          <w:p w14:paraId="7FD6753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0.606042</w:t>
            </w:r>
          </w:p>
        </w:tc>
        <w:tc>
          <w:tcPr>
            <w:tcW w:w="1450" w:type="dxa"/>
            <w:tcBorders>
              <w:top w:val="nil"/>
              <w:left w:val="nil"/>
              <w:bottom w:val="nil"/>
              <w:right w:val="nil"/>
            </w:tcBorders>
            <w:shd w:val="clear" w:color="000000" w:fill="FF6161"/>
            <w:noWrap/>
            <w:vAlign w:val="bottom"/>
            <w:hideMark/>
          </w:tcPr>
          <w:p w14:paraId="615C052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0.479265</w:t>
            </w:r>
          </w:p>
        </w:tc>
        <w:tc>
          <w:tcPr>
            <w:tcW w:w="1363" w:type="dxa"/>
            <w:tcBorders>
              <w:top w:val="nil"/>
              <w:left w:val="nil"/>
              <w:bottom w:val="nil"/>
              <w:right w:val="nil"/>
            </w:tcBorders>
            <w:shd w:val="clear" w:color="000000" w:fill="FF6161"/>
            <w:noWrap/>
            <w:vAlign w:val="bottom"/>
            <w:hideMark/>
          </w:tcPr>
          <w:p w14:paraId="223F070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0.480265</w:t>
            </w:r>
          </w:p>
        </w:tc>
        <w:tc>
          <w:tcPr>
            <w:tcW w:w="1490" w:type="dxa"/>
            <w:tcBorders>
              <w:top w:val="nil"/>
              <w:left w:val="nil"/>
              <w:bottom w:val="nil"/>
              <w:right w:val="single" w:sz="4" w:space="0" w:color="auto"/>
            </w:tcBorders>
            <w:shd w:val="clear" w:color="000000" w:fill="C6E0B4"/>
            <w:noWrap/>
            <w:vAlign w:val="bottom"/>
            <w:hideMark/>
          </w:tcPr>
          <w:p w14:paraId="66FD9186" w14:textId="77777777" w:rsidR="00121D56" w:rsidRPr="00F15C6D" w:rsidRDefault="00121D56" w:rsidP="00121D56">
            <w:pPr>
              <w:spacing w:after="0" w:line="240" w:lineRule="auto"/>
              <w:jc w:val="right"/>
              <w:rPr>
                <w:rFonts w:ascii="Calibri" w:eastAsia="Times New Roman" w:hAnsi="Calibri" w:cs="Calibri"/>
                <w:b/>
                <w:color w:val="000000"/>
              </w:rPr>
            </w:pPr>
            <w:r w:rsidRPr="00F15C6D">
              <w:rPr>
                <w:rFonts w:ascii="Calibri" w:eastAsia="Times New Roman" w:hAnsi="Calibri" w:cs="Calibri"/>
                <w:b/>
                <w:color w:val="000000"/>
              </w:rPr>
              <w:t>0.639811</w:t>
            </w:r>
          </w:p>
        </w:tc>
      </w:tr>
      <w:tr w:rsidR="00121D56" w:rsidRPr="008F14D0" w14:paraId="6C5D6980" w14:textId="77777777" w:rsidTr="00121D56">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A55FEB" w14:textId="60841A28" w:rsidR="00121D56" w:rsidRPr="008F14D0" w:rsidRDefault="00121D56" w:rsidP="00121D56">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20% of All Data</w:t>
            </w:r>
          </w:p>
        </w:tc>
      </w:tr>
      <w:tr w:rsidR="00121D56" w:rsidRPr="008F14D0" w14:paraId="5D3C7C0F"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56A53701" w14:textId="77777777" w:rsidR="00121D56" w:rsidRPr="008F14D0" w:rsidRDefault="00121D56" w:rsidP="00121D56">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000000" w:fill="FF6161"/>
            <w:noWrap/>
            <w:vAlign w:val="bottom"/>
            <w:hideMark/>
          </w:tcPr>
          <w:p w14:paraId="1B3C039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0.598102</w:t>
            </w:r>
          </w:p>
        </w:tc>
        <w:tc>
          <w:tcPr>
            <w:tcW w:w="1270" w:type="dxa"/>
            <w:tcBorders>
              <w:top w:val="nil"/>
              <w:left w:val="nil"/>
              <w:bottom w:val="nil"/>
              <w:right w:val="nil"/>
            </w:tcBorders>
            <w:shd w:val="clear" w:color="000000" w:fill="FF6161"/>
            <w:noWrap/>
            <w:vAlign w:val="bottom"/>
            <w:hideMark/>
          </w:tcPr>
          <w:p w14:paraId="6862BD13"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0.557566</w:t>
            </w:r>
          </w:p>
        </w:tc>
        <w:tc>
          <w:tcPr>
            <w:tcW w:w="1270" w:type="dxa"/>
            <w:tcBorders>
              <w:top w:val="nil"/>
              <w:left w:val="nil"/>
              <w:bottom w:val="nil"/>
              <w:right w:val="nil"/>
            </w:tcBorders>
            <w:shd w:val="clear" w:color="000000" w:fill="FF6161"/>
            <w:noWrap/>
            <w:vAlign w:val="bottom"/>
            <w:hideMark/>
          </w:tcPr>
          <w:p w14:paraId="2EFC807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0.591406</w:t>
            </w:r>
          </w:p>
        </w:tc>
        <w:tc>
          <w:tcPr>
            <w:tcW w:w="1270" w:type="dxa"/>
            <w:tcBorders>
              <w:top w:val="nil"/>
              <w:left w:val="nil"/>
              <w:bottom w:val="nil"/>
              <w:right w:val="nil"/>
            </w:tcBorders>
            <w:shd w:val="clear" w:color="000000" w:fill="FF6161"/>
            <w:noWrap/>
            <w:vAlign w:val="bottom"/>
            <w:hideMark/>
          </w:tcPr>
          <w:p w14:paraId="27D8DA5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0.591406</w:t>
            </w:r>
          </w:p>
        </w:tc>
        <w:tc>
          <w:tcPr>
            <w:tcW w:w="1450" w:type="dxa"/>
            <w:tcBorders>
              <w:top w:val="nil"/>
              <w:left w:val="nil"/>
              <w:bottom w:val="nil"/>
              <w:right w:val="nil"/>
            </w:tcBorders>
            <w:shd w:val="clear" w:color="auto" w:fill="auto"/>
            <w:noWrap/>
            <w:vAlign w:val="bottom"/>
            <w:hideMark/>
          </w:tcPr>
          <w:p w14:paraId="453C897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0.605267</w:t>
            </w:r>
          </w:p>
        </w:tc>
        <w:tc>
          <w:tcPr>
            <w:tcW w:w="1363" w:type="dxa"/>
            <w:tcBorders>
              <w:top w:val="nil"/>
              <w:left w:val="nil"/>
              <w:bottom w:val="nil"/>
              <w:right w:val="nil"/>
            </w:tcBorders>
            <w:shd w:val="clear" w:color="auto" w:fill="auto"/>
            <w:noWrap/>
            <w:vAlign w:val="bottom"/>
            <w:hideMark/>
          </w:tcPr>
          <w:p w14:paraId="3E72F9AB"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0.624891</w:t>
            </w:r>
          </w:p>
        </w:tc>
        <w:tc>
          <w:tcPr>
            <w:tcW w:w="1490" w:type="dxa"/>
            <w:tcBorders>
              <w:top w:val="nil"/>
              <w:left w:val="nil"/>
              <w:bottom w:val="nil"/>
              <w:right w:val="single" w:sz="4" w:space="0" w:color="auto"/>
            </w:tcBorders>
            <w:shd w:val="clear" w:color="auto" w:fill="auto"/>
            <w:noWrap/>
            <w:vAlign w:val="bottom"/>
            <w:hideMark/>
          </w:tcPr>
          <w:p w14:paraId="5BE0E19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0.625615</w:t>
            </w:r>
          </w:p>
        </w:tc>
      </w:tr>
      <w:tr w:rsidR="00121D56" w:rsidRPr="008F14D0" w14:paraId="0C801BB1"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7470297B"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0DF4525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0.648285</w:t>
            </w:r>
          </w:p>
        </w:tc>
        <w:tc>
          <w:tcPr>
            <w:tcW w:w="1270" w:type="dxa"/>
            <w:tcBorders>
              <w:top w:val="nil"/>
              <w:left w:val="nil"/>
              <w:bottom w:val="nil"/>
              <w:right w:val="nil"/>
            </w:tcBorders>
            <w:shd w:val="clear" w:color="auto" w:fill="auto"/>
            <w:noWrap/>
            <w:vAlign w:val="bottom"/>
            <w:hideMark/>
          </w:tcPr>
          <w:p w14:paraId="7106A00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0.585421</w:t>
            </w:r>
          </w:p>
        </w:tc>
        <w:tc>
          <w:tcPr>
            <w:tcW w:w="1270" w:type="dxa"/>
            <w:tcBorders>
              <w:top w:val="nil"/>
              <w:left w:val="nil"/>
              <w:bottom w:val="nil"/>
              <w:right w:val="nil"/>
            </w:tcBorders>
            <w:shd w:val="clear" w:color="auto" w:fill="auto"/>
            <w:noWrap/>
            <w:vAlign w:val="bottom"/>
            <w:hideMark/>
          </w:tcPr>
          <w:p w14:paraId="2635112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0.622135</w:t>
            </w:r>
          </w:p>
        </w:tc>
        <w:tc>
          <w:tcPr>
            <w:tcW w:w="1270" w:type="dxa"/>
            <w:tcBorders>
              <w:top w:val="nil"/>
              <w:left w:val="nil"/>
              <w:bottom w:val="nil"/>
              <w:right w:val="nil"/>
            </w:tcBorders>
            <w:shd w:val="clear" w:color="auto" w:fill="auto"/>
            <w:noWrap/>
            <w:vAlign w:val="bottom"/>
            <w:hideMark/>
          </w:tcPr>
          <w:p w14:paraId="5CDF76B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0.622135</w:t>
            </w:r>
          </w:p>
        </w:tc>
        <w:tc>
          <w:tcPr>
            <w:tcW w:w="1450" w:type="dxa"/>
            <w:tcBorders>
              <w:top w:val="nil"/>
              <w:left w:val="nil"/>
              <w:bottom w:val="nil"/>
              <w:right w:val="nil"/>
            </w:tcBorders>
            <w:shd w:val="clear" w:color="000000" w:fill="FF6161"/>
            <w:noWrap/>
            <w:vAlign w:val="bottom"/>
            <w:hideMark/>
          </w:tcPr>
          <w:p w14:paraId="03D9D56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0.598123</w:t>
            </w:r>
          </w:p>
        </w:tc>
        <w:tc>
          <w:tcPr>
            <w:tcW w:w="1363" w:type="dxa"/>
            <w:tcBorders>
              <w:top w:val="nil"/>
              <w:left w:val="nil"/>
              <w:bottom w:val="nil"/>
              <w:right w:val="nil"/>
            </w:tcBorders>
            <w:shd w:val="clear" w:color="000000" w:fill="FF6161"/>
            <w:noWrap/>
            <w:vAlign w:val="bottom"/>
            <w:hideMark/>
          </w:tcPr>
          <w:p w14:paraId="56DD57A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0.584612</w:t>
            </w:r>
          </w:p>
        </w:tc>
        <w:tc>
          <w:tcPr>
            <w:tcW w:w="1490" w:type="dxa"/>
            <w:tcBorders>
              <w:top w:val="nil"/>
              <w:left w:val="nil"/>
              <w:bottom w:val="nil"/>
              <w:right w:val="single" w:sz="4" w:space="0" w:color="auto"/>
            </w:tcBorders>
            <w:shd w:val="clear" w:color="auto" w:fill="auto"/>
            <w:noWrap/>
            <w:vAlign w:val="bottom"/>
            <w:hideMark/>
          </w:tcPr>
          <w:p w14:paraId="04780C6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0.679152</w:t>
            </w:r>
          </w:p>
        </w:tc>
      </w:tr>
      <w:tr w:rsidR="00121D56" w:rsidRPr="008F14D0" w14:paraId="3C05BD20"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29B31418"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auto" w:fill="auto"/>
            <w:noWrap/>
            <w:vAlign w:val="bottom"/>
            <w:hideMark/>
          </w:tcPr>
          <w:p w14:paraId="5616987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0.636947</w:t>
            </w:r>
          </w:p>
        </w:tc>
        <w:tc>
          <w:tcPr>
            <w:tcW w:w="1270" w:type="dxa"/>
            <w:tcBorders>
              <w:top w:val="nil"/>
              <w:left w:val="nil"/>
              <w:bottom w:val="nil"/>
              <w:right w:val="nil"/>
            </w:tcBorders>
            <w:shd w:val="clear" w:color="auto" w:fill="auto"/>
            <w:noWrap/>
            <w:vAlign w:val="bottom"/>
            <w:hideMark/>
          </w:tcPr>
          <w:p w14:paraId="3BE2D19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0.591801</w:t>
            </w:r>
          </w:p>
        </w:tc>
        <w:tc>
          <w:tcPr>
            <w:tcW w:w="1270" w:type="dxa"/>
            <w:tcBorders>
              <w:top w:val="nil"/>
              <w:left w:val="nil"/>
              <w:bottom w:val="nil"/>
              <w:right w:val="nil"/>
            </w:tcBorders>
            <w:shd w:val="clear" w:color="auto" w:fill="auto"/>
            <w:noWrap/>
            <w:vAlign w:val="bottom"/>
            <w:hideMark/>
          </w:tcPr>
          <w:p w14:paraId="07902E1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0.618109</w:t>
            </w:r>
          </w:p>
        </w:tc>
        <w:tc>
          <w:tcPr>
            <w:tcW w:w="1270" w:type="dxa"/>
            <w:tcBorders>
              <w:top w:val="nil"/>
              <w:left w:val="nil"/>
              <w:bottom w:val="nil"/>
              <w:right w:val="nil"/>
            </w:tcBorders>
            <w:shd w:val="clear" w:color="auto" w:fill="auto"/>
            <w:noWrap/>
            <w:vAlign w:val="bottom"/>
            <w:hideMark/>
          </w:tcPr>
          <w:p w14:paraId="414592E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0.618124</w:t>
            </w:r>
          </w:p>
        </w:tc>
        <w:tc>
          <w:tcPr>
            <w:tcW w:w="1450" w:type="dxa"/>
            <w:tcBorders>
              <w:top w:val="nil"/>
              <w:left w:val="nil"/>
              <w:bottom w:val="nil"/>
              <w:right w:val="nil"/>
            </w:tcBorders>
            <w:shd w:val="clear" w:color="auto" w:fill="auto"/>
            <w:noWrap/>
            <w:vAlign w:val="bottom"/>
            <w:hideMark/>
          </w:tcPr>
          <w:p w14:paraId="2520B01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0.615781</w:t>
            </w:r>
          </w:p>
        </w:tc>
        <w:tc>
          <w:tcPr>
            <w:tcW w:w="1363" w:type="dxa"/>
            <w:tcBorders>
              <w:top w:val="nil"/>
              <w:left w:val="nil"/>
              <w:bottom w:val="nil"/>
              <w:right w:val="nil"/>
            </w:tcBorders>
            <w:shd w:val="clear" w:color="auto" w:fill="auto"/>
            <w:noWrap/>
            <w:vAlign w:val="bottom"/>
            <w:hideMark/>
          </w:tcPr>
          <w:p w14:paraId="7210EB0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0.605495</w:t>
            </w:r>
          </w:p>
        </w:tc>
        <w:tc>
          <w:tcPr>
            <w:tcW w:w="1490" w:type="dxa"/>
            <w:tcBorders>
              <w:top w:val="nil"/>
              <w:left w:val="nil"/>
              <w:bottom w:val="nil"/>
              <w:right w:val="single" w:sz="4" w:space="0" w:color="auto"/>
            </w:tcBorders>
            <w:shd w:val="clear" w:color="000000" w:fill="FF6161"/>
            <w:noWrap/>
            <w:vAlign w:val="bottom"/>
            <w:hideMark/>
          </w:tcPr>
          <w:p w14:paraId="0E144E1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0.619625</w:t>
            </w:r>
          </w:p>
        </w:tc>
      </w:tr>
      <w:tr w:rsidR="00121D56" w:rsidRPr="008F14D0" w14:paraId="665D3A50" w14:textId="77777777" w:rsidTr="00121D56">
        <w:trPr>
          <w:trHeight w:val="315"/>
        </w:trPr>
        <w:tc>
          <w:tcPr>
            <w:tcW w:w="1217" w:type="dxa"/>
            <w:tcBorders>
              <w:top w:val="nil"/>
              <w:left w:val="single" w:sz="4" w:space="0" w:color="auto"/>
              <w:bottom w:val="nil"/>
              <w:right w:val="nil"/>
            </w:tcBorders>
            <w:shd w:val="clear" w:color="auto" w:fill="auto"/>
            <w:noWrap/>
            <w:vAlign w:val="bottom"/>
            <w:hideMark/>
          </w:tcPr>
          <w:p w14:paraId="43354180"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nil"/>
              <w:right w:val="nil"/>
            </w:tcBorders>
            <w:shd w:val="clear" w:color="000000" w:fill="C6E0B4"/>
            <w:noWrap/>
            <w:vAlign w:val="bottom"/>
            <w:hideMark/>
          </w:tcPr>
          <w:p w14:paraId="6D1EB346"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0.649359</w:t>
            </w:r>
          </w:p>
        </w:tc>
        <w:tc>
          <w:tcPr>
            <w:tcW w:w="1270" w:type="dxa"/>
            <w:tcBorders>
              <w:top w:val="nil"/>
              <w:left w:val="nil"/>
              <w:bottom w:val="nil"/>
              <w:right w:val="nil"/>
            </w:tcBorders>
            <w:shd w:val="clear" w:color="000000" w:fill="C6E0B4"/>
            <w:noWrap/>
            <w:vAlign w:val="bottom"/>
            <w:hideMark/>
          </w:tcPr>
          <w:p w14:paraId="4DD0743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0.594451</w:t>
            </w:r>
          </w:p>
        </w:tc>
        <w:tc>
          <w:tcPr>
            <w:tcW w:w="1270" w:type="dxa"/>
            <w:tcBorders>
              <w:top w:val="nil"/>
              <w:left w:val="nil"/>
              <w:bottom w:val="nil"/>
              <w:right w:val="nil"/>
            </w:tcBorders>
            <w:shd w:val="clear" w:color="000000" w:fill="C6E0B4"/>
            <w:noWrap/>
            <w:vAlign w:val="bottom"/>
            <w:hideMark/>
          </w:tcPr>
          <w:p w14:paraId="510788D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0.627125</w:t>
            </w:r>
          </w:p>
        </w:tc>
        <w:tc>
          <w:tcPr>
            <w:tcW w:w="1270" w:type="dxa"/>
            <w:tcBorders>
              <w:top w:val="nil"/>
              <w:left w:val="nil"/>
              <w:bottom w:val="nil"/>
              <w:right w:val="nil"/>
            </w:tcBorders>
            <w:shd w:val="clear" w:color="000000" w:fill="C6E0B4"/>
            <w:noWrap/>
            <w:vAlign w:val="bottom"/>
            <w:hideMark/>
          </w:tcPr>
          <w:p w14:paraId="2919B40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0.627125</w:t>
            </w:r>
          </w:p>
        </w:tc>
        <w:tc>
          <w:tcPr>
            <w:tcW w:w="1450" w:type="dxa"/>
            <w:tcBorders>
              <w:top w:val="nil"/>
              <w:left w:val="nil"/>
              <w:bottom w:val="nil"/>
              <w:right w:val="nil"/>
            </w:tcBorders>
            <w:shd w:val="clear" w:color="000000" w:fill="C6E0B4"/>
            <w:noWrap/>
            <w:vAlign w:val="bottom"/>
            <w:hideMark/>
          </w:tcPr>
          <w:p w14:paraId="5A1BC65B"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0.657513</w:t>
            </w:r>
          </w:p>
        </w:tc>
        <w:tc>
          <w:tcPr>
            <w:tcW w:w="1363" w:type="dxa"/>
            <w:tcBorders>
              <w:top w:val="nil"/>
              <w:left w:val="nil"/>
              <w:bottom w:val="nil"/>
              <w:right w:val="nil"/>
            </w:tcBorders>
            <w:shd w:val="clear" w:color="000000" w:fill="C6E0B4"/>
            <w:noWrap/>
            <w:vAlign w:val="bottom"/>
            <w:hideMark/>
          </w:tcPr>
          <w:p w14:paraId="7695872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0.651549</w:t>
            </w:r>
          </w:p>
        </w:tc>
        <w:tc>
          <w:tcPr>
            <w:tcW w:w="1490" w:type="dxa"/>
            <w:tcBorders>
              <w:top w:val="nil"/>
              <w:left w:val="nil"/>
              <w:bottom w:val="nil"/>
              <w:right w:val="single" w:sz="4" w:space="0" w:color="auto"/>
            </w:tcBorders>
            <w:shd w:val="clear" w:color="000000" w:fill="C6E0B4"/>
            <w:noWrap/>
            <w:vAlign w:val="bottom"/>
            <w:hideMark/>
          </w:tcPr>
          <w:p w14:paraId="616E7A78" w14:textId="77777777" w:rsidR="00121D56" w:rsidRPr="00F15C6D" w:rsidRDefault="00121D56" w:rsidP="00121D56">
            <w:pPr>
              <w:spacing w:after="0" w:line="240" w:lineRule="auto"/>
              <w:jc w:val="right"/>
              <w:rPr>
                <w:rFonts w:ascii="Calibri" w:eastAsia="Times New Roman" w:hAnsi="Calibri" w:cs="Calibri"/>
                <w:b/>
                <w:color w:val="000000"/>
              </w:rPr>
            </w:pPr>
            <w:r w:rsidRPr="00F15C6D">
              <w:rPr>
                <w:rFonts w:ascii="Calibri" w:eastAsia="Times New Roman" w:hAnsi="Calibri" w:cs="Calibri"/>
                <w:b/>
                <w:color w:val="000000"/>
              </w:rPr>
              <w:t>0.680216</w:t>
            </w:r>
          </w:p>
        </w:tc>
      </w:tr>
      <w:tr w:rsidR="00121D56" w:rsidRPr="008F14D0" w14:paraId="1F36B27A" w14:textId="77777777" w:rsidTr="00121D56">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192FE68" w14:textId="5DECBBFC" w:rsidR="00121D56" w:rsidRPr="008F14D0" w:rsidRDefault="00121D56" w:rsidP="00121D56">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50% of All Data</w:t>
            </w:r>
          </w:p>
        </w:tc>
      </w:tr>
      <w:tr w:rsidR="00121D56" w:rsidRPr="008F14D0" w14:paraId="1EBA71EA"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1069ABDE" w14:textId="77777777" w:rsidR="00121D56" w:rsidRPr="008F14D0" w:rsidRDefault="00121D56" w:rsidP="00121D56">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000000" w:fill="FF6161"/>
            <w:noWrap/>
            <w:vAlign w:val="bottom"/>
            <w:hideMark/>
          </w:tcPr>
          <w:p w14:paraId="40F32A4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0.607318</w:t>
            </w:r>
          </w:p>
        </w:tc>
        <w:tc>
          <w:tcPr>
            <w:tcW w:w="1270" w:type="dxa"/>
            <w:tcBorders>
              <w:top w:val="nil"/>
              <w:left w:val="nil"/>
              <w:bottom w:val="nil"/>
              <w:right w:val="nil"/>
            </w:tcBorders>
            <w:shd w:val="clear" w:color="000000" w:fill="FF6161"/>
            <w:noWrap/>
            <w:vAlign w:val="bottom"/>
            <w:hideMark/>
          </w:tcPr>
          <w:p w14:paraId="4BAAD73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0.542089</w:t>
            </w:r>
          </w:p>
        </w:tc>
        <w:tc>
          <w:tcPr>
            <w:tcW w:w="1270" w:type="dxa"/>
            <w:tcBorders>
              <w:top w:val="nil"/>
              <w:left w:val="nil"/>
              <w:bottom w:val="nil"/>
              <w:right w:val="nil"/>
            </w:tcBorders>
            <w:shd w:val="clear" w:color="000000" w:fill="FF6161"/>
            <w:noWrap/>
            <w:vAlign w:val="bottom"/>
            <w:hideMark/>
          </w:tcPr>
          <w:p w14:paraId="740E390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0.574942</w:t>
            </w:r>
          </w:p>
        </w:tc>
        <w:tc>
          <w:tcPr>
            <w:tcW w:w="1270" w:type="dxa"/>
            <w:tcBorders>
              <w:top w:val="nil"/>
              <w:left w:val="nil"/>
              <w:bottom w:val="nil"/>
              <w:right w:val="nil"/>
            </w:tcBorders>
            <w:shd w:val="clear" w:color="000000" w:fill="FF6161"/>
            <w:noWrap/>
            <w:vAlign w:val="bottom"/>
            <w:hideMark/>
          </w:tcPr>
          <w:p w14:paraId="60ADE32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0.574942</w:t>
            </w:r>
          </w:p>
        </w:tc>
        <w:tc>
          <w:tcPr>
            <w:tcW w:w="2813" w:type="dxa"/>
            <w:gridSpan w:val="2"/>
            <w:vMerge w:val="restart"/>
            <w:tcBorders>
              <w:top w:val="single" w:sz="8" w:space="0" w:color="auto"/>
              <w:left w:val="nil"/>
              <w:bottom w:val="single" w:sz="4" w:space="0" w:color="000000"/>
              <w:right w:val="nil"/>
            </w:tcBorders>
            <w:shd w:val="clear" w:color="auto" w:fill="auto"/>
            <w:vAlign w:val="center"/>
            <w:hideMark/>
          </w:tcPr>
          <w:p w14:paraId="09EF6E4A" w14:textId="77777777" w:rsidR="00121D56" w:rsidRPr="008F14D0" w:rsidRDefault="00121D56" w:rsidP="00121D56">
            <w:pPr>
              <w:spacing w:after="0" w:line="240" w:lineRule="auto"/>
              <w:jc w:val="center"/>
              <w:rPr>
                <w:rFonts w:ascii="Calibri" w:eastAsia="Times New Roman" w:hAnsi="Calibri" w:cs="Calibri"/>
                <w:color w:val="000000"/>
              </w:rPr>
            </w:pPr>
            <w:r w:rsidRPr="008F14D0">
              <w:rPr>
                <w:rFonts w:ascii="Calibri" w:eastAsia="Times New Roman" w:hAnsi="Calibri" w:cs="Calibri"/>
                <w:color w:val="000000"/>
              </w:rPr>
              <w:t>Calculations did not complete, took over 1.5 days and still running</w:t>
            </w:r>
          </w:p>
        </w:tc>
        <w:tc>
          <w:tcPr>
            <w:tcW w:w="1490" w:type="dxa"/>
            <w:tcBorders>
              <w:top w:val="nil"/>
              <w:left w:val="nil"/>
              <w:bottom w:val="nil"/>
              <w:right w:val="single" w:sz="4" w:space="0" w:color="auto"/>
            </w:tcBorders>
            <w:shd w:val="clear" w:color="auto" w:fill="auto"/>
            <w:noWrap/>
            <w:vAlign w:val="bottom"/>
            <w:hideMark/>
          </w:tcPr>
          <w:p w14:paraId="4166C5A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0.654135</w:t>
            </w:r>
          </w:p>
        </w:tc>
      </w:tr>
      <w:tr w:rsidR="00121D56" w:rsidRPr="008F14D0" w14:paraId="5ED0DA42"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71B0DF58"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29751BC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0.641659</w:t>
            </w:r>
          </w:p>
        </w:tc>
        <w:tc>
          <w:tcPr>
            <w:tcW w:w="1270" w:type="dxa"/>
            <w:tcBorders>
              <w:top w:val="nil"/>
              <w:left w:val="nil"/>
              <w:bottom w:val="nil"/>
              <w:right w:val="nil"/>
            </w:tcBorders>
            <w:shd w:val="clear" w:color="auto" w:fill="auto"/>
            <w:noWrap/>
            <w:vAlign w:val="bottom"/>
            <w:hideMark/>
          </w:tcPr>
          <w:p w14:paraId="0CB81916" w14:textId="0FA2DF2A"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0.575107</w:t>
            </w:r>
          </w:p>
        </w:tc>
        <w:tc>
          <w:tcPr>
            <w:tcW w:w="1270" w:type="dxa"/>
            <w:tcBorders>
              <w:top w:val="nil"/>
              <w:left w:val="nil"/>
              <w:bottom w:val="nil"/>
              <w:right w:val="nil"/>
            </w:tcBorders>
            <w:shd w:val="clear" w:color="auto" w:fill="auto"/>
            <w:noWrap/>
            <w:vAlign w:val="bottom"/>
            <w:hideMark/>
          </w:tcPr>
          <w:p w14:paraId="0DA7086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0.624312</w:t>
            </w:r>
          </w:p>
        </w:tc>
        <w:tc>
          <w:tcPr>
            <w:tcW w:w="1270" w:type="dxa"/>
            <w:tcBorders>
              <w:top w:val="nil"/>
              <w:left w:val="nil"/>
              <w:bottom w:val="nil"/>
              <w:right w:val="nil"/>
            </w:tcBorders>
            <w:shd w:val="clear" w:color="auto" w:fill="auto"/>
            <w:noWrap/>
            <w:vAlign w:val="bottom"/>
            <w:hideMark/>
          </w:tcPr>
          <w:p w14:paraId="5BFA4616"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0.621312</w:t>
            </w:r>
          </w:p>
        </w:tc>
        <w:tc>
          <w:tcPr>
            <w:tcW w:w="2813" w:type="dxa"/>
            <w:gridSpan w:val="2"/>
            <w:vMerge/>
            <w:tcBorders>
              <w:top w:val="nil"/>
              <w:left w:val="nil"/>
              <w:bottom w:val="nil"/>
              <w:right w:val="nil"/>
            </w:tcBorders>
            <w:vAlign w:val="center"/>
            <w:hideMark/>
          </w:tcPr>
          <w:p w14:paraId="2B5F9EB3" w14:textId="77777777" w:rsidR="00121D56" w:rsidRPr="008F14D0" w:rsidRDefault="00121D56" w:rsidP="00121D56">
            <w:pPr>
              <w:spacing w:after="0" w:line="240" w:lineRule="auto"/>
              <w:rPr>
                <w:rFonts w:ascii="Calibri" w:eastAsia="Times New Roman" w:hAnsi="Calibri" w:cs="Calibri"/>
                <w:color w:val="000000"/>
              </w:rPr>
            </w:pPr>
          </w:p>
        </w:tc>
        <w:tc>
          <w:tcPr>
            <w:tcW w:w="1490" w:type="dxa"/>
            <w:tcBorders>
              <w:top w:val="nil"/>
              <w:left w:val="nil"/>
              <w:bottom w:val="nil"/>
              <w:right w:val="single" w:sz="4" w:space="0" w:color="auto"/>
            </w:tcBorders>
            <w:shd w:val="clear" w:color="auto" w:fill="auto"/>
            <w:noWrap/>
            <w:vAlign w:val="bottom"/>
            <w:hideMark/>
          </w:tcPr>
          <w:p w14:paraId="0E57F14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0.681352</w:t>
            </w:r>
          </w:p>
        </w:tc>
      </w:tr>
      <w:tr w:rsidR="00121D56" w:rsidRPr="008F14D0" w14:paraId="1DB78618"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0D51F42A"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auto" w:fill="auto"/>
            <w:noWrap/>
            <w:vAlign w:val="bottom"/>
            <w:hideMark/>
          </w:tcPr>
          <w:p w14:paraId="1C10AF1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0.640243</w:t>
            </w:r>
          </w:p>
        </w:tc>
        <w:tc>
          <w:tcPr>
            <w:tcW w:w="1270" w:type="dxa"/>
            <w:tcBorders>
              <w:top w:val="nil"/>
              <w:left w:val="nil"/>
              <w:bottom w:val="nil"/>
              <w:right w:val="nil"/>
            </w:tcBorders>
            <w:shd w:val="clear" w:color="000000" w:fill="C6E0B4"/>
            <w:noWrap/>
            <w:vAlign w:val="bottom"/>
            <w:hideMark/>
          </w:tcPr>
          <w:p w14:paraId="471A22A1" w14:textId="2D6B6DBD"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0.583823</w:t>
            </w:r>
          </w:p>
        </w:tc>
        <w:tc>
          <w:tcPr>
            <w:tcW w:w="1270" w:type="dxa"/>
            <w:tcBorders>
              <w:top w:val="nil"/>
              <w:left w:val="nil"/>
              <w:bottom w:val="nil"/>
              <w:right w:val="nil"/>
            </w:tcBorders>
            <w:shd w:val="clear" w:color="auto" w:fill="auto"/>
            <w:noWrap/>
            <w:vAlign w:val="bottom"/>
            <w:hideMark/>
          </w:tcPr>
          <w:p w14:paraId="50AF5E7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0.622583</w:t>
            </w:r>
          </w:p>
        </w:tc>
        <w:tc>
          <w:tcPr>
            <w:tcW w:w="1270" w:type="dxa"/>
            <w:tcBorders>
              <w:top w:val="nil"/>
              <w:left w:val="nil"/>
              <w:bottom w:val="nil"/>
              <w:right w:val="nil"/>
            </w:tcBorders>
            <w:shd w:val="clear" w:color="auto" w:fill="auto"/>
            <w:noWrap/>
            <w:vAlign w:val="bottom"/>
            <w:hideMark/>
          </w:tcPr>
          <w:p w14:paraId="72C6FAB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0.622658</w:t>
            </w:r>
          </w:p>
        </w:tc>
        <w:tc>
          <w:tcPr>
            <w:tcW w:w="2813" w:type="dxa"/>
            <w:gridSpan w:val="2"/>
            <w:vMerge/>
            <w:tcBorders>
              <w:top w:val="nil"/>
              <w:left w:val="nil"/>
              <w:bottom w:val="nil"/>
              <w:right w:val="nil"/>
            </w:tcBorders>
            <w:vAlign w:val="center"/>
            <w:hideMark/>
          </w:tcPr>
          <w:p w14:paraId="568D9E11" w14:textId="77777777" w:rsidR="00121D56" w:rsidRPr="008F14D0" w:rsidRDefault="00121D56" w:rsidP="00121D56">
            <w:pPr>
              <w:spacing w:after="0" w:line="240" w:lineRule="auto"/>
              <w:rPr>
                <w:rFonts w:ascii="Calibri" w:eastAsia="Times New Roman" w:hAnsi="Calibri" w:cs="Calibri"/>
                <w:color w:val="000000"/>
              </w:rPr>
            </w:pPr>
          </w:p>
        </w:tc>
        <w:tc>
          <w:tcPr>
            <w:tcW w:w="1490" w:type="dxa"/>
            <w:tcBorders>
              <w:top w:val="nil"/>
              <w:left w:val="nil"/>
              <w:bottom w:val="nil"/>
              <w:right w:val="single" w:sz="4" w:space="0" w:color="auto"/>
            </w:tcBorders>
            <w:shd w:val="clear" w:color="000000" w:fill="FF6161"/>
            <w:noWrap/>
            <w:vAlign w:val="bottom"/>
            <w:hideMark/>
          </w:tcPr>
          <w:p w14:paraId="11F5CC9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0.625435</w:t>
            </w:r>
          </w:p>
        </w:tc>
      </w:tr>
      <w:tr w:rsidR="00121D56" w:rsidRPr="008F14D0" w14:paraId="1C962053" w14:textId="77777777" w:rsidTr="00121D56">
        <w:trPr>
          <w:trHeight w:val="300"/>
        </w:trPr>
        <w:tc>
          <w:tcPr>
            <w:tcW w:w="1217" w:type="dxa"/>
            <w:tcBorders>
              <w:top w:val="nil"/>
              <w:left w:val="single" w:sz="4" w:space="0" w:color="auto"/>
              <w:bottom w:val="single" w:sz="4" w:space="0" w:color="auto"/>
              <w:right w:val="nil"/>
            </w:tcBorders>
            <w:shd w:val="clear" w:color="auto" w:fill="auto"/>
            <w:noWrap/>
            <w:vAlign w:val="bottom"/>
            <w:hideMark/>
          </w:tcPr>
          <w:p w14:paraId="249FFF24"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single" w:sz="4" w:space="0" w:color="auto"/>
              <w:right w:val="nil"/>
            </w:tcBorders>
            <w:shd w:val="clear" w:color="000000" w:fill="C6E0B4"/>
            <w:noWrap/>
            <w:vAlign w:val="bottom"/>
            <w:hideMark/>
          </w:tcPr>
          <w:p w14:paraId="290BD94D" w14:textId="1200841B"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0.642891</w:t>
            </w:r>
          </w:p>
        </w:tc>
        <w:tc>
          <w:tcPr>
            <w:tcW w:w="1270" w:type="dxa"/>
            <w:tcBorders>
              <w:top w:val="nil"/>
              <w:left w:val="nil"/>
              <w:bottom w:val="single" w:sz="4" w:space="0" w:color="auto"/>
              <w:right w:val="nil"/>
            </w:tcBorders>
            <w:shd w:val="clear" w:color="auto" w:fill="auto"/>
            <w:noWrap/>
            <w:vAlign w:val="bottom"/>
            <w:hideMark/>
          </w:tcPr>
          <w:p w14:paraId="469C34EA" w14:textId="654D7A2B"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0.583147</w:t>
            </w:r>
          </w:p>
        </w:tc>
        <w:tc>
          <w:tcPr>
            <w:tcW w:w="1270" w:type="dxa"/>
            <w:tcBorders>
              <w:top w:val="nil"/>
              <w:left w:val="nil"/>
              <w:bottom w:val="single" w:sz="4" w:space="0" w:color="auto"/>
              <w:right w:val="nil"/>
            </w:tcBorders>
            <w:shd w:val="clear" w:color="000000" w:fill="C6E0B4"/>
            <w:noWrap/>
            <w:vAlign w:val="bottom"/>
            <w:hideMark/>
          </w:tcPr>
          <w:p w14:paraId="71A6DBF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0.625838</w:t>
            </w:r>
          </w:p>
        </w:tc>
        <w:tc>
          <w:tcPr>
            <w:tcW w:w="1270" w:type="dxa"/>
            <w:tcBorders>
              <w:top w:val="nil"/>
              <w:left w:val="nil"/>
              <w:bottom w:val="single" w:sz="4" w:space="0" w:color="auto"/>
              <w:right w:val="nil"/>
            </w:tcBorders>
            <w:shd w:val="clear" w:color="000000" w:fill="C6E0B4"/>
            <w:noWrap/>
            <w:vAlign w:val="bottom"/>
            <w:hideMark/>
          </w:tcPr>
          <w:p w14:paraId="295135E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0.625838</w:t>
            </w:r>
          </w:p>
        </w:tc>
        <w:tc>
          <w:tcPr>
            <w:tcW w:w="2813" w:type="dxa"/>
            <w:gridSpan w:val="2"/>
            <w:vMerge/>
            <w:tcBorders>
              <w:top w:val="nil"/>
              <w:left w:val="nil"/>
              <w:bottom w:val="single" w:sz="4" w:space="0" w:color="auto"/>
              <w:right w:val="nil"/>
            </w:tcBorders>
            <w:vAlign w:val="center"/>
            <w:hideMark/>
          </w:tcPr>
          <w:p w14:paraId="2B8C8D32" w14:textId="77777777" w:rsidR="00121D56" w:rsidRPr="008F14D0" w:rsidRDefault="00121D56" w:rsidP="00121D56">
            <w:pPr>
              <w:spacing w:after="0" w:line="240" w:lineRule="auto"/>
              <w:rPr>
                <w:rFonts w:ascii="Calibri" w:eastAsia="Times New Roman" w:hAnsi="Calibri" w:cs="Calibri"/>
                <w:color w:val="000000"/>
              </w:rPr>
            </w:pPr>
          </w:p>
        </w:tc>
        <w:tc>
          <w:tcPr>
            <w:tcW w:w="1490" w:type="dxa"/>
            <w:tcBorders>
              <w:top w:val="nil"/>
              <w:left w:val="nil"/>
              <w:bottom w:val="single" w:sz="4" w:space="0" w:color="auto"/>
              <w:right w:val="single" w:sz="4" w:space="0" w:color="auto"/>
            </w:tcBorders>
            <w:shd w:val="clear" w:color="000000" w:fill="C6E0B4"/>
            <w:noWrap/>
            <w:vAlign w:val="bottom"/>
            <w:hideMark/>
          </w:tcPr>
          <w:p w14:paraId="4A118131" w14:textId="77777777" w:rsidR="00121D56" w:rsidRPr="00F15C6D" w:rsidRDefault="00121D56" w:rsidP="00121D56">
            <w:pPr>
              <w:spacing w:after="0" w:line="240" w:lineRule="auto"/>
              <w:jc w:val="right"/>
              <w:rPr>
                <w:rFonts w:ascii="Calibri" w:eastAsia="Times New Roman" w:hAnsi="Calibri" w:cs="Calibri"/>
                <w:b/>
                <w:color w:val="000000"/>
              </w:rPr>
            </w:pPr>
            <w:r w:rsidRPr="00F15C6D">
              <w:rPr>
                <w:rFonts w:ascii="Calibri" w:eastAsia="Times New Roman" w:hAnsi="Calibri" w:cs="Calibri"/>
                <w:b/>
                <w:color w:val="000000"/>
              </w:rPr>
              <w:t>0.701354</w:t>
            </w:r>
          </w:p>
        </w:tc>
      </w:tr>
    </w:tbl>
    <w:p w14:paraId="78EA9935" w14:textId="298EF315" w:rsidR="00C9161D" w:rsidRDefault="00C9161D" w:rsidP="00121D56">
      <w:pPr>
        <w:rPr>
          <w:rFonts w:ascii="Times New Roman" w:hAnsi="Times New Roman" w:cs="Times New Roman"/>
          <w:b/>
          <w:u w:val="single"/>
        </w:rPr>
      </w:pPr>
      <w:r>
        <w:rPr>
          <w:noProof/>
        </w:rPr>
        <mc:AlternateContent>
          <mc:Choice Requires="wps">
            <w:drawing>
              <wp:anchor distT="0" distB="0" distL="114300" distR="114300" simplePos="0" relativeHeight="251682816" behindDoc="1" locked="0" layoutInCell="1" allowOverlap="1" wp14:anchorId="23A4E154" wp14:editId="371E3FC2">
                <wp:simplePos x="0" y="0"/>
                <wp:positionH relativeFrom="margin">
                  <wp:posOffset>-447675</wp:posOffset>
                </wp:positionH>
                <wp:positionV relativeFrom="paragraph">
                  <wp:posOffset>3418840</wp:posOffset>
                </wp:positionV>
                <wp:extent cx="6906260" cy="422275"/>
                <wp:effectExtent l="0" t="0" r="8890" b="0"/>
                <wp:wrapTight wrapText="bothSides">
                  <wp:wrapPolygon edited="0">
                    <wp:start x="0" y="0"/>
                    <wp:lineTo x="0" y="20463"/>
                    <wp:lineTo x="21568" y="20463"/>
                    <wp:lineTo x="2156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906260" cy="422275"/>
                        </a:xfrm>
                        <a:prstGeom prst="rect">
                          <a:avLst/>
                        </a:prstGeom>
                        <a:solidFill>
                          <a:prstClr val="white"/>
                        </a:solidFill>
                        <a:ln>
                          <a:noFill/>
                        </a:ln>
                      </wps:spPr>
                      <wps:txbx>
                        <w:txbxContent>
                          <w:p w14:paraId="7EC0D2BE" w14:textId="62814C6B"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7</w:t>
                            </w:r>
                            <w:r w:rsidR="00984F79">
                              <w:rPr>
                                <w:noProof/>
                              </w:rPr>
                              <w:fldChar w:fldCharType="end"/>
                            </w:r>
                            <w:r>
                              <w:t xml:space="preserve">. Results table. Red cells indicate </w:t>
                            </w:r>
                            <w:r w:rsidR="00FF1AA1">
                              <w:t xml:space="preserve">worst performing classifier for graph similarity calculation in given dataset. Green cells indicate best performing classifier </w:t>
                            </w:r>
                            <w:r w:rsidR="00784460">
                              <w:t>for graph similarity. A bold number indicates the best performer classifier and graph similarity algorithm</w:t>
                            </w:r>
                            <w:r w:rsidR="00981E7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E154" id="Text Box 7" o:spid="_x0000_s1031" type="#_x0000_t202" style="position:absolute;margin-left:-35.25pt;margin-top:269.2pt;width:543.8pt;height:33.2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" stroked="f">
                <v:textbox inset="0,0,0,0">
                  <w:txbxContent>
                    <w:p w14:paraId="7EC0D2BE" w14:textId="62814C6B" w:rsidR="00C9161D" w:rsidRDefault="00C9161D" w:rsidP="00C9161D">
                      <w:pPr>
                        <w:pStyle w:val="Caption"/>
                        <w:rPr>
                          <w:noProof/>
                        </w:rPr>
                      </w:pPr>
                      <w:r>
                        <w:t xml:space="preserve">Figure </w:t>
                      </w:r>
                      <w:r w:rsidR="00984F79">
                        <w:rPr>
                          <w:noProof/>
                        </w:rPr>
                        <w:fldChar w:fldCharType="begin"/>
                      </w:r>
                      <w:r w:rsidR="00984F79">
                        <w:rPr>
                          <w:noProof/>
                        </w:rPr>
                        <w:instrText xml:space="preserve"> SEQ Figure \* ARABIC </w:instrText>
                      </w:r>
                      <w:r w:rsidR="00984F79">
                        <w:rPr>
                          <w:noProof/>
                        </w:rPr>
                        <w:fldChar w:fldCharType="separate"/>
                      </w:r>
                      <w:r>
                        <w:rPr>
                          <w:noProof/>
                        </w:rPr>
                        <w:t>7</w:t>
                      </w:r>
                      <w:r w:rsidR="00984F79">
                        <w:rPr>
                          <w:noProof/>
                        </w:rPr>
                        <w:fldChar w:fldCharType="end"/>
                      </w:r>
                      <w:r>
                        <w:t xml:space="preserve">. Results table. Red cells indicate </w:t>
                      </w:r>
                      <w:r w:rsidR="00FF1AA1">
                        <w:t xml:space="preserve">worst performing classifier for graph similarity calculation in given dataset. Green cells indicate best performing classifier </w:t>
                      </w:r>
                      <w:r w:rsidR="00784460">
                        <w:t>for graph similarity. A bold number indicates the best performer classifier and graph similarity algorithm</w:t>
                      </w:r>
                      <w:r w:rsidR="00981E72">
                        <w:t>.</w:t>
                      </w:r>
                    </w:p>
                  </w:txbxContent>
                </v:textbox>
                <w10:wrap type="tight" anchorx="margin"/>
              </v:shape>
            </w:pict>
          </mc:Fallback>
        </mc:AlternateContent>
      </w:r>
    </w:p>
    <w:p w14:paraId="1DE6B4EA" w14:textId="1844FC47" w:rsidR="00121D56" w:rsidRDefault="00121D56" w:rsidP="00121D56">
      <w:pPr>
        <w:rPr>
          <w:rFonts w:ascii="Times New Roman" w:hAnsi="Times New Roman" w:cs="Times New Roman"/>
        </w:rPr>
      </w:pPr>
      <w:r>
        <w:rPr>
          <w:rFonts w:ascii="Times New Roman" w:hAnsi="Times New Roman" w:cs="Times New Roman"/>
          <w:b/>
          <w:u w:val="single"/>
        </w:rPr>
        <w:t>Other Applications: Sentiment Analysis of 427 Homework Sentiments</w:t>
      </w:r>
    </w:p>
    <w:p w14:paraId="019EBFC3" w14:textId="6ED03F20" w:rsidR="00981E72" w:rsidRDefault="00121D56" w:rsidP="00121D56">
      <w:pPr>
        <w:rPr>
          <w:rFonts w:ascii="Times New Roman" w:hAnsi="Times New Roman" w:cs="Times New Roman"/>
        </w:rPr>
      </w:pPr>
      <w:r>
        <w:rPr>
          <w:rFonts w:ascii="Times New Roman" w:hAnsi="Times New Roman" w:cs="Times New Roman"/>
        </w:rPr>
        <w:tab/>
        <w:t xml:space="preserve">After analyzing tweet sentiment, we were curious as to whether using graph classification would perform better than using the trigrams model in hive from CSE427’s final project predicting homework sentiments. In order to input homework sentiments into the model, we first preprocessed all the homework reviews text files into a data frame and assigned integer values according to sentiment (4 = positive, 0 = negative). Similar to the tweet sentiment model, we used 80 percent of homework reviews to train the model and 20 percent to test it. After training the model and running the model for the test data, we found that the graph classification model had an accuracy of 90.40% and outperformed the trigrams algorithm implemented last year by about 27%. </w:t>
      </w:r>
    </w:p>
    <w:p w14:paraId="4612A490" w14:textId="543FFE8E" w:rsidR="00EA74BF" w:rsidRDefault="00EA74BF">
      <w:pPr>
        <w:rPr>
          <w:rFonts w:ascii="Times New Roman" w:hAnsi="Times New Roman" w:cs="Times New Roman"/>
        </w:rPr>
      </w:pPr>
      <w:r>
        <w:rPr>
          <w:rFonts w:ascii="Times New Roman" w:hAnsi="Times New Roman" w:cs="Times New Roman"/>
        </w:rPr>
        <w:br w:type="page"/>
      </w:r>
    </w:p>
    <w:p w14:paraId="2D13BBD0" w14:textId="240EA10E" w:rsidR="00981E72" w:rsidRDefault="00981E72" w:rsidP="00121D56">
      <w:pPr>
        <w:rPr>
          <w:rFonts w:ascii="Times New Roman" w:hAnsi="Times New Roman" w:cs="Times New Roman"/>
          <w:u w:val="single"/>
        </w:rPr>
      </w:pPr>
      <w:proofErr w:type="spellStart"/>
      <w:r>
        <w:rPr>
          <w:rFonts w:ascii="Times New Roman" w:hAnsi="Times New Roman" w:cs="Times New Roman"/>
          <w:b/>
          <w:u w:val="single"/>
        </w:rPr>
        <w:lastRenderedPageBreak/>
        <w:t>Github</w:t>
      </w:r>
      <w:proofErr w:type="spellEnd"/>
      <w:r>
        <w:rPr>
          <w:rFonts w:ascii="Times New Roman" w:hAnsi="Times New Roman" w:cs="Times New Roman"/>
          <w:b/>
          <w:u w:val="single"/>
        </w:rPr>
        <w:t xml:space="preserve"> Repository</w:t>
      </w:r>
    </w:p>
    <w:p w14:paraId="00691082" w14:textId="59AB0B84" w:rsidR="00B36DC9" w:rsidRDefault="00984F79" w:rsidP="00121D56">
      <w:pPr>
        <w:rPr>
          <w:rFonts w:ascii="Times New Roman" w:hAnsi="Times New Roman" w:cs="Times New Roman"/>
        </w:rPr>
      </w:pPr>
      <w:hyperlink r:id="rId20" w:history="1">
        <w:r w:rsidR="0032147D" w:rsidRPr="0032147D">
          <w:rPr>
            <w:rStyle w:val="Hyperlink"/>
            <w:rFonts w:ascii="Times New Roman" w:hAnsi="Times New Roman" w:cs="Times New Roman"/>
            <w:u w:val="none"/>
          </w:rPr>
          <w:t>https://github.com/classicalfreak96/SentimentAnalysisGraphModel</w:t>
        </w:r>
      </w:hyperlink>
    </w:p>
    <w:p w14:paraId="5A080B16" w14:textId="281C8183" w:rsidR="0032147D" w:rsidRDefault="0032147D" w:rsidP="00121D56">
      <w:pPr>
        <w:rPr>
          <w:rFonts w:ascii="Times New Roman" w:hAnsi="Times New Roman" w:cs="Times New Roman"/>
          <w:b/>
          <w:u w:val="single"/>
        </w:rPr>
      </w:pPr>
      <w:r>
        <w:rPr>
          <w:rFonts w:ascii="Times New Roman" w:hAnsi="Times New Roman" w:cs="Times New Roman"/>
          <w:b/>
          <w:u w:val="single"/>
        </w:rPr>
        <w:t>References</w:t>
      </w:r>
    </w:p>
    <w:p w14:paraId="3B42D514"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proofErr w:type="spellStart"/>
      <w:r w:rsidRPr="000D24C7">
        <w:rPr>
          <w:rFonts w:ascii="Times New Roman" w:hAnsi="Times New Roman" w:cs="Times New Roman"/>
          <w:color w:val="333333"/>
          <w:sz w:val="22"/>
          <w:szCs w:val="22"/>
          <w:shd w:val="clear" w:color="auto" w:fill="FFFFFF"/>
        </w:rPr>
        <w:t>Castellucci</w:t>
      </w:r>
      <w:proofErr w:type="spellEnd"/>
      <w:r w:rsidRPr="000D24C7">
        <w:rPr>
          <w:rFonts w:ascii="Times New Roman" w:hAnsi="Times New Roman" w:cs="Times New Roman"/>
          <w:color w:val="333333"/>
          <w:sz w:val="22"/>
          <w:szCs w:val="22"/>
          <w:shd w:val="clear" w:color="auto" w:fill="FFFFFF"/>
        </w:rPr>
        <w:t xml:space="preserve">, G., Croce, D., &amp; </w:t>
      </w:r>
      <w:proofErr w:type="spellStart"/>
      <w:r w:rsidRPr="000D24C7">
        <w:rPr>
          <w:rFonts w:ascii="Times New Roman" w:hAnsi="Times New Roman" w:cs="Times New Roman"/>
          <w:color w:val="333333"/>
          <w:sz w:val="22"/>
          <w:szCs w:val="22"/>
          <w:shd w:val="clear" w:color="auto" w:fill="FFFFFF"/>
        </w:rPr>
        <w:t>Basili</w:t>
      </w:r>
      <w:proofErr w:type="spellEnd"/>
      <w:r w:rsidRPr="000D24C7">
        <w:rPr>
          <w:rFonts w:ascii="Times New Roman" w:hAnsi="Times New Roman" w:cs="Times New Roman"/>
          <w:color w:val="333333"/>
          <w:sz w:val="22"/>
          <w:szCs w:val="22"/>
          <w:shd w:val="clear" w:color="auto" w:fill="FFFFFF"/>
        </w:rPr>
        <w:t>, R. (2015). A Graph-based Model of Contextual Information in Sentiment Analysis over Twitter. </w:t>
      </w:r>
      <w:r w:rsidRPr="000D24C7">
        <w:rPr>
          <w:rFonts w:ascii="Times New Roman" w:hAnsi="Times New Roman" w:cs="Times New Roman"/>
          <w:i/>
          <w:iCs/>
          <w:color w:val="333333"/>
          <w:sz w:val="22"/>
          <w:szCs w:val="22"/>
        </w:rPr>
        <w:t xml:space="preserve">Proceedings of the Second Italian Conference on Computational Linguistics </w:t>
      </w:r>
      <w:proofErr w:type="spellStart"/>
      <w:r w:rsidRPr="000D24C7">
        <w:rPr>
          <w:rFonts w:ascii="Times New Roman" w:hAnsi="Times New Roman" w:cs="Times New Roman"/>
          <w:i/>
          <w:iCs/>
          <w:color w:val="333333"/>
          <w:sz w:val="22"/>
          <w:szCs w:val="22"/>
        </w:rPr>
        <w:t>CLiC</w:t>
      </w:r>
      <w:proofErr w:type="spellEnd"/>
      <w:r w:rsidRPr="000D24C7">
        <w:rPr>
          <w:rFonts w:ascii="Times New Roman" w:hAnsi="Times New Roman" w:cs="Times New Roman"/>
          <w:i/>
          <w:iCs/>
          <w:color w:val="333333"/>
          <w:sz w:val="22"/>
          <w:szCs w:val="22"/>
        </w:rPr>
        <w:t>-it 2015,</w:t>
      </w:r>
      <w:r w:rsidRPr="000D24C7">
        <w:rPr>
          <w:rFonts w:ascii="Times New Roman" w:hAnsi="Times New Roman" w:cs="Times New Roman"/>
          <w:color w:val="333333"/>
          <w:sz w:val="22"/>
          <w:szCs w:val="22"/>
          <w:shd w:val="clear" w:color="auto" w:fill="FFFFFF"/>
        </w:rPr>
        <w:t>72-76. doi:10.4000/books.aaccademia.1332</w:t>
      </w:r>
    </w:p>
    <w:p w14:paraId="0DF528CD"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r w:rsidRPr="000D24C7">
        <w:rPr>
          <w:rFonts w:ascii="Times New Roman" w:hAnsi="Times New Roman" w:cs="Times New Roman"/>
          <w:color w:val="333333"/>
          <w:sz w:val="22"/>
          <w:szCs w:val="22"/>
          <w:shd w:val="clear" w:color="auto" w:fill="FFFFFF"/>
        </w:rPr>
        <w:t xml:space="preserve">Arora, S., Mayfield, E., </w:t>
      </w:r>
      <w:proofErr w:type="spellStart"/>
      <w:r w:rsidRPr="000D24C7">
        <w:rPr>
          <w:rFonts w:ascii="Times New Roman" w:hAnsi="Times New Roman" w:cs="Times New Roman"/>
          <w:color w:val="333333"/>
          <w:sz w:val="22"/>
          <w:szCs w:val="22"/>
          <w:shd w:val="clear" w:color="auto" w:fill="FFFFFF"/>
        </w:rPr>
        <w:t>Penstein</w:t>
      </w:r>
      <w:proofErr w:type="spellEnd"/>
      <w:r w:rsidRPr="000D24C7">
        <w:rPr>
          <w:rFonts w:ascii="Times New Roman" w:hAnsi="Times New Roman" w:cs="Times New Roman"/>
          <w:color w:val="333333"/>
          <w:sz w:val="22"/>
          <w:szCs w:val="22"/>
          <w:shd w:val="clear" w:color="auto" w:fill="FFFFFF"/>
        </w:rPr>
        <w:t xml:space="preserve">-Rose, C., &amp; </w:t>
      </w:r>
      <w:proofErr w:type="spellStart"/>
      <w:r w:rsidRPr="000D24C7">
        <w:rPr>
          <w:rFonts w:ascii="Times New Roman" w:hAnsi="Times New Roman" w:cs="Times New Roman"/>
          <w:color w:val="333333"/>
          <w:sz w:val="22"/>
          <w:szCs w:val="22"/>
          <w:shd w:val="clear" w:color="auto" w:fill="FFFFFF"/>
        </w:rPr>
        <w:t>Myberg</w:t>
      </w:r>
      <w:proofErr w:type="spellEnd"/>
      <w:r w:rsidRPr="000D24C7">
        <w:rPr>
          <w:rFonts w:ascii="Times New Roman" w:hAnsi="Times New Roman" w:cs="Times New Roman"/>
          <w:color w:val="333333"/>
          <w:sz w:val="22"/>
          <w:szCs w:val="22"/>
          <w:shd w:val="clear" w:color="auto" w:fill="FFFFFF"/>
        </w:rPr>
        <w:t>, E. (n.d.). Sentiment Classification using Automatically Extracted Subgraph Features. </w:t>
      </w:r>
      <w:r w:rsidRPr="000D24C7">
        <w:rPr>
          <w:rFonts w:ascii="Times New Roman" w:hAnsi="Times New Roman" w:cs="Times New Roman"/>
          <w:i/>
          <w:iCs/>
          <w:color w:val="333333"/>
          <w:sz w:val="22"/>
          <w:szCs w:val="22"/>
        </w:rPr>
        <w:t>Carnegie Mellon University</w:t>
      </w:r>
      <w:r w:rsidRPr="000D24C7">
        <w:rPr>
          <w:rFonts w:ascii="Times New Roman" w:hAnsi="Times New Roman" w:cs="Times New Roman"/>
          <w:color w:val="333333"/>
          <w:sz w:val="22"/>
          <w:szCs w:val="22"/>
          <w:shd w:val="clear" w:color="auto" w:fill="FFFFFF"/>
        </w:rPr>
        <w:t>.</w:t>
      </w:r>
    </w:p>
    <w:p w14:paraId="112AED5C" w14:textId="3D523613" w:rsidR="000D24C7" w:rsidRPr="000D24C7" w:rsidRDefault="000D24C7" w:rsidP="000D24C7">
      <w:pPr>
        <w:pStyle w:val="ListNumber"/>
        <w:numPr>
          <w:ilvl w:val="2"/>
          <w:numId w:val="1"/>
        </w:numPr>
        <w:ind w:left="0" w:firstLine="540"/>
        <w:rPr>
          <w:rFonts w:ascii="Times New Roman" w:hAnsi="Times New Roman" w:cs="Times New Roman"/>
          <w:sz w:val="22"/>
          <w:szCs w:val="22"/>
        </w:rPr>
      </w:pPr>
      <w:proofErr w:type="spellStart"/>
      <w:r w:rsidRPr="000D24C7">
        <w:rPr>
          <w:rFonts w:ascii="Times New Roman" w:hAnsi="Times New Roman" w:cs="Times New Roman"/>
          <w:color w:val="333333"/>
          <w:sz w:val="22"/>
          <w:szCs w:val="22"/>
          <w:shd w:val="clear" w:color="auto" w:fill="FFFFFF"/>
        </w:rPr>
        <w:t>Koutra</w:t>
      </w:r>
      <w:proofErr w:type="spellEnd"/>
      <w:r w:rsidRPr="000D24C7">
        <w:rPr>
          <w:rFonts w:ascii="Times New Roman" w:hAnsi="Times New Roman" w:cs="Times New Roman"/>
          <w:color w:val="333333"/>
          <w:sz w:val="22"/>
          <w:szCs w:val="22"/>
          <w:shd w:val="clear" w:color="auto" w:fill="FFFFFF"/>
        </w:rPr>
        <w:t>, D., Parikh, A., Ramdas, A., &amp; Xiang, J. (2011). Algorithms for Graph Similarity and Subgraph Matching. </w:t>
      </w:r>
      <w:r w:rsidRPr="000D24C7">
        <w:rPr>
          <w:rFonts w:ascii="Times New Roman" w:hAnsi="Times New Roman" w:cs="Times New Roman"/>
          <w:i/>
          <w:iCs/>
          <w:color w:val="333333"/>
          <w:sz w:val="22"/>
          <w:szCs w:val="22"/>
        </w:rPr>
        <w:t>Carnegie Mellon University</w:t>
      </w:r>
    </w:p>
    <w:p w14:paraId="36E08E55"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proofErr w:type="spellStart"/>
      <w:r w:rsidRPr="000D24C7">
        <w:rPr>
          <w:rFonts w:ascii="Times New Roman" w:hAnsi="Times New Roman" w:cs="Times New Roman"/>
          <w:color w:val="333333"/>
          <w:sz w:val="22"/>
          <w:szCs w:val="22"/>
          <w:shd w:val="clear" w:color="auto" w:fill="FFFFFF"/>
        </w:rPr>
        <w:t>Violos</w:t>
      </w:r>
      <w:proofErr w:type="spellEnd"/>
      <w:r w:rsidRPr="000D24C7">
        <w:rPr>
          <w:rFonts w:ascii="Times New Roman" w:hAnsi="Times New Roman" w:cs="Times New Roman"/>
          <w:color w:val="333333"/>
          <w:sz w:val="22"/>
          <w:szCs w:val="22"/>
          <w:shd w:val="clear" w:color="auto" w:fill="FFFFFF"/>
        </w:rPr>
        <w:t xml:space="preserve">, J., </w:t>
      </w:r>
      <w:proofErr w:type="spellStart"/>
      <w:r w:rsidRPr="000D24C7">
        <w:rPr>
          <w:rFonts w:ascii="Times New Roman" w:hAnsi="Times New Roman" w:cs="Times New Roman"/>
          <w:color w:val="333333"/>
          <w:sz w:val="22"/>
          <w:szCs w:val="22"/>
          <w:shd w:val="clear" w:color="auto" w:fill="FFFFFF"/>
        </w:rPr>
        <w:t>Tserpes</w:t>
      </w:r>
      <w:proofErr w:type="spellEnd"/>
      <w:r w:rsidRPr="000D24C7">
        <w:rPr>
          <w:rFonts w:ascii="Times New Roman" w:hAnsi="Times New Roman" w:cs="Times New Roman"/>
          <w:color w:val="333333"/>
          <w:sz w:val="22"/>
          <w:szCs w:val="22"/>
          <w:shd w:val="clear" w:color="auto" w:fill="FFFFFF"/>
        </w:rPr>
        <w:t xml:space="preserve">, K., </w:t>
      </w:r>
      <w:proofErr w:type="spellStart"/>
      <w:r w:rsidRPr="000D24C7">
        <w:rPr>
          <w:rFonts w:ascii="Times New Roman" w:hAnsi="Times New Roman" w:cs="Times New Roman"/>
          <w:color w:val="333333"/>
          <w:sz w:val="22"/>
          <w:szCs w:val="22"/>
          <w:shd w:val="clear" w:color="auto" w:fill="FFFFFF"/>
        </w:rPr>
        <w:t>Psomakelis</w:t>
      </w:r>
      <w:proofErr w:type="spellEnd"/>
      <w:r w:rsidRPr="000D24C7">
        <w:rPr>
          <w:rFonts w:ascii="Times New Roman" w:hAnsi="Times New Roman" w:cs="Times New Roman"/>
          <w:color w:val="333333"/>
          <w:sz w:val="22"/>
          <w:szCs w:val="22"/>
          <w:shd w:val="clear" w:color="auto" w:fill="FFFFFF"/>
        </w:rPr>
        <w:t xml:space="preserve">, E., </w:t>
      </w:r>
      <w:proofErr w:type="spellStart"/>
      <w:r w:rsidRPr="000D24C7">
        <w:rPr>
          <w:rFonts w:ascii="Times New Roman" w:hAnsi="Times New Roman" w:cs="Times New Roman"/>
          <w:color w:val="333333"/>
          <w:sz w:val="22"/>
          <w:szCs w:val="22"/>
          <w:shd w:val="clear" w:color="auto" w:fill="FFFFFF"/>
        </w:rPr>
        <w:t>Psychas</w:t>
      </w:r>
      <w:proofErr w:type="spellEnd"/>
      <w:r w:rsidRPr="000D24C7">
        <w:rPr>
          <w:rFonts w:ascii="Times New Roman" w:hAnsi="Times New Roman" w:cs="Times New Roman"/>
          <w:color w:val="333333"/>
          <w:sz w:val="22"/>
          <w:szCs w:val="22"/>
          <w:shd w:val="clear" w:color="auto" w:fill="FFFFFF"/>
        </w:rPr>
        <w:t xml:space="preserve">, K., &amp; </w:t>
      </w:r>
      <w:proofErr w:type="spellStart"/>
      <w:r w:rsidRPr="000D24C7">
        <w:rPr>
          <w:rFonts w:ascii="Times New Roman" w:hAnsi="Times New Roman" w:cs="Times New Roman"/>
          <w:color w:val="333333"/>
          <w:sz w:val="22"/>
          <w:szCs w:val="22"/>
          <w:shd w:val="clear" w:color="auto" w:fill="FFFFFF"/>
        </w:rPr>
        <w:t>Varvarigou</w:t>
      </w:r>
      <w:proofErr w:type="spellEnd"/>
      <w:r w:rsidRPr="000D24C7">
        <w:rPr>
          <w:rFonts w:ascii="Times New Roman" w:hAnsi="Times New Roman" w:cs="Times New Roman"/>
          <w:color w:val="333333"/>
          <w:sz w:val="22"/>
          <w:szCs w:val="22"/>
          <w:shd w:val="clear" w:color="auto" w:fill="FFFFFF"/>
        </w:rPr>
        <w:t>, T. (2016). Sentiment Analysis using Word-Graphs. </w:t>
      </w:r>
      <w:r w:rsidRPr="000D24C7">
        <w:rPr>
          <w:rFonts w:ascii="Times New Roman" w:hAnsi="Times New Roman" w:cs="Times New Roman"/>
          <w:i/>
          <w:iCs/>
          <w:color w:val="333333"/>
          <w:sz w:val="22"/>
          <w:szCs w:val="22"/>
        </w:rPr>
        <w:t>Proceedings of the 6th International Conference on Web Intelligence, Mining and Semantics - WIMS 16</w:t>
      </w:r>
      <w:r w:rsidRPr="000D24C7">
        <w:rPr>
          <w:rFonts w:ascii="Times New Roman" w:hAnsi="Times New Roman" w:cs="Times New Roman"/>
          <w:color w:val="333333"/>
          <w:sz w:val="22"/>
          <w:szCs w:val="22"/>
          <w:shd w:val="clear" w:color="auto" w:fill="FFFFFF"/>
        </w:rPr>
        <w:t>. doi:10.1145/2912845.2912863</w:t>
      </w:r>
    </w:p>
    <w:p w14:paraId="5FC11749"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r w:rsidRPr="000D24C7">
        <w:rPr>
          <w:rFonts w:ascii="Times New Roman" w:hAnsi="Times New Roman" w:cs="Times New Roman"/>
          <w:color w:val="333333"/>
          <w:sz w:val="22"/>
          <w:szCs w:val="22"/>
          <w:shd w:val="clear" w:color="auto" w:fill="FFFFFF"/>
        </w:rPr>
        <w:t xml:space="preserve">Castillo, E., Cervantes, O., </w:t>
      </w:r>
      <w:proofErr w:type="spellStart"/>
      <w:r w:rsidRPr="000D24C7">
        <w:rPr>
          <w:rFonts w:ascii="Times New Roman" w:hAnsi="Times New Roman" w:cs="Times New Roman"/>
          <w:color w:val="333333"/>
          <w:sz w:val="22"/>
          <w:szCs w:val="22"/>
          <w:shd w:val="clear" w:color="auto" w:fill="FFFFFF"/>
        </w:rPr>
        <w:t>Vilariño</w:t>
      </w:r>
      <w:proofErr w:type="spellEnd"/>
      <w:r w:rsidRPr="000D24C7">
        <w:rPr>
          <w:rFonts w:ascii="Times New Roman" w:hAnsi="Times New Roman" w:cs="Times New Roman"/>
          <w:color w:val="333333"/>
          <w:sz w:val="22"/>
          <w:szCs w:val="22"/>
          <w:shd w:val="clear" w:color="auto" w:fill="FFFFFF"/>
        </w:rPr>
        <w:t xml:space="preserve">, D., </w:t>
      </w:r>
      <w:proofErr w:type="spellStart"/>
      <w:r w:rsidRPr="000D24C7">
        <w:rPr>
          <w:rFonts w:ascii="Times New Roman" w:hAnsi="Times New Roman" w:cs="Times New Roman"/>
          <w:color w:val="333333"/>
          <w:sz w:val="22"/>
          <w:szCs w:val="22"/>
          <w:shd w:val="clear" w:color="auto" w:fill="FFFFFF"/>
        </w:rPr>
        <w:t>Báez</w:t>
      </w:r>
      <w:proofErr w:type="spellEnd"/>
      <w:r w:rsidRPr="000D24C7">
        <w:rPr>
          <w:rFonts w:ascii="Times New Roman" w:hAnsi="Times New Roman" w:cs="Times New Roman"/>
          <w:color w:val="333333"/>
          <w:sz w:val="22"/>
          <w:szCs w:val="22"/>
          <w:shd w:val="clear" w:color="auto" w:fill="FFFFFF"/>
        </w:rPr>
        <w:t>, D., &amp; Sánchez, A. (2015). UDLAP: Sentiment Analysis Using a Graph-Based Representation. </w:t>
      </w:r>
      <w:r w:rsidRPr="000D24C7">
        <w:rPr>
          <w:rFonts w:ascii="Times New Roman" w:hAnsi="Times New Roman" w:cs="Times New Roman"/>
          <w:i/>
          <w:iCs/>
          <w:color w:val="333333"/>
          <w:sz w:val="22"/>
          <w:szCs w:val="22"/>
        </w:rPr>
        <w:t>Proceedings of the 9th International Workshop on Semantic Evaluation (</w:t>
      </w:r>
      <w:proofErr w:type="spellStart"/>
      <w:r w:rsidRPr="000D24C7">
        <w:rPr>
          <w:rFonts w:ascii="Times New Roman" w:hAnsi="Times New Roman" w:cs="Times New Roman"/>
          <w:i/>
          <w:iCs/>
          <w:color w:val="333333"/>
          <w:sz w:val="22"/>
          <w:szCs w:val="22"/>
        </w:rPr>
        <w:t>SemEval</w:t>
      </w:r>
      <w:proofErr w:type="spellEnd"/>
      <w:r w:rsidRPr="000D24C7">
        <w:rPr>
          <w:rFonts w:ascii="Times New Roman" w:hAnsi="Times New Roman" w:cs="Times New Roman"/>
          <w:i/>
          <w:iCs/>
          <w:color w:val="333333"/>
          <w:sz w:val="22"/>
          <w:szCs w:val="22"/>
        </w:rPr>
        <w:t xml:space="preserve"> 2015)</w:t>
      </w:r>
      <w:r w:rsidRPr="000D24C7">
        <w:rPr>
          <w:rFonts w:ascii="Times New Roman" w:hAnsi="Times New Roman" w:cs="Times New Roman"/>
          <w:color w:val="333333"/>
          <w:sz w:val="22"/>
          <w:szCs w:val="22"/>
          <w:shd w:val="clear" w:color="auto" w:fill="FFFFFF"/>
        </w:rPr>
        <w:t>. doi:10.18653/v1/s15-2093</w:t>
      </w:r>
    </w:p>
    <w:p w14:paraId="68A136AC" w14:textId="77777777" w:rsidR="0032147D" w:rsidRPr="0032147D" w:rsidRDefault="0032147D" w:rsidP="00121D56">
      <w:pPr>
        <w:rPr>
          <w:rFonts w:ascii="Times New Roman" w:hAnsi="Times New Roman" w:cs="Times New Roman"/>
          <w:b/>
          <w:u w:val="single"/>
        </w:rPr>
      </w:pPr>
      <w:bookmarkStart w:id="0" w:name="_GoBack"/>
      <w:bookmarkEnd w:id="0"/>
    </w:p>
    <w:sectPr w:rsidR="0032147D" w:rsidRPr="0032147D" w:rsidSect="00C9161D">
      <w:headerReference w:type="default" r:id="rId21"/>
      <w:footerReference w:type="default" r:id="rId22"/>
      <w:pgSz w:w="12240" w:h="15840"/>
      <w:pgMar w:top="1080" w:right="1440" w:bottom="630" w:left="144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F2BE6" w14:textId="77777777" w:rsidR="00984F79" w:rsidRDefault="00984F79" w:rsidP="00810DD3">
      <w:pPr>
        <w:spacing w:after="0" w:line="240" w:lineRule="auto"/>
      </w:pPr>
      <w:r>
        <w:separator/>
      </w:r>
    </w:p>
  </w:endnote>
  <w:endnote w:type="continuationSeparator" w:id="0">
    <w:p w14:paraId="61764BBC" w14:textId="77777777" w:rsidR="00984F79" w:rsidRDefault="00984F79" w:rsidP="0081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197258"/>
      <w:docPartObj>
        <w:docPartGallery w:val="Page Numbers (Bottom of Page)"/>
        <w:docPartUnique/>
      </w:docPartObj>
    </w:sdtPr>
    <w:sdtEndPr>
      <w:rPr>
        <w:rFonts w:ascii="Times New Roman" w:hAnsi="Times New Roman" w:cs="Times New Roman"/>
        <w:noProof/>
      </w:rPr>
    </w:sdtEndPr>
    <w:sdtContent>
      <w:p w14:paraId="2B4EE71D" w14:textId="7A7E474C" w:rsidR="00810DD3" w:rsidRPr="00810DD3" w:rsidRDefault="00810DD3">
        <w:pPr>
          <w:pStyle w:val="Footer"/>
        </w:pPr>
        <w:r w:rsidRPr="00810DD3">
          <w:rPr>
            <w:rFonts w:ascii="Times New Roman" w:hAnsi="Times New Roman" w:cs="Times New Roman"/>
          </w:rPr>
          <w:t xml:space="preserve">Page | </w:t>
        </w:r>
        <w:r w:rsidRPr="00810DD3">
          <w:rPr>
            <w:rFonts w:ascii="Times New Roman" w:hAnsi="Times New Roman" w:cs="Times New Roman"/>
          </w:rPr>
          <w:fldChar w:fldCharType="begin"/>
        </w:r>
        <w:r w:rsidRPr="00810DD3">
          <w:rPr>
            <w:rFonts w:ascii="Times New Roman" w:hAnsi="Times New Roman" w:cs="Times New Roman"/>
          </w:rPr>
          <w:instrText xml:space="preserve"> PAGE   \* MERGEFORMAT </w:instrText>
        </w:r>
        <w:r w:rsidRPr="00810DD3">
          <w:rPr>
            <w:rFonts w:ascii="Times New Roman" w:hAnsi="Times New Roman" w:cs="Times New Roman"/>
          </w:rPr>
          <w:fldChar w:fldCharType="separate"/>
        </w:r>
        <w:r w:rsidRPr="00810DD3">
          <w:rPr>
            <w:rFonts w:ascii="Times New Roman" w:hAnsi="Times New Roman" w:cs="Times New Roman"/>
            <w:noProof/>
          </w:rPr>
          <w:t>2</w:t>
        </w:r>
        <w:r w:rsidRPr="00810DD3">
          <w:rPr>
            <w:rFonts w:ascii="Times New Roman" w:hAnsi="Times New Roman" w:cs="Times New Roman"/>
            <w:noProof/>
          </w:rPr>
          <w:fldChar w:fldCharType="end"/>
        </w:r>
      </w:p>
    </w:sdtContent>
  </w:sdt>
  <w:p w14:paraId="79A4ECEB" w14:textId="77777777" w:rsidR="00810DD3" w:rsidRDefault="00810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B4E10" w14:textId="77777777" w:rsidR="00984F79" w:rsidRDefault="00984F79" w:rsidP="00810DD3">
      <w:pPr>
        <w:spacing w:after="0" w:line="240" w:lineRule="auto"/>
      </w:pPr>
      <w:r>
        <w:separator/>
      </w:r>
    </w:p>
  </w:footnote>
  <w:footnote w:type="continuationSeparator" w:id="0">
    <w:p w14:paraId="4A26D919" w14:textId="77777777" w:rsidR="00984F79" w:rsidRDefault="00984F79" w:rsidP="00810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0C03" w14:textId="77777777" w:rsidR="00810DD3" w:rsidRDefault="00810DD3" w:rsidP="00810DD3">
    <w:pPr>
      <w:pStyle w:val="Header"/>
      <w:rPr>
        <w:rFonts w:ascii="Times New Roman" w:hAnsi="Times New Roman" w:cs="Times New Roman"/>
      </w:rPr>
    </w:pPr>
    <w:r>
      <w:rPr>
        <w:rFonts w:ascii="Times New Roman" w:hAnsi="Times New Roman" w:cs="Times New Roman"/>
      </w:rPr>
      <w:t>CSE416A</w:t>
    </w:r>
    <w:r>
      <w:rPr>
        <w:rFonts w:ascii="Times New Roman" w:hAnsi="Times New Roman" w:cs="Times New Roman"/>
      </w:rPr>
      <w:tab/>
    </w:r>
    <w:r>
      <w:rPr>
        <w:rFonts w:ascii="Times New Roman" w:hAnsi="Times New Roman" w:cs="Times New Roman"/>
      </w:rPr>
      <w:tab/>
      <w:t>Harrison Lu – 435384</w:t>
    </w:r>
  </w:p>
  <w:p w14:paraId="3C14AD0D" w14:textId="77777777" w:rsidR="00810DD3" w:rsidRPr="0049258F" w:rsidRDefault="00810DD3" w:rsidP="00810DD3">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Michelle Xu – 435163</w:t>
    </w:r>
  </w:p>
  <w:p w14:paraId="07AFD784" w14:textId="77777777" w:rsidR="00810DD3" w:rsidRDefault="00810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B1C5A"/>
    <w:multiLevelType w:val="hybridMultilevel"/>
    <w:tmpl w:val="58701F64"/>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7">
      <w:start w:val="1"/>
      <w:numFmt w:val="lowerLetter"/>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D3"/>
    <w:rsid w:val="0001248A"/>
    <w:rsid w:val="000D24C7"/>
    <w:rsid w:val="00121D56"/>
    <w:rsid w:val="00272AAC"/>
    <w:rsid w:val="0032147D"/>
    <w:rsid w:val="003F060F"/>
    <w:rsid w:val="00784460"/>
    <w:rsid w:val="00810DD3"/>
    <w:rsid w:val="00894AF4"/>
    <w:rsid w:val="00981E72"/>
    <w:rsid w:val="00984F79"/>
    <w:rsid w:val="00AE1DDB"/>
    <w:rsid w:val="00B33BB9"/>
    <w:rsid w:val="00B36DC9"/>
    <w:rsid w:val="00BF6481"/>
    <w:rsid w:val="00BF7E5C"/>
    <w:rsid w:val="00C9161D"/>
    <w:rsid w:val="00EA74BF"/>
    <w:rsid w:val="00FF1A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A334"/>
  <w15:chartTrackingRefBased/>
  <w15:docId w15:val="{9F0806F9-F849-484D-815F-59839922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DD3"/>
  </w:style>
  <w:style w:type="paragraph" w:styleId="Footer">
    <w:name w:val="footer"/>
    <w:basedOn w:val="Normal"/>
    <w:link w:val="FooterChar"/>
    <w:uiPriority w:val="99"/>
    <w:unhideWhenUsed/>
    <w:rsid w:val="00810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DD3"/>
  </w:style>
  <w:style w:type="paragraph" w:styleId="Caption">
    <w:name w:val="caption"/>
    <w:basedOn w:val="Normal"/>
    <w:next w:val="Normal"/>
    <w:uiPriority w:val="35"/>
    <w:unhideWhenUsed/>
    <w:qFormat/>
    <w:rsid w:val="00C916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32147D"/>
    <w:rPr>
      <w:color w:val="0563C1" w:themeColor="hyperlink"/>
      <w:u w:val="single"/>
    </w:rPr>
  </w:style>
  <w:style w:type="character" w:styleId="UnresolvedMention">
    <w:name w:val="Unresolved Mention"/>
    <w:basedOn w:val="DefaultParagraphFont"/>
    <w:uiPriority w:val="99"/>
    <w:semiHidden/>
    <w:unhideWhenUsed/>
    <w:rsid w:val="0032147D"/>
    <w:rPr>
      <w:color w:val="605E5C"/>
      <w:shd w:val="clear" w:color="auto" w:fill="E1DFDD"/>
    </w:rPr>
  </w:style>
  <w:style w:type="paragraph" w:styleId="ListNumber">
    <w:name w:val="List Number"/>
    <w:basedOn w:val="Normal"/>
    <w:uiPriority w:val="10"/>
    <w:unhideWhenUsed/>
    <w:qFormat/>
    <w:rsid w:val="00272AAC"/>
    <w:pPr>
      <w:numPr>
        <w:numId w:val="1"/>
      </w:numPr>
      <w:spacing w:after="120" w:line="288" w:lineRule="auto"/>
    </w:pPr>
    <w:rPr>
      <w:rFonts w:eastAsiaTheme="minorHAnsi"/>
      <w:color w:val="595959" w:themeColor="text1" w:themeTint="A6"/>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classicalfreak96/SentimentAnalysisGraph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626914-876C-499D-A85F-41A0501F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Michelle Xu</cp:lastModifiedBy>
  <cp:revision>14</cp:revision>
  <dcterms:created xsi:type="dcterms:W3CDTF">2018-12-12T00:06:00Z</dcterms:created>
  <dcterms:modified xsi:type="dcterms:W3CDTF">2018-12-12T03:33:00Z</dcterms:modified>
</cp:coreProperties>
</file>