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SISTEM ZA MONITORING I UPRAVLJANJE PROCESA PROIZVODNJE PIVA</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Stefan Varga</w:t>
      </w:r>
    </w:p>
    <w:p w:rsidR="00000000" w:rsidDel="00000000" w:rsidP="00000000" w:rsidRDefault="00000000" w:rsidRPr="00000000" w14:paraId="00000004">
      <w:pPr>
        <w:jc w:val="center"/>
        <w:rPr/>
      </w:pPr>
      <w:r w:rsidDel="00000000" w:rsidR="00000000" w:rsidRPr="00000000">
        <w:rPr>
          <w:rtl w:val="0"/>
        </w:rPr>
        <w:t xml:space="preserve">SW-48/2016</w:t>
      </w:r>
    </w:p>
    <w:p w:rsidR="00000000" w:rsidDel="00000000" w:rsidP="00000000" w:rsidRDefault="00000000" w:rsidRPr="00000000" w14:paraId="00000005">
      <w:pPr>
        <w:jc w:val="center"/>
        <w:rPr/>
      </w:pPr>
      <w:r w:rsidDel="00000000" w:rsidR="00000000" w:rsidRPr="00000000">
        <w:rPr>
          <w:rtl w:val="0"/>
        </w:rPr>
        <w:t xml:space="preserve">Fakultet tehnickih nauka, Novi Sad - Univerzitet u Novom Sadu</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b w:val="1"/>
          <w:u w:val="single"/>
        </w:rPr>
      </w:pPr>
      <w:r w:rsidDel="00000000" w:rsidR="00000000" w:rsidRPr="00000000">
        <w:rPr>
          <w:b w:val="1"/>
          <w:u w:val="single"/>
          <w:rtl w:val="0"/>
        </w:rPr>
        <w:t xml:space="preserve">Motivacija</w:t>
      </w:r>
    </w:p>
    <w:p w:rsidR="00000000" w:rsidDel="00000000" w:rsidP="00000000" w:rsidRDefault="00000000" w:rsidRPr="00000000" w14:paraId="00000009">
      <w:pPr>
        <w:ind w:left="0" w:firstLine="0"/>
        <w:jc w:val="both"/>
        <w:rPr/>
      </w:pP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t xml:space="preserve">Proizvodnja piva zasniva se na određenim pravilima po kojima se proizvodi, odnosno recepturi. Kako je receptura podložna promenama, sistemi bazirani na znanju predstavljaju dobro rešenje za upravljanje celokupnim procesom proizvodnje, jer pružaju visok nivo prilagodljivosti.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u w:val="single"/>
        </w:rPr>
      </w:pPr>
      <w:r w:rsidDel="00000000" w:rsidR="00000000" w:rsidRPr="00000000">
        <w:rPr>
          <w:b w:val="1"/>
          <w:u w:val="single"/>
          <w:rtl w:val="0"/>
        </w:rPr>
        <w:t xml:space="preserve">Pregled problema</w:t>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rtl w:val="0"/>
        </w:rPr>
        <w:t xml:space="preserve">Proces proizvodnje se sastoji iz više faza koje kada se ispoštuju dobije se finalni proizvod. Prelazak iz jedne faze u drugu zasnovan je na akcijama kojima ovaj sistem upravlja. Kako je svaki proizvodni sistem izložen pojavi nepredviđenih situacija, sistem za monitoring i upravljanje procesa prepoznaje ovakve situacije i reaguje na njih. Osmišljen je da putem merača, koji očitavaju trenutno stanje svih mašina, prati proces proizvodnje i u skladu sa pravilima upravlja mašinama i aktivira alarme kojima se obaveštava operater o neregularnosti u proizvodnji.</w:t>
      </w:r>
      <w:r w:rsidDel="00000000" w:rsidR="00000000" w:rsidRPr="00000000">
        <w:rPr>
          <w:rtl w:val="0"/>
        </w:rPr>
      </w:r>
    </w:p>
    <w:p w:rsidR="00000000" w:rsidDel="00000000" w:rsidP="00000000" w:rsidRDefault="00000000" w:rsidRPr="00000000" w14:paraId="0000000F">
      <w:pPr>
        <w:ind w:left="0" w:firstLine="0"/>
        <w:rPr>
          <w:u w:val="single"/>
        </w:rPr>
      </w:pPr>
      <w:r w:rsidDel="00000000" w:rsidR="00000000" w:rsidRPr="00000000">
        <w:rPr>
          <w:rtl w:val="0"/>
        </w:rPr>
      </w:r>
    </w:p>
    <w:p w:rsidR="00000000" w:rsidDel="00000000" w:rsidP="00000000" w:rsidRDefault="00000000" w:rsidRPr="00000000" w14:paraId="00000010">
      <w:pPr>
        <w:ind w:left="0" w:firstLine="0"/>
        <w:rPr>
          <w:b w:val="1"/>
          <w:u w:val="single"/>
        </w:rPr>
      </w:pPr>
      <w:r w:rsidDel="00000000" w:rsidR="00000000" w:rsidRPr="00000000">
        <w:rPr>
          <w:b w:val="1"/>
          <w:u w:val="single"/>
          <w:rtl w:val="0"/>
        </w:rPr>
        <w:t xml:space="preserve">Metodologije rada</w:t>
      </w:r>
    </w:p>
    <w:p w:rsidR="00000000" w:rsidDel="00000000" w:rsidP="00000000" w:rsidRDefault="00000000" w:rsidRPr="00000000" w14:paraId="00000011">
      <w:pPr>
        <w:ind w:left="0" w:firstLine="0"/>
        <w:rPr>
          <w:b w:val="1"/>
          <w:u w:val="single"/>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pPr>
      <w:r w:rsidDel="00000000" w:rsidR="00000000" w:rsidRPr="00000000">
        <w:rPr>
          <w:b w:val="1"/>
          <w:rtl w:val="0"/>
        </w:rPr>
        <w:t xml:space="preserve">Ulazi</w:t>
      </w:r>
      <w:r w:rsidDel="00000000" w:rsidR="00000000" w:rsidRPr="00000000">
        <w:rPr>
          <w:rtl w:val="0"/>
        </w:rPr>
        <w:t xml:space="preserve">: stanja merača</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b w:val="1"/>
          <w:rtl w:val="0"/>
        </w:rPr>
        <w:t xml:space="preserve">Izlazi</w:t>
      </w:r>
      <w:r w:rsidDel="00000000" w:rsidR="00000000" w:rsidRPr="00000000">
        <w:rPr>
          <w:rtl w:val="0"/>
        </w:rPr>
        <w:t xml:space="preserve">: akcije i alarmi koji zavise od stanja merača</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b w:val="1"/>
          <w:rtl w:val="0"/>
        </w:rPr>
        <w:t xml:space="preserve">Baza znanja</w:t>
      </w:r>
      <w:r w:rsidDel="00000000" w:rsidR="00000000" w:rsidRPr="00000000">
        <w:rPr>
          <w:rtl w:val="0"/>
        </w:rPr>
        <w:t xml:space="preserve">: da bi sistem ispravno radio potrebna su pravila po kojima funkcioniše proces proizvodnje. Inicijalno postojaće određena pravila koja će se moći menjati, ali biće i mogućnost dodavanja novih pravila.</w:t>
      </w:r>
    </w:p>
    <w:p w:rsidR="00000000" w:rsidDel="00000000" w:rsidP="00000000" w:rsidRDefault="00000000" w:rsidRPr="00000000" w14:paraId="00000015">
      <w:pPr>
        <w:ind w:left="0" w:firstLine="0"/>
        <w:rPr>
          <w:u w:val="single"/>
        </w:rPr>
      </w:pPr>
      <w:r w:rsidDel="00000000" w:rsidR="00000000" w:rsidRPr="00000000">
        <w:rPr>
          <w:rtl w:val="0"/>
        </w:rPr>
      </w:r>
    </w:p>
    <w:p w:rsidR="00000000" w:rsidDel="00000000" w:rsidP="00000000" w:rsidRDefault="00000000" w:rsidRPr="00000000" w14:paraId="00000016">
      <w:pPr>
        <w:ind w:left="0" w:firstLine="0"/>
        <w:rPr>
          <w:b w:val="1"/>
          <w:u w:val="single"/>
        </w:rPr>
      </w:pPr>
      <w:r w:rsidDel="00000000" w:rsidR="00000000" w:rsidRPr="00000000">
        <w:rPr>
          <w:b w:val="1"/>
          <w:u w:val="single"/>
          <w:rtl w:val="0"/>
        </w:rPr>
        <w:t xml:space="preserve">Konkretan primer rezonovanja</w:t>
      </w:r>
    </w:p>
    <w:p w:rsidR="00000000" w:rsidDel="00000000" w:rsidP="00000000" w:rsidRDefault="00000000" w:rsidRPr="00000000" w14:paraId="00000017">
      <w:pPr>
        <w:ind w:left="0" w:firstLine="0"/>
        <w:jc w:val="left"/>
        <w:rPr>
          <w:sz w:val="16"/>
          <w:szCs w:val="16"/>
        </w:rPr>
      </w:pPr>
      <w:r w:rsidDel="00000000" w:rsidR="00000000" w:rsidRPr="00000000">
        <w:rPr>
          <w:rtl w:val="0"/>
        </w:rPr>
      </w:r>
    </w:p>
    <w:p w:rsidR="00000000" w:rsidDel="00000000" w:rsidP="00000000" w:rsidRDefault="00000000" w:rsidRPr="00000000" w14:paraId="00000018">
      <w:pPr>
        <w:ind w:left="0" w:firstLine="0"/>
        <w:jc w:val="left"/>
        <w:rPr>
          <w:b w:val="1"/>
          <w:u w:val="single"/>
        </w:rPr>
      </w:pPr>
      <w:r w:rsidDel="00000000" w:rsidR="00000000" w:rsidRPr="00000000">
        <w:rPr>
          <w:sz w:val="16"/>
          <w:szCs w:val="16"/>
        </w:rPr>
        <w:drawing>
          <wp:anchor allowOverlap="1" behindDoc="0" distB="0" distT="0" distL="0" distR="0" hidden="0" layoutInCell="1" locked="0" relativeHeight="0" simplePos="0">
            <wp:simplePos x="0" y="0"/>
            <wp:positionH relativeFrom="margin">
              <wp:align>right</wp:align>
            </wp:positionH>
            <wp:positionV relativeFrom="margin">
              <wp:align>bottom</wp:align>
            </wp:positionV>
            <wp:extent cx="3781425" cy="2876550"/>
            <wp:effectExtent b="0" l="0" r="0" t="0"/>
            <wp:wrapSquare wrapText="left"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81425" cy="2876550"/>
                    </a:xfrm>
                    <a:prstGeom prst="rect"/>
                    <a:ln/>
                  </pic:spPr>
                </pic:pic>
              </a:graphicData>
            </a:graphic>
          </wp:anchor>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Proces proizvodnje će se sastojati iz inicijalnih 12 faza. Za primer rezonovanja odabrana je 2. faza u kojoj se mešaju slad i voda.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Proces proizvodnje za ovu fazu bi bio sledeći:</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Otvoriti ventil za vodu.</w:t>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Kada je sipana određena količina vode, zatvoriti ventil.</w:t>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Otvoriti poklopac za dodavanje slada.</w:t>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Kada je nasuta određena količina slada, zatvoriti poklopac.</w:t>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Uključiti mešalicu.</w:t>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Kada prođe vreme definisano za mešanje, zaustaviti mešalicu.</w:t>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Otvoriti ventil za istakanje smese.</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Kada se isprazni, zatvoriti ventil za istakanje.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0" w:firstLine="0"/>
        <w:rPr>
          <w:b w:val="1"/>
          <w:u w:val="single"/>
        </w:rPr>
      </w:pPr>
      <w:r w:rsidDel="00000000" w:rsidR="00000000" w:rsidRPr="00000000">
        <w:rPr>
          <w:b w:val="1"/>
          <w:u w:val="single"/>
          <w:rtl w:val="0"/>
        </w:rPr>
        <w:t xml:space="preserve">Pravila za akcije</w:t>
      </w:r>
    </w:p>
    <w:p w:rsidR="00000000" w:rsidDel="00000000" w:rsidP="00000000" w:rsidRDefault="00000000" w:rsidRPr="00000000" w14:paraId="00000029">
      <w:pPr>
        <w:ind w:left="0" w:firstLine="0"/>
        <w:rPr>
          <w:b w:val="1"/>
          <w:u w:val="single"/>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Pravila u sistemu vezana za akcije grupisana su u 13 faza.</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Faza 1</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Ako je akcija za pokretanje sistema, započeti dodavanje slada.</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Faza 2</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Ako postoji akcija za dodavanje slada i merni uredjaj za slad pokazuje potrebnu količinu, prekinuti dodavanje slada.</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Ako postoji akcija za prekidanje dodavanja slada, dodati vodu.</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Ako postoji akcija za dodavanje vode i merni uređaj za vodu pokazuje potrebnu količinu, prekinuti dodavanje vode.</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Ako postoji akcija za prekidanje dodavanja vode, započeti mešanje.</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Ako postoji akcija za mešanje i prodje zadati vremenski period mešanja, prekinuti mešanje.</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Ako postoji akcija za prekidanje mešanja, započeti presipanje mešavine u posudu za razgradnju enzima.</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Faza 3</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Ako postoji akcija za presipanje mešavine u posudu za razgradnju enzima i merač je izmerio potrebnu količinu, prekinuti presipanje.</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Ako postoji akcija za prekidanje presipanja, započeti presipanje mešavine u bistrenik.</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Ako postoji akcija za presipanje mešavine po drugi put i merač prikazuje zadatu količinu, prekinuti presipanje.</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Ako postoji akcija za prekidanje presipanja iz posude za mešanje u posudu za razgradnju, postoji akcija za prekidanje presipanja iz bistenika u posudu za razgradnju i merači pokazuju zadatu količinu, započeti presipanje u bistrenik po drugi put.</w:t>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Faza 4</w:t>
      </w:r>
    </w:p>
    <w:p w:rsidR="00000000" w:rsidDel="00000000" w:rsidP="00000000" w:rsidRDefault="00000000" w:rsidRPr="00000000" w14:paraId="0000003E">
      <w:pPr>
        <w:numPr>
          <w:ilvl w:val="0"/>
          <w:numId w:val="14"/>
        </w:numPr>
        <w:ind w:left="720" w:hanging="360"/>
        <w:rPr>
          <w:u w:val="none"/>
        </w:rPr>
      </w:pPr>
      <w:r w:rsidDel="00000000" w:rsidR="00000000" w:rsidRPr="00000000">
        <w:rPr>
          <w:rtl w:val="0"/>
        </w:rPr>
        <w:t xml:space="preserve">Ako postoji akcija za presipanje mešavine u bistrenik, i merač u posudi za razgradnju enzima pokazuje zadatu količinu, prekinuti presipanje mešavine u bisternik.</w:t>
      </w:r>
    </w:p>
    <w:p w:rsidR="00000000" w:rsidDel="00000000" w:rsidP="00000000" w:rsidRDefault="00000000" w:rsidRPr="00000000" w14:paraId="0000003F">
      <w:pPr>
        <w:numPr>
          <w:ilvl w:val="0"/>
          <w:numId w:val="14"/>
        </w:numPr>
        <w:ind w:left="720" w:hanging="360"/>
        <w:rPr>
          <w:u w:val="none"/>
        </w:rPr>
      </w:pPr>
      <w:r w:rsidDel="00000000" w:rsidR="00000000" w:rsidRPr="00000000">
        <w:rPr>
          <w:rtl w:val="0"/>
        </w:rPr>
        <w:t xml:space="preserve"> Ako postoji akcija za prekidanje presipanja mešavine u bistrenik, dodati vodu.</w:t>
      </w:r>
    </w:p>
    <w:p w:rsidR="00000000" w:rsidDel="00000000" w:rsidP="00000000" w:rsidRDefault="00000000" w:rsidRPr="00000000" w14:paraId="00000040">
      <w:pPr>
        <w:numPr>
          <w:ilvl w:val="0"/>
          <w:numId w:val="14"/>
        </w:numPr>
        <w:ind w:left="720" w:hanging="360"/>
        <w:rPr>
          <w:u w:val="none"/>
        </w:rPr>
      </w:pPr>
      <w:r w:rsidDel="00000000" w:rsidR="00000000" w:rsidRPr="00000000">
        <w:rPr>
          <w:rtl w:val="0"/>
        </w:rPr>
        <w:t xml:space="preserve">Ako postoji akcija za dodavanje vode, i merni uređaj pokazuje potrebnu količinu vode, prekinuti dodavanje vode.</w:t>
      </w:r>
    </w:p>
    <w:p w:rsidR="00000000" w:rsidDel="00000000" w:rsidP="00000000" w:rsidRDefault="00000000" w:rsidRPr="00000000" w14:paraId="00000041">
      <w:pPr>
        <w:numPr>
          <w:ilvl w:val="0"/>
          <w:numId w:val="14"/>
        </w:numPr>
        <w:ind w:left="720" w:hanging="360"/>
        <w:rPr>
          <w:u w:val="none"/>
        </w:rPr>
      </w:pPr>
      <w:r w:rsidDel="00000000" w:rsidR="00000000" w:rsidRPr="00000000">
        <w:rPr>
          <w:rtl w:val="0"/>
        </w:rPr>
        <w:t xml:space="preserve">Ako postoji akcija za prekidanje dodavanja vode, iz posude za mešanje pustiti preostali sadržaj u posudu za razgradnju, a iz bistrenika vratiti nazad u posudu za razgradnju.</w:t>
      </w:r>
    </w:p>
    <w:p w:rsidR="00000000" w:rsidDel="00000000" w:rsidP="00000000" w:rsidRDefault="00000000" w:rsidRPr="00000000" w14:paraId="00000042">
      <w:pPr>
        <w:numPr>
          <w:ilvl w:val="0"/>
          <w:numId w:val="14"/>
        </w:numPr>
        <w:ind w:left="720" w:hanging="360"/>
        <w:rPr>
          <w:u w:val="none"/>
        </w:rPr>
      </w:pPr>
      <w:r w:rsidDel="00000000" w:rsidR="00000000" w:rsidRPr="00000000">
        <w:rPr>
          <w:rtl w:val="0"/>
        </w:rPr>
        <w:t xml:space="preserve">Ako postoji akcija za vracanje sadrđaja iz bistrenika u posudu za razgradnju i merač prikazuje zadatu količinu, prekinuti presipanje.</w:t>
      </w:r>
    </w:p>
    <w:p w:rsidR="00000000" w:rsidDel="00000000" w:rsidP="00000000" w:rsidRDefault="00000000" w:rsidRPr="00000000" w14:paraId="00000043">
      <w:pPr>
        <w:numPr>
          <w:ilvl w:val="0"/>
          <w:numId w:val="14"/>
        </w:numPr>
        <w:ind w:left="720" w:hanging="360"/>
      </w:pPr>
      <w:r w:rsidDel="00000000" w:rsidR="00000000" w:rsidRPr="00000000">
        <w:rPr>
          <w:rtl w:val="0"/>
        </w:rPr>
        <w:t xml:space="preserve">Ako postoji akcija za presipanje sadržaja u bistrenik po drugi put i merač u posudi za razgradnju pokazuje zadatu količinu, prekinuti presipanje.</w:t>
      </w:r>
    </w:p>
    <w:p w:rsidR="00000000" w:rsidDel="00000000" w:rsidP="00000000" w:rsidRDefault="00000000" w:rsidRPr="00000000" w14:paraId="00000044">
      <w:pPr>
        <w:numPr>
          <w:ilvl w:val="0"/>
          <w:numId w:val="14"/>
        </w:numPr>
        <w:ind w:left="720" w:hanging="360"/>
        <w:rPr>
          <w:u w:val="none"/>
        </w:rPr>
      </w:pPr>
      <w:r w:rsidDel="00000000" w:rsidR="00000000" w:rsidRPr="00000000">
        <w:rPr>
          <w:rtl w:val="0"/>
        </w:rPr>
        <w:t xml:space="preserve">Ako postoji akcija za prekidanje presipanja u bistenik po drugi put, započeti odvajanje nečistoće.</w:t>
      </w:r>
    </w:p>
    <w:p w:rsidR="00000000" w:rsidDel="00000000" w:rsidP="00000000" w:rsidRDefault="00000000" w:rsidRPr="00000000" w14:paraId="00000045">
      <w:pPr>
        <w:numPr>
          <w:ilvl w:val="0"/>
          <w:numId w:val="14"/>
        </w:numPr>
        <w:ind w:left="720" w:hanging="360"/>
        <w:rPr>
          <w:u w:val="none"/>
        </w:rPr>
      </w:pPr>
      <w:r w:rsidDel="00000000" w:rsidR="00000000" w:rsidRPr="00000000">
        <w:rPr>
          <w:rtl w:val="0"/>
        </w:rPr>
        <w:t xml:space="preserve">Ako postoji akcija za odvajanje nečistoće i prošao je zadati vremenski period, prekinuti odvajanje nečistoće.</w:t>
      </w:r>
    </w:p>
    <w:p w:rsidR="00000000" w:rsidDel="00000000" w:rsidP="00000000" w:rsidRDefault="00000000" w:rsidRPr="00000000" w14:paraId="00000046">
      <w:pPr>
        <w:numPr>
          <w:ilvl w:val="0"/>
          <w:numId w:val="14"/>
        </w:numPr>
        <w:ind w:left="720" w:hanging="360"/>
        <w:rPr>
          <w:u w:val="none"/>
        </w:rPr>
      </w:pPr>
      <w:r w:rsidDel="00000000" w:rsidR="00000000" w:rsidRPr="00000000">
        <w:rPr>
          <w:rtl w:val="0"/>
        </w:rPr>
        <w:t xml:space="preserve">Ako postoji akcija za prekidanje odvajanja nečistoće, započeti presipanje sadržaja u kotao za kuvanje i započeti dodavanje hmelja u isti kotao.</w:t>
      </w:r>
    </w:p>
    <w:p w:rsidR="00000000" w:rsidDel="00000000" w:rsidP="00000000" w:rsidRDefault="00000000" w:rsidRPr="00000000" w14:paraId="00000047">
      <w:pPr>
        <w:numPr>
          <w:ilvl w:val="0"/>
          <w:numId w:val="14"/>
        </w:numPr>
        <w:ind w:left="720" w:hanging="360"/>
        <w:rPr>
          <w:u w:val="none"/>
        </w:rPr>
      </w:pPr>
      <w:r w:rsidDel="00000000" w:rsidR="00000000" w:rsidRPr="00000000">
        <w:rPr>
          <w:rtl w:val="0"/>
        </w:rPr>
        <w:t xml:space="preserve">Ako postoji akcija za presipanje sadržaja u kotao za kuvanje, i merač je izmerio zadatu količinu, prekinuti presipanje.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Faza 5</w:t>
      </w:r>
    </w:p>
    <w:p w:rsidR="00000000" w:rsidDel="00000000" w:rsidP="00000000" w:rsidRDefault="00000000" w:rsidRPr="00000000" w14:paraId="0000004A">
      <w:pPr>
        <w:numPr>
          <w:ilvl w:val="0"/>
          <w:numId w:val="15"/>
        </w:numPr>
        <w:ind w:left="720" w:hanging="360"/>
        <w:rPr>
          <w:u w:val="none"/>
        </w:rPr>
      </w:pPr>
      <w:r w:rsidDel="00000000" w:rsidR="00000000" w:rsidRPr="00000000">
        <w:rPr>
          <w:rtl w:val="0"/>
        </w:rPr>
        <w:t xml:space="preserve">Ako postoji akcija za dodavanje hmelja u kotao za kuvanje i merač je izmerio zadatu količinu, prekinuti dodavanje hmelja.</w:t>
      </w:r>
    </w:p>
    <w:p w:rsidR="00000000" w:rsidDel="00000000" w:rsidP="00000000" w:rsidRDefault="00000000" w:rsidRPr="00000000" w14:paraId="0000004B">
      <w:pPr>
        <w:numPr>
          <w:ilvl w:val="0"/>
          <w:numId w:val="15"/>
        </w:numPr>
        <w:ind w:left="720" w:hanging="360"/>
        <w:rPr>
          <w:u w:val="none"/>
        </w:rPr>
      </w:pPr>
      <w:r w:rsidDel="00000000" w:rsidR="00000000" w:rsidRPr="00000000">
        <w:rPr>
          <w:rtl w:val="0"/>
        </w:rPr>
        <w:t xml:space="preserve">Ako postoji akcija za prekidanje dodavanja hmelja, započeti kuvanje.</w:t>
      </w:r>
    </w:p>
    <w:p w:rsidR="00000000" w:rsidDel="00000000" w:rsidP="00000000" w:rsidRDefault="00000000" w:rsidRPr="00000000" w14:paraId="0000004C">
      <w:pPr>
        <w:numPr>
          <w:ilvl w:val="0"/>
          <w:numId w:val="15"/>
        </w:numPr>
        <w:ind w:left="720" w:hanging="360"/>
        <w:rPr>
          <w:u w:val="none"/>
        </w:rPr>
      </w:pPr>
      <w:r w:rsidDel="00000000" w:rsidR="00000000" w:rsidRPr="00000000">
        <w:rPr>
          <w:rtl w:val="0"/>
        </w:rPr>
        <w:t xml:space="preserve">Ako postoji akcija za započinjanje kuvanja i prošao je potreban vremenski period, prekinuti kuvanje.</w:t>
      </w:r>
    </w:p>
    <w:p w:rsidR="00000000" w:rsidDel="00000000" w:rsidP="00000000" w:rsidRDefault="00000000" w:rsidRPr="00000000" w14:paraId="0000004D">
      <w:pPr>
        <w:numPr>
          <w:ilvl w:val="0"/>
          <w:numId w:val="15"/>
        </w:numPr>
        <w:ind w:left="720" w:hanging="360"/>
        <w:rPr>
          <w:u w:val="none"/>
        </w:rPr>
      </w:pPr>
      <w:r w:rsidDel="00000000" w:rsidR="00000000" w:rsidRPr="00000000">
        <w:rPr>
          <w:rtl w:val="0"/>
        </w:rPr>
        <w:t xml:space="preserve">Ako postoji akcija za prekidanje kuvanja, započeti presipanje sadržaja u kotao za odležavanje.</w:t>
      </w:r>
    </w:p>
    <w:p w:rsidR="00000000" w:rsidDel="00000000" w:rsidP="00000000" w:rsidRDefault="00000000" w:rsidRPr="00000000" w14:paraId="0000004E">
      <w:pPr>
        <w:numPr>
          <w:ilvl w:val="0"/>
          <w:numId w:val="15"/>
        </w:numPr>
        <w:ind w:left="720" w:hanging="360"/>
        <w:rPr>
          <w:u w:val="none"/>
        </w:rPr>
      </w:pPr>
      <w:r w:rsidDel="00000000" w:rsidR="00000000" w:rsidRPr="00000000">
        <w:rPr>
          <w:rtl w:val="0"/>
        </w:rPr>
        <w:t xml:space="preserve">Ako postoji akcija za presipanje sadržaja u kotao za odležavanje i merač u kotlu za kuvanje pokazuje zadatu količinu, prekinuti presipanje.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Faza 6</w:t>
      </w:r>
    </w:p>
    <w:p w:rsidR="00000000" w:rsidDel="00000000" w:rsidP="00000000" w:rsidRDefault="00000000" w:rsidRPr="00000000" w14:paraId="00000051">
      <w:pPr>
        <w:numPr>
          <w:ilvl w:val="0"/>
          <w:numId w:val="10"/>
        </w:numPr>
        <w:ind w:left="720" w:hanging="360"/>
        <w:rPr>
          <w:u w:val="none"/>
        </w:rPr>
      </w:pPr>
      <w:r w:rsidDel="00000000" w:rsidR="00000000" w:rsidRPr="00000000">
        <w:rPr>
          <w:rtl w:val="0"/>
        </w:rPr>
        <w:t xml:space="preserve">Ako postoji akcija za prekidanje presipanja u kotao za odležavanje, započni proces proces za odležavanje.</w:t>
      </w:r>
    </w:p>
    <w:p w:rsidR="00000000" w:rsidDel="00000000" w:rsidP="00000000" w:rsidRDefault="00000000" w:rsidRPr="00000000" w14:paraId="00000052">
      <w:pPr>
        <w:numPr>
          <w:ilvl w:val="0"/>
          <w:numId w:val="10"/>
        </w:numPr>
        <w:ind w:left="720" w:hanging="360"/>
        <w:rPr>
          <w:u w:val="none"/>
        </w:rPr>
      </w:pPr>
      <w:r w:rsidDel="00000000" w:rsidR="00000000" w:rsidRPr="00000000">
        <w:rPr>
          <w:rtl w:val="0"/>
        </w:rPr>
        <w:t xml:space="preserve">Ako postoji proces za započinjanje odležavanja i prošao je zadati vremenski period, prekinuti odležavanje.</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Faza 7</w:t>
      </w:r>
    </w:p>
    <w:p w:rsidR="00000000" w:rsidDel="00000000" w:rsidP="00000000" w:rsidRDefault="00000000" w:rsidRPr="00000000" w14:paraId="00000055">
      <w:pPr>
        <w:numPr>
          <w:ilvl w:val="0"/>
          <w:numId w:val="9"/>
        </w:numPr>
        <w:ind w:left="720" w:hanging="360"/>
        <w:rPr>
          <w:u w:val="none"/>
        </w:rPr>
      </w:pPr>
      <w:r w:rsidDel="00000000" w:rsidR="00000000" w:rsidRPr="00000000">
        <w:rPr>
          <w:rtl w:val="0"/>
        </w:rPr>
        <w:t xml:space="preserve">Ako postoji akcija za prekidanje odležavanja, pokrenuti sistem za hlađenje.</w:t>
      </w:r>
    </w:p>
    <w:p w:rsidR="00000000" w:rsidDel="00000000" w:rsidP="00000000" w:rsidRDefault="00000000" w:rsidRPr="00000000" w14:paraId="00000056">
      <w:pPr>
        <w:numPr>
          <w:ilvl w:val="0"/>
          <w:numId w:val="9"/>
        </w:numPr>
        <w:ind w:left="720" w:hanging="360"/>
        <w:rPr>
          <w:u w:val="none"/>
        </w:rPr>
      </w:pPr>
      <w:r w:rsidDel="00000000" w:rsidR="00000000" w:rsidRPr="00000000">
        <w:rPr>
          <w:rtl w:val="0"/>
        </w:rPr>
        <w:t xml:space="preserve">Ako postoji akcija za pokretanje sistema za hlađenje, otvoriti posudu za fermentaciju i započeti presipanje kroz sistem za hlađenje.</w:t>
      </w:r>
    </w:p>
    <w:p w:rsidR="00000000" w:rsidDel="00000000" w:rsidP="00000000" w:rsidRDefault="00000000" w:rsidRPr="00000000" w14:paraId="00000057">
      <w:pPr>
        <w:numPr>
          <w:ilvl w:val="0"/>
          <w:numId w:val="9"/>
        </w:numPr>
        <w:ind w:left="720" w:hanging="360"/>
        <w:rPr>
          <w:u w:val="none"/>
        </w:rPr>
      </w:pPr>
      <w:r w:rsidDel="00000000" w:rsidR="00000000" w:rsidRPr="00000000">
        <w:rPr>
          <w:rtl w:val="0"/>
        </w:rPr>
        <w:t xml:space="preserve">Ako je otvorena posuda za fermentaciju, postoji akcija za presipanje sadržaja kroz sistem za hlađenje i merač u kotlu za odležavanje pokazuje zadatu vrednost, prekinuti presipanje i zatvoriti posudu za fermentaciju.</w:t>
      </w:r>
    </w:p>
    <w:p w:rsidR="00000000" w:rsidDel="00000000" w:rsidP="00000000" w:rsidRDefault="00000000" w:rsidRPr="00000000" w14:paraId="00000058">
      <w:pPr>
        <w:numPr>
          <w:ilvl w:val="0"/>
          <w:numId w:val="9"/>
        </w:numPr>
        <w:ind w:left="720" w:hanging="360"/>
        <w:rPr>
          <w:u w:val="none"/>
        </w:rPr>
      </w:pPr>
      <w:r w:rsidDel="00000000" w:rsidR="00000000" w:rsidRPr="00000000">
        <w:rPr>
          <w:rtl w:val="0"/>
        </w:rPr>
        <w:t xml:space="preserve">Ako postoji akcija za prekidanje presipanja i posuda za fermentaciju je zatvorena, ugasiti sistem za hlađenje.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Faza 8</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Ako je posuda za fermentaciju zatvorena, dodati kvasac.</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Ako postoji akcija za dodavanje kvasca i merač je izmerio zadatu količinu, prekinuti dodavanje.</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Ako postoji akcija za prekidanje dodavanja kvasca, započeti fermentaciju.</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Ako postoji akcija za početak fermentacije i prošao je zadati vremenski period, prekinuti fermentaciju.</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Ako postoji akcija za prekidanje fermentacije, započeti presipanje piva u cisterne gde pivo treba da odstoji.</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Ako postoji akcija za presipanje piva u cisterne i merač je izmerio zadatu količinu u posudi za fermentaciju, prekinuti presipanje.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Faza 9</w:t>
      </w:r>
    </w:p>
    <w:p w:rsidR="00000000" w:rsidDel="00000000" w:rsidP="00000000" w:rsidRDefault="00000000" w:rsidRPr="00000000" w14:paraId="00000063">
      <w:pPr>
        <w:numPr>
          <w:ilvl w:val="0"/>
          <w:numId w:val="12"/>
        </w:numPr>
        <w:ind w:left="720" w:hanging="360"/>
        <w:rPr>
          <w:u w:val="none"/>
        </w:rPr>
      </w:pPr>
      <w:r w:rsidDel="00000000" w:rsidR="00000000" w:rsidRPr="00000000">
        <w:rPr>
          <w:rtl w:val="0"/>
        </w:rPr>
        <w:t xml:space="preserve"> Ako postoji akcija za prekidanje presipanja piva u cisterne, započeti proces odležavanja piva.</w:t>
      </w:r>
    </w:p>
    <w:p w:rsidR="00000000" w:rsidDel="00000000" w:rsidP="00000000" w:rsidRDefault="00000000" w:rsidRPr="00000000" w14:paraId="00000064">
      <w:pPr>
        <w:numPr>
          <w:ilvl w:val="0"/>
          <w:numId w:val="12"/>
        </w:numPr>
        <w:ind w:left="720" w:hanging="360"/>
        <w:rPr>
          <w:u w:val="none"/>
        </w:rPr>
      </w:pPr>
      <w:r w:rsidDel="00000000" w:rsidR="00000000" w:rsidRPr="00000000">
        <w:rPr>
          <w:rtl w:val="0"/>
        </w:rPr>
        <w:t xml:space="preserve">Ako postoji akcija za odležavanje piva i prošao je zadati vremenski period, prekinuti proces odležavanja.</w:t>
      </w:r>
    </w:p>
    <w:p w:rsidR="00000000" w:rsidDel="00000000" w:rsidP="00000000" w:rsidRDefault="00000000" w:rsidRPr="00000000" w14:paraId="00000065">
      <w:pPr>
        <w:numPr>
          <w:ilvl w:val="0"/>
          <w:numId w:val="12"/>
        </w:numPr>
        <w:ind w:left="720" w:hanging="360"/>
        <w:rPr>
          <w:u w:val="none"/>
        </w:rPr>
      </w:pPr>
      <w:r w:rsidDel="00000000" w:rsidR="00000000" w:rsidRPr="00000000">
        <w:rPr>
          <w:rtl w:val="0"/>
        </w:rPr>
        <w:t xml:space="preserve">Ako postoji akcija za prekidanje odležavanja piva, započeti puštanje piva na filtriranje.</w:t>
      </w:r>
    </w:p>
    <w:p w:rsidR="00000000" w:rsidDel="00000000" w:rsidP="00000000" w:rsidRDefault="00000000" w:rsidRPr="00000000" w14:paraId="00000066">
      <w:pPr>
        <w:numPr>
          <w:ilvl w:val="0"/>
          <w:numId w:val="12"/>
        </w:numPr>
        <w:ind w:left="720" w:hanging="360"/>
        <w:rPr>
          <w:u w:val="none"/>
        </w:rPr>
      </w:pPr>
      <w:r w:rsidDel="00000000" w:rsidR="00000000" w:rsidRPr="00000000">
        <w:rPr>
          <w:rtl w:val="0"/>
        </w:rPr>
        <w:t xml:space="preserve">Ako postoji akcija za prekidanje filtriranja, prekinuti puštanje piva na filtriranje.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Faza 10</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Ako postoji akcija da se pusti pivo na filtriranje, započeti filtriranje.</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Ako postoji akcija za prekidanje punjenja flaša i buradi, prekinuti filtriranje.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Faza 11</w:t>
      </w:r>
    </w:p>
    <w:p w:rsidR="00000000" w:rsidDel="00000000" w:rsidP="00000000" w:rsidRDefault="00000000" w:rsidRPr="00000000" w14:paraId="0000006D">
      <w:pPr>
        <w:numPr>
          <w:ilvl w:val="0"/>
          <w:numId w:val="13"/>
        </w:numPr>
        <w:ind w:left="720" w:hanging="360"/>
        <w:rPr>
          <w:u w:val="none"/>
        </w:rPr>
      </w:pPr>
      <w:r w:rsidDel="00000000" w:rsidR="00000000" w:rsidRPr="00000000">
        <w:rPr>
          <w:rtl w:val="0"/>
        </w:rPr>
        <w:t xml:space="preserve">Ako postoji akcija za započinjanje filtriranja, započeti punjenje flaša.</w:t>
      </w:r>
    </w:p>
    <w:p w:rsidR="00000000" w:rsidDel="00000000" w:rsidP="00000000" w:rsidRDefault="00000000" w:rsidRPr="00000000" w14:paraId="0000006E">
      <w:pPr>
        <w:numPr>
          <w:ilvl w:val="0"/>
          <w:numId w:val="13"/>
        </w:numPr>
        <w:ind w:left="720" w:hanging="360"/>
        <w:rPr>
          <w:u w:val="none"/>
        </w:rPr>
      </w:pPr>
      <w:r w:rsidDel="00000000" w:rsidR="00000000" w:rsidRPr="00000000">
        <w:rPr>
          <w:rtl w:val="0"/>
        </w:rPr>
        <w:t xml:space="preserve">Ako postoji akcija za punjenje flaša i merač u cisternama je izmerio zadatu vrednost, zaustaviti punjenje flaša.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Faza 12</w:t>
      </w:r>
    </w:p>
    <w:p w:rsidR="00000000" w:rsidDel="00000000" w:rsidP="00000000" w:rsidRDefault="00000000" w:rsidRPr="00000000" w14:paraId="00000071">
      <w:pPr>
        <w:numPr>
          <w:ilvl w:val="0"/>
          <w:numId w:val="7"/>
        </w:numPr>
        <w:ind w:left="720" w:hanging="360"/>
        <w:rPr>
          <w:u w:val="none"/>
        </w:rPr>
      </w:pPr>
      <w:r w:rsidDel="00000000" w:rsidR="00000000" w:rsidRPr="00000000">
        <w:rPr>
          <w:rtl w:val="0"/>
        </w:rPr>
        <w:t xml:space="preserve">Ako postoji akcija za započinjanje filtriranja, započeti punjenje buradi.</w:t>
      </w:r>
    </w:p>
    <w:p w:rsidR="00000000" w:rsidDel="00000000" w:rsidP="00000000" w:rsidRDefault="00000000" w:rsidRPr="00000000" w14:paraId="00000072">
      <w:pPr>
        <w:numPr>
          <w:ilvl w:val="0"/>
          <w:numId w:val="7"/>
        </w:numPr>
        <w:ind w:left="720" w:hanging="360"/>
        <w:rPr>
          <w:u w:val="none"/>
        </w:rPr>
      </w:pPr>
      <w:r w:rsidDel="00000000" w:rsidR="00000000" w:rsidRPr="00000000">
        <w:rPr>
          <w:rtl w:val="0"/>
        </w:rPr>
        <w:t xml:space="preserve">Ako postoji akcija za punjenje buradi i merač u cisternama je izmerio zadatu vrednost, zaustaviti punjenje buradi.</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Faza 13</w:t>
      </w:r>
    </w:p>
    <w:p w:rsidR="00000000" w:rsidDel="00000000" w:rsidP="00000000" w:rsidRDefault="00000000" w:rsidRPr="00000000" w14:paraId="00000075">
      <w:pPr>
        <w:numPr>
          <w:ilvl w:val="0"/>
          <w:numId w:val="11"/>
        </w:numPr>
        <w:ind w:left="720" w:hanging="360"/>
        <w:rPr>
          <w:u w:val="none"/>
        </w:rPr>
      </w:pPr>
      <w:r w:rsidDel="00000000" w:rsidR="00000000" w:rsidRPr="00000000">
        <w:rPr>
          <w:rtl w:val="0"/>
        </w:rPr>
        <w:t xml:space="preserve">Ako postoji akcija za prekidanje puštanja piva na filtriranje, zaustaviti sistem.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0" w:firstLine="0"/>
        <w:rPr>
          <w:b w:val="1"/>
          <w:u w:val="single"/>
        </w:rPr>
      </w:pPr>
      <w:r w:rsidDel="00000000" w:rsidR="00000000" w:rsidRPr="00000000">
        <w:rPr>
          <w:b w:val="1"/>
          <w:u w:val="single"/>
          <w:rtl w:val="0"/>
        </w:rPr>
        <w:t xml:space="preserve">Spisak literature</w:t>
      </w:r>
    </w:p>
    <w:p w:rsidR="00000000" w:rsidDel="00000000" w:rsidP="00000000" w:rsidRDefault="00000000" w:rsidRPr="00000000" w14:paraId="00000079">
      <w:pPr>
        <w:ind w:left="720" w:firstLine="0"/>
        <w:rPr/>
      </w:pPr>
      <w:hyperlink r:id="rId7">
        <w:r w:rsidDel="00000000" w:rsidR="00000000" w:rsidRPr="00000000">
          <w:rPr>
            <w:color w:val="1155cc"/>
            <w:u w:val="single"/>
            <w:rtl w:val="0"/>
          </w:rPr>
          <w:t xml:space="preserve">http://www.dgt.uns.ac.rs/download/pgp06p.pdf</w:t>
        </w:r>
      </w:hyperlink>
      <w:r w:rsidDel="00000000" w:rsidR="00000000" w:rsidRPr="00000000">
        <w:rPr>
          <w:rtl w:val="0"/>
        </w:rPr>
      </w:r>
    </w:p>
    <w:p w:rsidR="00000000" w:rsidDel="00000000" w:rsidP="00000000" w:rsidRDefault="00000000" w:rsidRPr="00000000" w14:paraId="0000007A">
      <w:pPr>
        <w:ind w:left="720" w:firstLine="0"/>
        <w:rPr/>
      </w:pPr>
      <w:hyperlink r:id="rId8">
        <w:r w:rsidDel="00000000" w:rsidR="00000000" w:rsidRPr="00000000">
          <w:rPr>
            <w:color w:val="1155cc"/>
            <w:u w:val="single"/>
            <w:rtl w:val="0"/>
          </w:rPr>
          <w:t xml:space="preserve">https://en.wikipedia.org/wiki/Brewing</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dgt.uns.ac.rs/download/pgp06p.pdf" TargetMode="External"/><Relationship Id="rId8" Type="http://schemas.openxmlformats.org/officeDocument/2006/relationships/hyperlink" Target="https://en.wikipedia.org/wiki/Brew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