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1A9C" w14:textId="49090E8F" w:rsidR="000D7612" w:rsidRPr="00D834AE" w:rsidRDefault="00000000">
      <w:pPr>
        <w:rPr>
          <w:rFonts w:cs="Times New Roman"/>
          <w:color w:val="auto"/>
          <w:szCs w:val="24"/>
        </w:rPr>
      </w:pPr>
      <w:sdt>
        <w:sdtPr>
          <w:rPr>
            <w:rFonts w:cs="Times New Roman"/>
            <w:color w:val="auto"/>
            <w:szCs w:val="24"/>
          </w:rPr>
          <w:id w:val="40336941"/>
          <w:citation/>
        </w:sdtPr>
        <w:sdtContent>
          <w:r w:rsidR="00DF0A0E" w:rsidRPr="00D834AE">
            <w:rPr>
              <w:rFonts w:cs="Times New Roman"/>
              <w:color w:val="auto"/>
              <w:szCs w:val="24"/>
            </w:rPr>
            <w:fldChar w:fldCharType="begin"/>
          </w:r>
          <w:r w:rsidR="00DF0A0E" w:rsidRPr="00D834AE">
            <w:rPr>
              <w:rFonts w:cs="Times New Roman"/>
              <w:color w:val="auto"/>
              <w:szCs w:val="24"/>
            </w:rPr>
            <w:instrText xml:space="preserve"> CITATION The223 \l 1033 </w:instrText>
          </w:r>
          <w:r w:rsidR="00DF0A0E" w:rsidRPr="00D834AE">
            <w:rPr>
              <w:rFonts w:cs="Times New Roman"/>
              <w:color w:val="auto"/>
              <w:szCs w:val="24"/>
            </w:rPr>
            <w:fldChar w:fldCharType="separate"/>
          </w:r>
          <w:r w:rsidR="00DF0A0E" w:rsidRPr="00D834AE">
            <w:rPr>
              <w:rFonts w:cs="Times New Roman"/>
              <w:noProof/>
              <w:color w:val="auto"/>
              <w:szCs w:val="24"/>
            </w:rPr>
            <w:t>(The Future of Information Alliance, 2022)</w:t>
          </w:r>
          <w:r w:rsidR="00DF0A0E" w:rsidRPr="00D834AE">
            <w:rPr>
              <w:rFonts w:cs="Times New Roman"/>
              <w:color w:val="auto"/>
              <w:szCs w:val="24"/>
            </w:rPr>
            <w:fldChar w:fldCharType="end"/>
          </w:r>
        </w:sdtContent>
      </w:sdt>
    </w:p>
    <w:p w14:paraId="7B806E58" w14:textId="3FC7E27C" w:rsidR="00DF0A0E" w:rsidRPr="00D834AE" w:rsidRDefault="00000000">
      <w:pPr>
        <w:rPr>
          <w:rFonts w:cs="Times New Roman"/>
          <w:color w:val="auto"/>
          <w:szCs w:val="24"/>
        </w:rPr>
      </w:pPr>
      <w:sdt>
        <w:sdtPr>
          <w:rPr>
            <w:rFonts w:cs="Times New Roman"/>
            <w:color w:val="auto"/>
            <w:szCs w:val="24"/>
          </w:rPr>
          <w:id w:val="1320001146"/>
          <w:citation/>
        </w:sdtPr>
        <w:sdtContent>
          <w:r w:rsidR="00DF0A0E" w:rsidRPr="00D834AE">
            <w:rPr>
              <w:rFonts w:cs="Times New Roman"/>
              <w:color w:val="auto"/>
              <w:szCs w:val="24"/>
            </w:rPr>
            <w:fldChar w:fldCharType="begin"/>
          </w:r>
          <w:r w:rsidR="00DF0A0E" w:rsidRPr="00D834AE">
            <w:rPr>
              <w:rFonts w:cs="Times New Roman"/>
              <w:color w:val="auto"/>
              <w:szCs w:val="24"/>
            </w:rPr>
            <w:instrText xml:space="preserve"> CITATION The16 \l 1033 </w:instrText>
          </w:r>
          <w:r w:rsidR="00DF0A0E" w:rsidRPr="00D834AE">
            <w:rPr>
              <w:rFonts w:cs="Times New Roman"/>
              <w:color w:val="auto"/>
              <w:szCs w:val="24"/>
            </w:rPr>
            <w:fldChar w:fldCharType="separate"/>
          </w:r>
          <w:r w:rsidR="00DF0A0E" w:rsidRPr="00D834AE">
            <w:rPr>
              <w:rFonts w:cs="Times New Roman"/>
              <w:noProof/>
              <w:color w:val="auto"/>
              <w:szCs w:val="24"/>
            </w:rPr>
            <w:t>(The Social Media Research Foundation, 2016)</w:t>
          </w:r>
          <w:r w:rsidR="00DF0A0E" w:rsidRPr="00D834AE">
            <w:rPr>
              <w:rFonts w:cs="Times New Roman"/>
              <w:color w:val="auto"/>
              <w:szCs w:val="24"/>
            </w:rPr>
            <w:fldChar w:fldCharType="end"/>
          </w:r>
        </w:sdtContent>
      </w:sdt>
    </w:p>
    <w:p w14:paraId="72488FA0" w14:textId="49153FBD" w:rsidR="000D0B14" w:rsidRPr="00D834AE" w:rsidRDefault="00000000">
      <w:pPr>
        <w:rPr>
          <w:rFonts w:cs="Times New Roman"/>
          <w:color w:val="auto"/>
          <w:szCs w:val="24"/>
        </w:rPr>
      </w:pPr>
      <w:sdt>
        <w:sdtPr>
          <w:rPr>
            <w:rFonts w:cs="Times New Roman"/>
            <w:color w:val="auto"/>
            <w:szCs w:val="24"/>
          </w:rPr>
          <w:id w:val="-1192456683"/>
          <w:citation/>
        </w:sdtPr>
        <w:sdtContent>
          <w:r w:rsidR="000D0B14" w:rsidRPr="00D834AE">
            <w:rPr>
              <w:rFonts w:cs="Times New Roman"/>
              <w:color w:val="auto"/>
              <w:szCs w:val="24"/>
            </w:rPr>
            <w:fldChar w:fldCharType="begin"/>
          </w:r>
          <w:r w:rsidR="000D0B14" w:rsidRPr="00D834AE">
            <w:rPr>
              <w:rFonts w:cs="Times New Roman"/>
              <w:color w:val="auto"/>
              <w:szCs w:val="24"/>
            </w:rPr>
            <w:instrText xml:space="preserve"> CITATION Ben22 \l 1033 </w:instrText>
          </w:r>
          <w:r w:rsidR="000D0B14" w:rsidRPr="00D834AE">
            <w:rPr>
              <w:rFonts w:cs="Times New Roman"/>
              <w:color w:val="auto"/>
              <w:szCs w:val="24"/>
            </w:rPr>
            <w:fldChar w:fldCharType="separate"/>
          </w:r>
          <w:r w:rsidR="000D0B14" w:rsidRPr="00D834AE">
            <w:rPr>
              <w:rFonts w:cs="Times New Roman"/>
              <w:noProof/>
              <w:color w:val="auto"/>
              <w:szCs w:val="24"/>
            </w:rPr>
            <w:t>(Plaisant, 2022)</w:t>
          </w:r>
          <w:r w:rsidR="000D0B14" w:rsidRPr="00D834AE">
            <w:rPr>
              <w:rFonts w:cs="Times New Roman"/>
              <w:color w:val="auto"/>
              <w:szCs w:val="24"/>
            </w:rPr>
            <w:fldChar w:fldCharType="end"/>
          </w:r>
        </w:sdtContent>
      </w:sdt>
    </w:p>
    <w:p w14:paraId="4F3AFF04" w14:textId="66033F2D" w:rsidR="00A22FF7" w:rsidRPr="00D834AE" w:rsidRDefault="00000000">
      <w:pPr>
        <w:rPr>
          <w:rFonts w:cs="Times New Roman"/>
          <w:color w:val="auto"/>
          <w:szCs w:val="24"/>
        </w:rPr>
      </w:pPr>
      <w:sdt>
        <w:sdtPr>
          <w:rPr>
            <w:rFonts w:cs="Times New Roman"/>
            <w:color w:val="auto"/>
            <w:szCs w:val="24"/>
          </w:rPr>
          <w:id w:val="-290053858"/>
          <w:citation/>
        </w:sdtPr>
        <w:sdtContent>
          <w:r w:rsidR="00A22FF7" w:rsidRPr="00D834AE">
            <w:rPr>
              <w:rFonts w:cs="Times New Roman"/>
              <w:color w:val="auto"/>
              <w:szCs w:val="24"/>
            </w:rPr>
            <w:fldChar w:fldCharType="begin"/>
          </w:r>
          <w:r w:rsidR="00A22FF7" w:rsidRPr="00D834AE">
            <w:rPr>
              <w:rFonts w:cs="Times New Roman"/>
              <w:color w:val="auto"/>
              <w:szCs w:val="24"/>
            </w:rPr>
            <w:instrText xml:space="preserve"> CITATION Ben162 \l 1033 </w:instrText>
          </w:r>
          <w:r w:rsidR="00A22FF7" w:rsidRPr="00D834AE">
            <w:rPr>
              <w:rFonts w:cs="Times New Roman"/>
              <w:color w:val="auto"/>
              <w:szCs w:val="24"/>
            </w:rPr>
            <w:fldChar w:fldCharType="separate"/>
          </w:r>
          <w:r w:rsidR="00A22FF7" w:rsidRPr="00D834AE">
            <w:rPr>
              <w:rFonts w:cs="Times New Roman"/>
              <w:noProof/>
              <w:color w:val="auto"/>
              <w:szCs w:val="24"/>
            </w:rPr>
            <w:t>(Plaisant, Designing the User Interface (6th Edition), 2016)</w:t>
          </w:r>
          <w:r w:rsidR="00A22FF7" w:rsidRPr="00D834AE">
            <w:rPr>
              <w:rFonts w:cs="Times New Roman"/>
              <w:color w:val="auto"/>
              <w:szCs w:val="24"/>
            </w:rPr>
            <w:fldChar w:fldCharType="end"/>
          </w:r>
        </w:sdtContent>
      </w:sdt>
    </w:p>
    <w:p w14:paraId="259B9736" w14:textId="5D04C1BD" w:rsidR="00FA3E01" w:rsidRPr="00D834AE" w:rsidRDefault="00FA3E01">
      <w:pPr>
        <w:rPr>
          <w:rFonts w:cs="Times New Roman"/>
          <w:color w:val="auto"/>
          <w:szCs w:val="24"/>
        </w:rPr>
      </w:pPr>
    </w:p>
    <w:p w14:paraId="1A8968AC" w14:textId="24814F60" w:rsidR="00FA3E01" w:rsidRPr="00D834AE" w:rsidRDefault="00FA3E01">
      <w:pPr>
        <w:rPr>
          <w:rFonts w:cs="Times New Roman"/>
          <w:color w:val="auto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2038611320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71D4345C" w14:textId="3B670492" w:rsidR="00D834AE" w:rsidRPr="00D834AE" w:rsidRDefault="00D834AE" w:rsidP="00D834AE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834A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cs="Times New Roman"/>
              <w:color w:val="auto"/>
              <w:szCs w:val="24"/>
            </w:rPr>
            <w:id w:val="-573587230"/>
            <w:bibliography/>
          </w:sdtPr>
          <w:sdtContent>
            <w:p w14:paraId="44E862F6" w14:textId="77777777" w:rsidR="00D834AE" w:rsidRPr="00D834AE" w:rsidRDefault="00D834AE" w:rsidP="00D834AE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D834AE">
                <w:rPr>
                  <w:rFonts w:cs="Times New Roman"/>
                  <w:color w:val="auto"/>
                  <w:szCs w:val="24"/>
                </w:rPr>
                <w:fldChar w:fldCharType="begin"/>
              </w:r>
              <w:r w:rsidRPr="00D834AE">
                <w:rPr>
                  <w:rFonts w:cs="Times New Roman"/>
                  <w:color w:val="auto"/>
                  <w:szCs w:val="24"/>
                </w:rPr>
                <w:instrText xml:space="preserve"> BIBLIOGRAPHY </w:instrText>
              </w:r>
              <w:r w:rsidRPr="00D834AE">
                <w:rPr>
                  <w:rFonts w:cs="Times New Roman"/>
                  <w:color w:val="auto"/>
                  <w:szCs w:val="24"/>
                </w:rPr>
                <w:fldChar w:fldCharType="separate"/>
              </w:r>
              <w:r w:rsidRPr="00D834AE">
                <w:rPr>
                  <w:rFonts w:cs="Times New Roman"/>
                  <w:noProof/>
                  <w:color w:val="auto"/>
                  <w:szCs w:val="24"/>
                </w:rPr>
                <w:t xml:space="preserve">Plaisant, B. S. (2016). </w:t>
              </w:r>
              <w:r w:rsidRPr="00D834AE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Designing the User Interface (6th Edition)</w:t>
              </w:r>
              <w:r w:rsidRPr="00D834AE">
                <w:rPr>
                  <w:rFonts w:cs="Times New Roman"/>
                  <w:noProof/>
                  <w:color w:val="auto"/>
                  <w:szCs w:val="24"/>
                </w:rPr>
                <w:t>. Retrieved from Pearson Education (US): https://purdueuniversityglobal.vitalsource.com/books/9780134380735</w:t>
              </w:r>
            </w:p>
            <w:p w14:paraId="2229504F" w14:textId="77777777" w:rsidR="00D834AE" w:rsidRPr="00D834AE" w:rsidRDefault="00D834AE" w:rsidP="00D834AE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D834AE">
                <w:rPr>
                  <w:rFonts w:cs="Times New Roman"/>
                  <w:noProof/>
                  <w:color w:val="auto"/>
                  <w:szCs w:val="24"/>
                </w:rPr>
                <w:t xml:space="preserve">Plaisant, B. S. (2022). </w:t>
              </w:r>
              <w:r w:rsidRPr="00D834AE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HCIL History</w:t>
              </w:r>
              <w:r w:rsidRPr="00D834AE">
                <w:rPr>
                  <w:rFonts w:cs="Times New Roman"/>
                  <w:noProof/>
                  <w:color w:val="auto"/>
                  <w:szCs w:val="24"/>
                </w:rPr>
                <w:t>. Retrieved from Human-Computer Interaction Lab: https://dev.hcil.umd.edu/hcil-history/</w:t>
              </w:r>
            </w:p>
            <w:p w14:paraId="25FAB17B" w14:textId="77777777" w:rsidR="00D834AE" w:rsidRPr="00D834AE" w:rsidRDefault="00D834AE" w:rsidP="00D834AE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D834AE">
                <w:rPr>
                  <w:rFonts w:cs="Times New Roman"/>
                  <w:noProof/>
                  <w:color w:val="auto"/>
                  <w:szCs w:val="24"/>
                </w:rPr>
                <w:t xml:space="preserve">The Future of Information Alliance. (2022). </w:t>
              </w:r>
              <w:r w:rsidRPr="00D834AE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University of Maryland Alliance</w:t>
              </w:r>
              <w:r w:rsidRPr="00D834AE">
                <w:rPr>
                  <w:rFonts w:cs="Times New Roman"/>
                  <w:noProof/>
                  <w:color w:val="auto"/>
                  <w:szCs w:val="24"/>
                </w:rPr>
                <w:t>. Retrieved from University of Maryland: https://fia.umd.edu/</w:t>
              </w:r>
            </w:p>
            <w:p w14:paraId="1D7779CD" w14:textId="77777777" w:rsidR="00D834AE" w:rsidRPr="00D834AE" w:rsidRDefault="00D834AE" w:rsidP="00D834AE">
              <w:pPr>
                <w:pStyle w:val="Bibliography"/>
                <w:ind w:left="720" w:hanging="720"/>
                <w:rPr>
                  <w:rFonts w:cs="Times New Roman"/>
                  <w:noProof/>
                  <w:color w:val="auto"/>
                  <w:szCs w:val="24"/>
                </w:rPr>
              </w:pPr>
              <w:r w:rsidRPr="00D834AE">
                <w:rPr>
                  <w:rFonts w:cs="Times New Roman"/>
                  <w:noProof/>
                  <w:color w:val="auto"/>
                  <w:szCs w:val="24"/>
                </w:rPr>
                <w:t xml:space="preserve">The Social Media Research Foundation. (2016). </w:t>
              </w:r>
              <w:r w:rsidRPr="00D834AE">
                <w:rPr>
                  <w:rFonts w:cs="Times New Roman"/>
                  <w:i/>
                  <w:iCs/>
                  <w:noProof/>
                  <w:color w:val="auto"/>
                  <w:szCs w:val="24"/>
                </w:rPr>
                <w:t>Node XL</w:t>
              </w:r>
              <w:r w:rsidRPr="00D834AE">
                <w:rPr>
                  <w:rFonts w:cs="Times New Roman"/>
                  <w:noProof/>
                  <w:color w:val="auto"/>
                  <w:szCs w:val="24"/>
                </w:rPr>
                <w:t>. Retrieved from smrfoundation.org: https://www.smrfoundation.org/nodexl/</w:t>
              </w:r>
            </w:p>
            <w:p w14:paraId="74E99F63" w14:textId="1779EC32" w:rsidR="00D834AE" w:rsidRPr="00D834AE" w:rsidRDefault="00D834AE" w:rsidP="00D834AE">
              <w:pPr>
                <w:rPr>
                  <w:rFonts w:cs="Times New Roman"/>
                  <w:color w:val="auto"/>
                  <w:szCs w:val="24"/>
                </w:rPr>
              </w:pPr>
              <w:r w:rsidRPr="00D834AE">
                <w:rPr>
                  <w:rFonts w:cs="Times New Roman"/>
                  <w:b/>
                  <w:bCs/>
                  <w:noProof/>
                  <w:color w:val="auto"/>
                  <w:szCs w:val="24"/>
                </w:rPr>
                <w:fldChar w:fldCharType="end"/>
              </w:r>
            </w:p>
          </w:sdtContent>
        </w:sdt>
      </w:sdtContent>
    </w:sdt>
    <w:p w14:paraId="0FCED4E5" w14:textId="77777777" w:rsidR="00FA3E01" w:rsidRDefault="00FA3E01"/>
    <w:sectPr w:rsidR="00FA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A3MDQzNjM1MjBQ0lEKTi0uzszPAykwqgUARz5gfSwAAAA="/>
  </w:docVars>
  <w:rsids>
    <w:rsidRoot w:val="00DF0A0E"/>
    <w:rsid w:val="000D0B14"/>
    <w:rsid w:val="000D7612"/>
    <w:rsid w:val="00152930"/>
    <w:rsid w:val="00350FF6"/>
    <w:rsid w:val="00A22FF7"/>
    <w:rsid w:val="00AF2AE3"/>
    <w:rsid w:val="00D834AE"/>
    <w:rsid w:val="00DF0A0E"/>
    <w:rsid w:val="00F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BE96"/>
  <w15:chartTrackingRefBased/>
  <w15:docId w15:val="{44B37A62-A3F3-4A7B-8017-3B0A102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4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8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The223</b:Tag>
    <b:SourceType>InternetSite</b:SourceType>
    <b:Guid>{950C46F9-A777-4988-A7EE-772415C7991C}</b:Guid>
    <b:Author>
      <b:Author>
        <b:Corporate>The Future of Information Alliance</b:Corporate>
      </b:Author>
    </b:Author>
    <b:Title>University of Maryland Alliance</b:Title>
    <b:InternetSiteTitle>University of Maryland</b:InternetSiteTitle>
    <b:Year>2022</b:Year>
    <b:URL>https://fia.umd.edu/</b:URL>
    <b:RefOrder>1</b:RefOrder>
  </b:Source>
  <b:Source>
    <b:Tag>The16</b:Tag>
    <b:SourceType>InternetSite</b:SourceType>
    <b:Guid>{56C660C3-E7E7-4093-87FC-A7D30CC85D94}</b:Guid>
    <b:Author>
      <b:Author>
        <b:Corporate>The Social Media Research Foundation</b:Corporate>
      </b:Author>
    </b:Author>
    <b:Title>Node XL</b:Title>
    <b:InternetSiteTitle>smrfoundation.org</b:InternetSiteTitle>
    <b:Year>2016</b:Year>
    <b:URL>https://www.smrfoundation.org/nodexl/</b:URL>
    <b:RefOrder>2</b:RefOrder>
  </b:Source>
  <b:Source>
    <b:Tag>Ben22</b:Tag>
    <b:SourceType>InternetSite</b:SourceType>
    <b:Guid>{AA81E062-D031-49AC-97A3-F8FE3610F788}</b:Guid>
    <b:Author>
      <b:Author>
        <b:NameList>
          <b:Person>
            <b:Last>Plaisant</b:Last>
            <b:First>Ben</b:First>
            <b:Middle>Shneiderman and Catherine</b:Middle>
          </b:Person>
        </b:NameList>
      </b:Author>
    </b:Author>
    <b:Title>HCIL History</b:Title>
    <b:InternetSiteTitle>Human-Computer Interaction Lab</b:InternetSiteTitle>
    <b:Year>2022</b:Year>
    <b:URL>https://dev.hcil.umd.edu/hcil-history/</b:URL>
    <b:RefOrder>3</b:RefOrder>
  </b:Source>
  <b:Source>
    <b:Tag>Ben162</b:Tag>
    <b:SourceType>InternetSite</b:SourceType>
    <b:Guid>{057DDC87-EAE4-4A40-BF39-E4B421D7A072}</b:Guid>
    <b:Author>
      <b:Author>
        <b:NameList>
          <b:Person>
            <b:Last>Plaisant</b:Last>
            <b:First>Ben</b:First>
            <b:Middle>Shneiderman and Catherine</b:Middle>
          </b:Person>
        </b:NameList>
      </b:Author>
    </b:Author>
    <b:Title>Designing the User Interface (6th Edition)</b:Title>
    <b:InternetSiteTitle>Pearson Education (US)</b:InternetSiteTitle>
    <b:Year>2016</b:Year>
    <b:URL>https://purdueuniversityglobal.vitalsource.com/books/9780134380735</b:URL>
    <b:RefOrder>4</b:RefOrder>
  </b:Source>
</b:Sources>
</file>

<file path=customXml/itemProps1.xml><?xml version="1.0" encoding="utf-8"?>
<ds:datastoreItem xmlns:ds="http://schemas.openxmlformats.org/officeDocument/2006/customXml" ds:itemID="{EDF2E12B-46C3-49AE-8DE8-AE64D75D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3</cp:revision>
  <dcterms:created xsi:type="dcterms:W3CDTF">2022-09-07T02:18:00Z</dcterms:created>
  <dcterms:modified xsi:type="dcterms:W3CDTF">2022-09-10T09:47:00Z</dcterms:modified>
</cp:coreProperties>
</file>