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15750" w14:textId="77777777" w:rsidR="000F088A" w:rsidRDefault="000F088A" w:rsidP="002B49CC">
      <w:pPr>
        <w:spacing w:line="240" w:lineRule="auto"/>
        <w:rPr>
          <w:rFonts w:cs="Times New Roman"/>
          <w:szCs w:val="24"/>
        </w:rPr>
      </w:pPr>
      <w:r w:rsidRPr="000F088A">
        <w:rPr>
          <w:rFonts w:cs="Times New Roman"/>
          <w:szCs w:val="24"/>
        </w:rPr>
        <w:t>Which of the F</w:t>
      </w:r>
      <w:r>
        <w:rPr>
          <w:rFonts w:cs="Times New Roman"/>
          <w:szCs w:val="24"/>
        </w:rPr>
        <w:t>ollowing is NOT a correct statement regarding the adoption of a cloud computing model?</w:t>
      </w:r>
    </w:p>
    <w:p w14:paraId="5231463F" w14:textId="553809DE" w:rsidR="000F088A" w:rsidRDefault="000F088A" w:rsidP="002B49CC">
      <w:pPr>
        <w:spacing w:line="240" w:lineRule="auto"/>
        <w:ind w:left="720"/>
        <w:rPr>
          <w:rFonts w:cs="Times New Roman"/>
          <w:szCs w:val="24"/>
        </w:rPr>
      </w:pPr>
      <w:r>
        <w:rPr>
          <w:rFonts w:cs="Times New Roman"/>
          <w:szCs w:val="24"/>
        </w:rPr>
        <w:t>-Increases the need for infrastructure management expertise and service provider resources.</w:t>
      </w:r>
    </w:p>
    <w:p w14:paraId="61DF60A3" w14:textId="1A8DE0D4" w:rsidR="000F088A" w:rsidRDefault="000F088A" w:rsidP="002B49CC">
      <w:pPr>
        <w:spacing w:line="240" w:lineRule="auto"/>
        <w:rPr>
          <w:rFonts w:cs="Times New Roman"/>
          <w:szCs w:val="24"/>
        </w:rPr>
      </w:pPr>
      <w:r>
        <w:rPr>
          <w:rFonts w:cs="Times New Roman"/>
          <w:szCs w:val="24"/>
        </w:rPr>
        <w:t>Which of the following is the key characteristic of cloud computing?</w:t>
      </w:r>
    </w:p>
    <w:p w14:paraId="4FF6D305" w14:textId="4F2DB902" w:rsidR="000F088A" w:rsidRDefault="000F088A" w:rsidP="002B49CC">
      <w:pPr>
        <w:spacing w:line="240" w:lineRule="auto"/>
        <w:rPr>
          <w:rFonts w:cs="Times New Roman"/>
          <w:szCs w:val="24"/>
        </w:rPr>
      </w:pPr>
      <w:r>
        <w:rPr>
          <w:rFonts w:cs="Times New Roman"/>
          <w:szCs w:val="24"/>
        </w:rPr>
        <w:tab/>
        <w:t>-All of these.</w:t>
      </w:r>
    </w:p>
    <w:p w14:paraId="281F5A85" w14:textId="2539C9B9" w:rsidR="000F088A" w:rsidRDefault="000F088A" w:rsidP="002B49CC">
      <w:pPr>
        <w:spacing w:line="240" w:lineRule="auto"/>
        <w:rPr>
          <w:rFonts w:cs="Times New Roman"/>
          <w:szCs w:val="24"/>
        </w:rPr>
      </w:pPr>
      <w:r>
        <w:rPr>
          <w:rFonts w:cs="Times New Roman"/>
          <w:szCs w:val="24"/>
        </w:rPr>
        <w:t>Which of the following is NOT one of the six factors of the acronym PESTLE?</w:t>
      </w:r>
    </w:p>
    <w:p w14:paraId="34FC7B20" w14:textId="7F74A190" w:rsidR="000F088A" w:rsidRDefault="000F088A" w:rsidP="002B49CC">
      <w:pPr>
        <w:spacing w:line="240" w:lineRule="auto"/>
        <w:rPr>
          <w:rFonts w:cs="Times New Roman"/>
          <w:szCs w:val="24"/>
        </w:rPr>
      </w:pPr>
      <w:r>
        <w:rPr>
          <w:rFonts w:cs="Times New Roman"/>
          <w:szCs w:val="24"/>
        </w:rPr>
        <w:tab/>
        <w:t>-Technical</w:t>
      </w:r>
    </w:p>
    <w:p w14:paraId="38670E4B" w14:textId="57583468" w:rsidR="000F088A" w:rsidRDefault="000F088A" w:rsidP="002B49CC">
      <w:pPr>
        <w:spacing w:line="240" w:lineRule="auto"/>
        <w:rPr>
          <w:rFonts w:cs="Times New Roman"/>
          <w:szCs w:val="24"/>
        </w:rPr>
      </w:pPr>
      <w:r>
        <w:rPr>
          <w:rFonts w:cs="Times New Roman"/>
          <w:szCs w:val="24"/>
        </w:rPr>
        <w:t>Which service dimension is focused on workflow management systems?</w:t>
      </w:r>
    </w:p>
    <w:p w14:paraId="6DDF593D" w14:textId="3032E577" w:rsidR="000F088A" w:rsidRDefault="000F088A" w:rsidP="002B49CC">
      <w:pPr>
        <w:spacing w:line="240" w:lineRule="auto"/>
        <w:rPr>
          <w:rFonts w:cs="Times New Roman"/>
          <w:szCs w:val="24"/>
        </w:rPr>
      </w:pPr>
      <w:r>
        <w:rPr>
          <w:rFonts w:cs="Times New Roman"/>
          <w:szCs w:val="24"/>
        </w:rPr>
        <w:tab/>
        <w:t>-Information and technology</w:t>
      </w:r>
    </w:p>
    <w:p w14:paraId="2B99CA44" w14:textId="678F9E50" w:rsidR="000F088A" w:rsidRDefault="000F088A" w:rsidP="002B49CC">
      <w:pPr>
        <w:spacing w:line="240" w:lineRule="auto"/>
        <w:rPr>
          <w:rFonts w:cs="Times New Roman"/>
          <w:szCs w:val="24"/>
        </w:rPr>
      </w:pPr>
      <w:r>
        <w:rPr>
          <w:rFonts w:cs="Times New Roman"/>
          <w:szCs w:val="24"/>
        </w:rPr>
        <w:t>A method that involves the use of a specially established integrator to ensure the proper coordination of service relationships is known as ________.</w:t>
      </w:r>
    </w:p>
    <w:p w14:paraId="0BB95854" w14:textId="3CD6AF36" w:rsidR="000F088A" w:rsidRDefault="000F088A" w:rsidP="002B49CC">
      <w:pPr>
        <w:spacing w:line="240" w:lineRule="auto"/>
        <w:rPr>
          <w:rFonts w:cs="Times New Roman"/>
          <w:szCs w:val="24"/>
        </w:rPr>
      </w:pPr>
      <w:r>
        <w:rPr>
          <w:rFonts w:cs="Times New Roman"/>
          <w:szCs w:val="24"/>
        </w:rPr>
        <w:tab/>
        <w:t>-SIAM</w:t>
      </w:r>
    </w:p>
    <w:p w14:paraId="130C83B6" w14:textId="3B9817C4" w:rsidR="000F088A" w:rsidRDefault="000F088A" w:rsidP="002B49CC">
      <w:pPr>
        <w:spacing w:line="240" w:lineRule="auto"/>
        <w:rPr>
          <w:rFonts w:cs="Times New Roman"/>
          <w:szCs w:val="24"/>
        </w:rPr>
      </w:pPr>
      <w:r>
        <w:rPr>
          <w:rFonts w:cs="Times New Roman"/>
          <w:szCs w:val="24"/>
        </w:rPr>
        <w:t>According to the organizations and people dimension, when dealing with customers, staffing and training employees, and interfacing with suppliers and partners, attention should be paid to:</w:t>
      </w:r>
    </w:p>
    <w:p w14:paraId="54D489DA" w14:textId="2F421F66" w:rsidR="000F088A" w:rsidRDefault="000F088A" w:rsidP="002B49CC">
      <w:pPr>
        <w:spacing w:line="240" w:lineRule="auto"/>
        <w:rPr>
          <w:rFonts w:cs="Times New Roman"/>
          <w:szCs w:val="24"/>
        </w:rPr>
      </w:pPr>
      <w:r>
        <w:rPr>
          <w:rFonts w:cs="Times New Roman"/>
          <w:szCs w:val="24"/>
        </w:rPr>
        <w:tab/>
        <w:t>-required skills and competencies of individuals/teams.</w:t>
      </w:r>
    </w:p>
    <w:p w14:paraId="16BB6B84" w14:textId="1EB1FCE6" w:rsidR="000F088A" w:rsidRDefault="000F088A" w:rsidP="002B49CC">
      <w:pPr>
        <w:spacing w:line="240" w:lineRule="auto"/>
        <w:rPr>
          <w:rFonts w:cs="Times New Roman"/>
          <w:szCs w:val="24"/>
        </w:rPr>
      </w:pPr>
      <w:r>
        <w:rPr>
          <w:rFonts w:cs="Times New Roman"/>
          <w:szCs w:val="24"/>
        </w:rPr>
        <w:tab/>
        <w:t>-leadership styles needed to lead and motivate staff.</w:t>
      </w:r>
    </w:p>
    <w:p w14:paraId="2D3FD3CE" w14:textId="19B3D7BB" w:rsidR="000F088A" w:rsidRDefault="000F088A" w:rsidP="002B49CC">
      <w:pPr>
        <w:spacing w:line="240" w:lineRule="auto"/>
        <w:rPr>
          <w:rFonts w:cs="Times New Roman"/>
          <w:szCs w:val="24"/>
        </w:rPr>
      </w:pPr>
      <w:r>
        <w:rPr>
          <w:rFonts w:cs="Times New Roman"/>
          <w:szCs w:val="24"/>
        </w:rPr>
        <w:tab/>
        <w:t xml:space="preserve">-communication and collaboration skills. </w:t>
      </w:r>
    </w:p>
    <w:p w14:paraId="2367EF16" w14:textId="6D150EF4" w:rsidR="000F088A" w:rsidRDefault="000F088A" w:rsidP="002B49CC">
      <w:pPr>
        <w:spacing w:line="240" w:lineRule="auto"/>
        <w:rPr>
          <w:rFonts w:cs="Times New Roman"/>
          <w:szCs w:val="24"/>
        </w:rPr>
      </w:pPr>
      <w:r>
        <w:rPr>
          <w:rFonts w:cs="Times New Roman"/>
          <w:szCs w:val="24"/>
        </w:rPr>
        <w:t>Which service dimension is focused on inventory systems?</w:t>
      </w:r>
    </w:p>
    <w:p w14:paraId="4FE30D27" w14:textId="795703FB" w:rsidR="000F088A" w:rsidRDefault="000F088A" w:rsidP="002B49CC">
      <w:pPr>
        <w:spacing w:line="240" w:lineRule="auto"/>
        <w:rPr>
          <w:rFonts w:cs="Times New Roman"/>
          <w:szCs w:val="24"/>
        </w:rPr>
      </w:pPr>
      <w:r>
        <w:rPr>
          <w:rFonts w:cs="Times New Roman"/>
          <w:szCs w:val="24"/>
        </w:rPr>
        <w:tab/>
        <w:t>-Information and technology</w:t>
      </w:r>
    </w:p>
    <w:p w14:paraId="1A40B07E" w14:textId="0C1D87C8" w:rsidR="000F088A" w:rsidRDefault="000F088A" w:rsidP="002B49CC">
      <w:pPr>
        <w:spacing w:line="240" w:lineRule="auto"/>
        <w:rPr>
          <w:rFonts w:cs="Times New Roman"/>
          <w:szCs w:val="24"/>
        </w:rPr>
      </w:pPr>
      <w:r>
        <w:rPr>
          <w:rFonts w:cs="Times New Roman"/>
          <w:szCs w:val="24"/>
        </w:rPr>
        <w:t>Which of the following dimensions is concerned with how an organization’s various parts work in an integrated and coordinated way to enable value creation via products and services?</w:t>
      </w:r>
    </w:p>
    <w:p w14:paraId="63EEA9A5" w14:textId="314FAC10" w:rsidR="000F088A" w:rsidRDefault="000F088A" w:rsidP="002B49CC">
      <w:pPr>
        <w:spacing w:line="240" w:lineRule="auto"/>
        <w:rPr>
          <w:rFonts w:cs="Times New Roman"/>
          <w:szCs w:val="24"/>
        </w:rPr>
      </w:pPr>
      <w:r>
        <w:rPr>
          <w:rFonts w:cs="Times New Roman"/>
          <w:szCs w:val="24"/>
        </w:rPr>
        <w:tab/>
        <w:t>-Value streams and processes</w:t>
      </w:r>
    </w:p>
    <w:p w14:paraId="5888A95E" w14:textId="5E3CC10F" w:rsidR="000F088A" w:rsidRDefault="000F088A" w:rsidP="002B49CC">
      <w:pPr>
        <w:spacing w:line="240" w:lineRule="auto"/>
        <w:rPr>
          <w:rFonts w:cs="Times New Roman"/>
          <w:szCs w:val="24"/>
        </w:rPr>
      </w:pPr>
      <w:r>
        <w:rPr>
          <w:rFonts w:cs="Times New Roman"/>
          <w:szCs w:val="24"/>
        </w:rPr>
        <w:t xml:space="preserve">Which of the following is NOT one of the four dimensions of service management? </w:t>
      </w:r>
    </w:p>
    <w:p w14:paraId="5BC73EE7" w14:textId="1C62FD91" w:rsidR="000F088A" w:rsidRDefault="000F088A" w:rsidP="002B49CC">
      <w:pPr>
        <w:spacing w:line="240" w:lineRule="auto"/>
        <w:rPr>
          <w:rFonts w:cs="Times New Roman"/>
          <w:szCs w:val="24"/>
        </w:rPr>
      </w:pPr>
      <w:r>
        <w:rPr>
          <w:rFonts w:cs="Times New Roman"/>
          <w:szCs w:val="24"/>
        </w:rPr>
        <w:tab/>
        <w:t>-Management and leadership</w:t>
      </w:r>
    </w:p>
    <w:p w14:paraId="1CA6725A" w14:textId="096B0576" w:rsidR="000F088A" w:rsidRDefault="000F088A" w:rsidP="002B49CC">
      <w:pPr>
        <w:spacing w:line="240" w:lineRule="auto"/>
        <w:rPr>
          <w:rFonts w:cs="Times New Roman"/>
          <w:szCs w:val="24"/>
        </w:rPr>
      </w:pPr>
      <w:r>
        <w:rPr>
          <w:rFonts w:cs="Times New Roman"/>
          <w:szCs w:val="24"/>
        </w:rPr>
        <w:t xml:space="preserve">The ______ dimension of service management includes the elements such as formal organizational structure, roles and responsibilities, all of which are related to the creation, delivery, and ongoing improvement of service. </w:t>
      </w:r>
    </w:p>
    <w:p w14:paraId="69BD2F5F" w14:textId="3923361C" w:rsidR="000F088A" w:rsidRDefault="000F088A" w:rsidP="002B49CC">
      <w:pPr>
        <w:spacing w:line="240" w:lineRule="auto"/>
        <w:rPr>
          <w:rFonts w:cs="Times New Roman"/>
          <w:szCs w:val="24"/>
        </w:rPr>
      </w:pPr>
      <w:r>
        <w:rPr>
          <w:rFonts w:cs="Times New Roman"/>
          <w:szCs w:val="24"/>
        </w:rPr>
        <w:tab/>
        <w:t>-Organizations and people</w:t>
      </w:r>
    </w:p>
    <w:p w14:paraId="16DF9A47" w14:textId="3EF01AEA" w:rsidR="000F088A" w:rsidRDefault="000F088A" w:rsidP="002B49CC">
      <w:pPr>
        <w:spacing w:line="240" w:lineRule="auto"/>
        <w:rPr>
          <w:rFonts w:cs="Times New Roman"/>
          <w:szCs w:val="24"/>
        </w:rPr>
      </w:pPr>
      <w:r>
        <w:rPr>
          <w:rFonts w:cs="Times New Roman"/>
          <w:szCs w:val="24"/>
        </w:rPr>
        <w:t xml:space="preserve">The _______ dimension encompasses an organization’s relationships with other organizations involved in the design, development, deployment, delivery, support, and continual improvement of services. </w:t>
      </w:r>
    </w:p>
    <w:p w14:paraId="1C456C0F" w14:textId="736F05A0" w:rsidR="000F088A" w:rsidRDefault="000F088A" w:rsidP="002B49CC">
      <w:pPr>
        <w:spacing w:line="240" w:lineRule="auto"/>
        <w:rPr>
          <w:rFonts w:cs="Times New Roman"/>
          <w:szCs w:val="24"/>
        </w:rPr>
      </w:pPr>
      <w:r>
        <w:rPr>
          <w:rFonts w:cs="Times New Roman"/>
          <w:szCs w:val="24"/>
        </w:rPr>
        <w:tab/>
        <w:t>-</w:t>
      </w:r>
      <w:r w:rsidR="002B49CC">
        <w:rPr>
          <w:rFonts w:cs="Times New Roman"/>
          <w:szCs w:val="24"/>
        </w:rPr>
        <w:t>Partners and suppliers</w:t>
      </w:r>
    </w:p>
    <w:p w14:paraId="0537D1ED" w14:textId="32A0ABD7" w:rsidR="002B49CC" w:rsidRDefault="002B49CC" w:rsidP="002B49CC">
      <w:pPr>
        <w:spacing w:line="240" w:lineRule="auto"/>
        <w:rPr>
          <w:rFonts w:cs="Times New Roman"/>
          <w:szCs w:val="24"/>
        </w:rPr>
      </w:pPr>
      <w:r>
        <w:rPr>
          <w:rFonts w:cs="Times New Roman"/>
          <w:szCs w:val="24"/>
        </w:rPr>
        <w:t>A set of interrelated or interacting activities that transform inputs into outputs is known as what?</w:t>
      </w:r>
    </w:p>
    <w:p w14:paraId="58ED3165" w14:textId="780BB5B0" w:rsidR="002B49CC" w:rsidRDefault="002B49CC" w:rsidP="002B49CC">
      <w:pPr>
        <w:spacing w:line="240" w:lineRule="auto"/>
        <w:rPr>
          <w:rFonts w:cs="Times New Roman"/>
          <w:szCs w:val="24"/>
        </w:rPr>
      </w:pPr>
      <w:r>
        <w:rPr>
          <w:rFonts w:cs="Times New Roman"/>
          <w:szCs w:val="24"/>
        </w:rPr>
        <w:tab/>
        <w:t>-Process</w:t>
      </w:r>
    </w:p>
    <w:p w14:paraId="368BE318" w14:textId="160A4F07" w:rsidR="000F088A" w:rsidRDefault="000F088A">
      <w:pPr>
        <w:rPr>
          <w:rFonts w:cs="Times New Roman"/>
          <w:szCs w:val="24"/>
        </w:rPr>
      </w:pPr>
      <w:r>
        <w:rPr>
          <w:rFonts w:cs="Times New Roman"/>
          <w:szCs w:val="24"/>
        </w:rPr>
        <w:br w:type="page"/>
      </w:r>
      <w:r w:rsidR="002B49CC" w:rsidRPr="002B49CC">
        <w:rPr>
          <w:rFonts w:cs="Times New Roman"/>
          <w:szCs w:val="24"/>
        </w:rPr>
        <w:lastRenderedPageBreak/>
        <w:drawing>
          <wp:inline distT="0" distB="0" distL="0" distR="0" wp14:anchorId="2486799D" wp14:editId="2CC9414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C80C1FE" w14:textId="77777777" w:rsidR="00B46B8E" w:rsidRPr="000F088A" w:rsidRDefault="00B46B8E" w:rsidP="000F088A">
      <w:pPr>
        <w:ind w:left="720"/>
        <w:rPr>
          <w:rFonts w:cs="Times New Roman"/>
          <w:szCs w:val="24"/>
        </w:rPr>
      </w:pPr>
    </w:p>
    <w:p w14:paraId="07ECAB2C" w14:textId="2861FCF0" w:rsidR="00B46B8E" w:rsidRPr="00B46B8E" w:rsidRDefault="00B46B8E" w:rsidP="00B46B8E">
      <w:pPr>
        <w:jc w:val="center"/>
        <w:rPr>
          <w:rFonts w:cs="Times New Roman"/>
          <w:szCs w:val="24"/>
        </w:rPr>
      </w:pPr>
      <w:r>
        <w:rPr>
          <w:rFonts w:cs="Times New Roman"/>
          <w:b/>
          <w:bCs/>
          <w:szCs w:val="24"/>
        </w:rPr>
        <w:t>Part 2: Data Transmission</w:t>
      </w:r>
    </w:p>
    <w:p w14:paraId="057F355F" w14:textId="24B67D2B" w:rsidR="000D7612" w:rsidRPr="00B46B8E" w:rsidRDefault="002762CF" w:rsidP="00B46B8E">
      <w:pPr>
        <w:ind w:firstLine="720"/>
        <w:rPr>
          <w:rFonts w:cs="Times New Roman"/>
          <w:szCs w:val="24"/>
        </w:rPr>
      </w:pPr>
      <w:r w:rsidRPr="00B46B8E">
        <w:rPr>
          <w:rFonts w:cs="Times New Roman"/>
          <w:szCs w:val="24"/>
        </w:rPr>
        <w:t xml:space="preserve">1. </w:t>
      </w:r>
      <w:r w:rsidR="008B53D8" w:rsidRPr="00B46B8E">
        <w:rPr>
          <w:rFonts w:cs="Times New Roman"/>
          <w:szCs w:val="24"/>
        </w:rPr>
        <w:t xml:space="preserve">The 4B/5B encoding schema is used for communications transmissions. Essentially, it aims to optimize transmissions by adding a fifth bit to a symbol that is sent as well as not simply store data in plain bits for easy interception. 4B/5B encoding is composed of the 4-bit desired data which gets translated into a 5-bit symbol that is sent during transmission </w:t>
      </w:r>
      <w:sdt>
        <w:sdtPr>
          <w:rPr>
            <w:rFonts w:cs="Times New Roman"/>
            <w:szCs w:val="24"/>
          </w:rPr>
          <w:id w:val="-651521831"/>
          <w:citation/>
        </w:sdtPr>
        <w:sdtContent>
          <w:r w:rsidR="008B53D8" w:rsidRPr="00B46B8E">
            <w:rPr>
              <w:rFonts w:cs="Times New Roman"/>
              <w:szCs w:val="24"/>
            </w:rPr>
            <w:fldChar w:fldCharType="begin"/>
          </w:r>
          <w:r w:rsidR="008B53D8" w:rsidRPr="00B46B8E">
            <w:rPr>
              <w:rFonts w:cs="Times New Roman"/>
              <w:szCs w:val="24"/>
            </w:rPr>
            <w:instrText xml:space="preserve"> CITATION Pet \l 1033 </w:instrText>
          </w:r>
          <w:r w:rsidR="008B53D8" w:rsidRPr="00B46B8E">
            <w:rPr>
              <w:rFonts w:cs="Times New Roman"/>
              <w:szCs w:val="24"/>
            </w:rPr>
            <w:fldChar w:fldCharType="separate"/>
          </w:r>
          <w:r w:rsidR="008B53D8" w:rsidRPr="00B46B8E">
            <w:rPr>
              <w:rFonts w:cs="Times New Roman"/>
              <w:noProof/>
              <w:szCs w:val="24"/>
            </w:rPr>
            <w:t>(Dordal, n.d.)</w:t>
          </w:r>
          <w:r w:rsidR="008B53D8" w:rsidRPr="00B46B8E">
            <w:rPr>
              <w:rFonts w:cs="Times New Roman"/>
              <w:szCs w:val="24"/>
            </w:rPr>
            <w:fldChar w:fldCharType="end"/>
          </w:r>
        </w:sdtContent>
      </w:sdt>
      <w:r w:rsidR="008B53D8" w:rsidRPr="00B46B8E">
        <w:rPr>
          <w:rFonts w:cs="Times New Roman"/>
          <w:szCs w:val="24"/>
        </w:rPr>
        <w:t xml:space="preserve">. This gives the capacity for all logical 4-bit binary combinations as well as an extra set for IDLE, HALT, START, END, RESET, and DEAD. </w:t>
      </w:r>
      <w:r w:rsidRPr="00B46B8E">
        <w:rPr>
          <w:rFonts w:cs="Times New Roman"/>
          <w:szCs w:val="24"/>
        </w:rPr>
        <w:t xml:space="preserve">Manchester Encoding is a technique of using charge states to represent bits. The interaction of the charge state in between time intervals determines the bit value. A low charge to high charge represents a bit value of 1. A high charge to a low charge represents a bit value of 0. This encoding schema is used by high-profile communications methods such as ethernet </w:t>
      </w:r>
      <w:sdt>
        <w:sdtPr>
          <w:rPr>
            <w:rFonts w:cs="Times New Roman"/>
            <w:szCs w:val="24"/>
          </w:rPr>
          <w:id w:val="-1255048486"/>
          <w:citation/>
        </w:sdtPr>
        <w:sdtContent>
          <w:r w:rsidRPr="00B46B8E">
            <w:rPr>
              <w:rFonts w:cs="Times New Roman"/>
              <w:szCs w:val="24"/>
            </w:rPr>
            <w:fldChar w:fldCharType="begin"/>
          </w:r>
          <w:r w:rsidRPr="00B46B8E">
            <w:rPr>
              <w:rFonts w:cs="Times New Roman"/>
              <w:szCs w:val="24"/>
            </w:rPr>
            <w:instrText xml:space="preserve"> CITATION Axe \l 1033 </w:instrText>
          </w:r>
          <w:r w:rsidRPr="00B46B8E">
            <w:rPr>
              <w:rFonts w:cs="Times New Roman"/>
              <w:szCs w:val="24"/>
            </w:rPr>
            <w:fldChar w:fldCharType="separate"/>
          </w:r>
          <w:r w:rsidRPr="00B46B8E">
            <w:rPr>
              <w:rFonts w:cs="Times New Roman"/>
              <w:noProof/>
              <w:szCs w:val="24"/>
            </w:rPr>
            <w:t>(Krings, n.d.)</w:t>
          </w:r>
          <w:r w:rsidRPr="00B46B8E">
            <w:rPr>
              <w:rFonts w:cs="Times New Roman"/>
              <w:szCs w:val="24"/>
            </w:rPr>
            <w:fldChar w:fldCharType="end"/>
          </w:r>
        </w:sdtContent>
      </w:sdt>
      <w:r w:rsidRPr="00B46B8E">
        <w:rPr>
          <w:rFonts w:cs="Times New Roman"/>
          <w:szCs w:val="24"/>
        </w:rPr>
        <w:t xml:space="preserve">. </w:t>
      </w:r>
    </w:p>
    <w:p w14:paraId="6674CDE8" w14:textId="77777777" w:rsidR="002762CF" w:rsidRPr="00B46B8E" w:rsidRDefault="002762CF" w:rsidP="00B46B8E">
      <w:pPr>
        <w:spacing w:line="240" w:lineRule="auto"/>
        <w:rPr>
          <w:rFonts w:cs="Times New Roman"/>
          <w:szCs w:val="24"/>
        </w:rPr>
      </w:pPr>
      <w:r w:rsidRPr="00B46B8E">
        <w:rPr>
          <w:rFonts w:cs="Times New Roman"/>
          <w:szCs w:val="24"/>
        </w:rPr>
        <w:t xml:space="preserve">2. </w:t>
      </w:r>
    </w:p>
    <w:tbl>
      <w:tblPr>
        <w:tblStyle w:val="TableGrid"/>
        <w:tblW w:w="0" w:type="auto"/>
        <w:tblLook w:val="04A0" w:firstRow="1" w:lastRow="0" w:firstColumn="1" w:lastColumn="0" w:noHBand="0" w:noVBand="1"/>
      </w:tblPr>
      <w:tblGrid>
        <w:gridCol w:w="2337"/>
        <w:gridCol w:w="2337"/>
        <w:gridCol w:w="2338"/>
        <w:gridCol w:w="2338"/>
      </w:tblGrid>
      <w:tr w:rsidR="002762CF" w:rsidRPr="00B46B8E" w14:paraId="454D89F5" w14:textId="77777777" w:rsidTr="002762CF">
        <w:tc>
          <w:tcPr>
            <w:tcW w:w="2337" w:type="dxa"/>
          </w:tcPr>
          <w:p w14:paraId="4367F286" w14:textId="238CB9ED" w:rsidR="002762CF" w:rsidRPr="00B46B8E" w:rsidRDefault="002762CF" w:rsidP="00B46B8E">
            <w:pPr>
              <w:rPr>
                <w:rFonts w:cs="Times New Roman"/>
                <w:szCs w:val="24"/>
              </w:rPr>
            </w:pPr>
            <w:r w:rsidRPr="00B46B8E">
              <w:rPr>
                <w:rFonts w:cs="Times New Roman"/>
                <w:szCs w:val="24"/>
              </w:rPr>
              <w:lastRenderedPageBreak/>
              <w:t>Type of Media</w:t>
            </w:r>
          </w:p>
        </w:tc>
        <w:tc>
          <w:tcPr>
            <w:tcW w:w="2337" w:type="dxa"/>
          </w:tcPr>
          <w:p w14:paraId="05CFDCDE" w14:textId="5B0164BF" w:rsidR="002762CF" w:rsidRPr="00B46B8E" w:rsidRDefault="000C4728" w:rsidP="00B46B8E">
            <w:pPr>
              <w:rPr>
                <w:rFonts w:cs="Times New Roman"/>
                <w:szCs w:val="24"/>
              </w:rPr>
            </w:pPr>
            <w:r w:rsidRPr="00B46B8E">
              <w:rPr>
                <w:rFonts w:cs="Times New Roman"/>
                <w:szCs w:val="24"/>
              </w:rPr>
              <w:t xml:space="preserve">Maximum </w:t>
            </w:r>
            <w:r w:rsidR="002762CF" w:rsidRPr="00B46B8E">
              <w:rPr>
                <w:rFonts w:cs="Times New Roman"/>
                <w:szCs w:val="24"/>
              </w:rPr>
              <w:t>Transmission Speed</w:t>
            </w:r>
          </w:p>
        </w:tc>
        <w:tc>
          <w:tcPr>
            <w:tcW w:w="2338" w:type="dxa"/>
          </w:tcPr>
          <w:p w14:paraId="1258F07E" w14:textId="59D985DE" w:rsidR="002762CF" w:rsidRPr="00B46B8E" w:rsidRDefault="002762CF" w:rsidP="00B46B8E">
            <w:pPr>
              <w:rPr>
                <w:rFonts w:cs="Times New Roman"/>
                <w:szCs w:val="24"/>
              </w:rPr>
            </w:pPr>
            <w:r w:rsidRPr="00B46B8E">
              <w:rPr>
                <w:rFonts w:cs="Times New Roman"/>
                <w:szCs w:val="24"/>
              </w:rPr>
              <w:t>Distances</w:t>
            </w:r>
          </w:p>
        </w:tc>
        <w:tc>
          <w:tcPr>
            <w:tcW w:w="2338" w:type="dxa"/>
          </w:tcPr>
          <w:p w14:paraId="790EBBF4" w14:textId="7403BFC5" w:rsidR="002762CF" w:rsidRPr="00B46B8E" w:rsidRDefault="002762CF" w:rsidP="00B46B8E">
            <w:pPr>
              <w:rPr>
                <w:rFonts w:cs="Times New Roman"/>
                <w:szCs w:val="24"/>
              </w:rPr>
            </w:pPr>
            <w:r w:rsidRPr="00B46B8E">
              <w:rPr>
                <w:rFonts w:cs="Times New Roman"/>
                <w:szCs w:val="24"/>
              </w:rPr>
              <w:t>Typical Installation Use Cases</w:t>
            </w:r>
          </w:p>
        </w:tc>
      </w:tr>
      <w:tr w:rsidR="002762CF" w:rsidRPr="00B46B8E" w14:paraId="67FCE714" w14:textId="77777777" w:rsidTr="002762CF">
        <w:tc>
          <w:tcPr>
            <w:tcW w:w="2337" w:type="dxa"/>
          </w:tcPr>
          <w:p w14:paraId="4AB261D5" w14:textId="2D75C1F4" w:rsidR="002762CF" w:rsidRPr="00B46B8E" w:rsidRDefault="000C4728" w:rsidP="00B46B8E">
            <w:pPr>
              <w:rPr>
                <w:rFonts w:cs="Times New Roman"/>
                <w:szCs w:val="24"/>
              </w:rPr>
            </w:pPr>
            <w:r w:rsidRPr="00B46B8E">
              <w:rPr>
                <w:rFonts w:cs="Times New Roman"/>
                <w:szCs w:val="24"/>
              </w:rPr>
              <w:t xml:space="preserve">CAT1 </w:t>
            </w:r>
            <w:r w:rsidR="002762CF" w:rsidRPr="00B46B8E">
              <w:rPr>
                <w:rFonts w:cs="Times New Roman"/>
                <w:szCs w:val="24"/>
              </w:rPr>
              <w:t>Twisted Pair</w:t>
            </w:r>
          </w:p>
        </w:tc>
        <w:tc>
          <w:tcPr>
            <w:tcW w:w="2337" w:type="dxa"/>
          </w:tcPr>
          <w:p w14:paraId="385FFC73" w14:textId="38E831A8" w:rsidR="002762CF" w:rsidRPr="00B46B8E" w:rsidRDefault="000C4728" w:rsidP="00B46B8E">
            <w:pPr>
              <w:rPr>
                <w:rFonts w:cs="Times New Roman"/>
                <w:szCs w:val="24"/>
              </w:rPr>
            </w:pPr>
            <w:r w:rsidRPr="00B46B8E">
              <w:rPr>
                <w:rFonts w:cs="Times New Roman"/>
                <w:szCs w:val="24"/>
              </w:rPr>
              <w:t>9600bps</w:t>
            </w:r>
          </w:p>
        </w:tc>
        <w:tc>
          <w:tcPr>
            <w:tcW w:w="2338" w:type="dxa"/>
          </w:tcPr>
          <w:p w14:paraId="556499F9" w14:textId="1FCEC0C9" w:rsidR="002762CF" w:rsidRPr="00B46B8E" w:rsidRDefault="000C4728" w:rsidP="00B46B8E">
            <w:pPr>
              <w:rPr>
                <w:rFonts w:cs="Times New Roman"/>
                <w:szCs w:val="24"/>
              </w:rPr>
            </w:pPr>
            <w:r w:rsidRPr="00B46B8E">
              <w:rPr>
                <w:rFonts w:cs="Times New Roman"/>
                <w:szCs w:val="24"/>
              </w:rPr>
              <w:t>N/A</w:t>
            </w:r>
          </w:p>
        </w:tc>
        <w:tc>
          <w:tcPr>
            <w:tcW w:w="2338" w:type="dxa"/>
          </w:tcPr>
          <w:p w14:paraId="0F73C944" w14:textId="1C599B48" w:rsidR="002762CF" w:rsidRPr="00B46B8E" w:rsidRDefault="000C4728" w:rsidP="00B46B8E">
            <w:pPr>
              <w:rPr>
                <w:rFonts w:cs="Times New Roman"/>
                <w:szCs w:val="24"/>
              </w:rPr>
            </w:pPr>
            <w:r w:rsidRPr="00B46B8E">
              <w:rPr>
                <w:rFonts w:cs="Times New Roman"/>
                <w:szCs w:val="24"/>
              </w:rPr>
              <w:t>Landline Telephone</w:t>
            </w:r>
          </w:p>
        </w:tc>
      </w:tr>
      <w:tr w:rsidR="000C4728" w:rsidRPr="00B46B8E" w14:paraId="14BE5A2D" w14:textId="77777777" w:rsidTr="002762CF">
        <w:tc>
          <w:tcPr>
            <w:tcW w:w="2337" w:type="dxa"/>
          </w:tcPr>
          <w:p w14:paraId="37DD5154" w14:textId="5DFFC86D" w:rsidR="000C4728" w:rsidRPr="00B46B8E" w:rsidRDefault="000C4728" w:rsidP="00B46B8E">
            <w:pPr>
              <w:rPr>
                <w:rFonts w:cs="Times New Roman"/>
                <w:szCs w:val="24"/>
              </w:rPr>
            </w:pPr>
            <w:r w:rsidRPr="00B46B8E">
              <w:rPr>
                <w:rFonts w:cs="Times New Roman"/>
                <w:szCs w:val="24"/>
              </w:rPr>
              <w:t>CAT5 Twisted Pair</w:t>
            </w:r>
          </w:p>
        </w:tc>
        <w:tc>
          <w:tcPr>
            <w:tcW w:w="2337" w:type="dxa"/>
          </w:tcPr>
          <w:p w14:paraId="4085CD05" w14:textId="441EFD8C" w:rsidR="000C4728" w:rsidRPr="00B46B8E" w:rsidRDefault="000C4728" w:rsidP="00B46B8E">
            <w:pPr>
              <w:rPr>
                <w:rFonts w:cs="Times New Roman"/>
                <w:szCs w:val="24"/>
              </w:rPr>
            </w:pPr>
            <w:r w:rsidRPr="00B46B8E">
              <w:rPr>
                <w:rFonts w:cs="Times New Roman"/>
                <w:szCs w:val="24"/>
              </w:rPr>
              <w:t>100Mbps</w:t>
            </w:r>
          </w:p>
        </w:tc>
        <w:tc>
          <w:tcPr>
            <w:tcW w:w="2338" w:type="dxa"/>
          </w:tcPr>
          <w:p w14:paraId="681719EC" w14:textId="283DA543" w:rsidR="000C4728" w:rsidRPr="00B46B8E" w:rsidRDefault="000C4728" w:rsidP="00B46B8E">
            <w:pPr>
              <w:rPr>
                <w:rFonts w:cs="Times New Roman"/>
                <w:szCs w:val="24"/>
              </w:rPr>
            </w:pPr>
            <w:r w:rsidRPr="00B46B8E">
              <w:rPr>
                <w:rFonts w:cs="Times New Roman"/>
                <w:szCs w:val="24"/>
              </w:rPr>
              <w:t>100</w:t>
            </w:r>
            <w:r w:rsidR="00CD742B" w:rsidRPr="00B46B8E">
              <w:rPr>
                <w:rFonts w:cs="Times New Roman"/>
                <w:szCs w:val="24"/>
              </w:rPr>
              <w:t xml:space="preserve"> meters</w:t>
            </w:r>
          </w:p>
        </w:tc>
        <w:tc>
          <w:tcPr>
            <w:tcW w:w="2338" w:type="dxa"/>
          </w:tcPr>
          <w:p w14:paraId="594A5C28" w14:textId="27E9400E" w:rsidR="000C4728" w:rsidRPr="00B46B8E" w:rsidRDefault="000C4728" w:rsidP="00B46B8E">
            <w:pPr>
              <w:rPr>
                <w:rFonts w:cs="Times New Roman"/>
                <w:szCs w:val="24"/>
              </w:rPr>
            </w:pPr>
            <w:r w:rsidRPr="00B46B8E">
              <w:rPr>
                <w:rFonts w:cs="Times New Roman"/>
                <w:szCs w:val="24"/>
              </w:rPr>
              <w:t>Standard At-Home internet between modem and router</w:t>
            </w:r>
          </w:p>
        </w:tc>
      </w:tr>
      <w:tr w:rsidR="000C4728" w:rsidRPr="00B46B8E" w14:paraId="76111C03" w14:textId="77777777" w:rsidTr="002762CF">
        <w:tc>
          <w:tcPr>
            <w:tcW w:w="2337" w:type="dxa"/>
          </w:tcPr>
          <w:p w14:paraId="2F8712E1" w14:textId="025222FF" w:rsidR="000C4728" w:rsidRPr="00B46B8E" w:rsidRDefault="000C4728" w:rsidP="00B46B8E">
            <w:pPr>
              <w:rPr>
                <w:rFonts w:cs="Times New Roman"/>
                <w:szCs w:val="24"/>
              </w:rPr>
            </w:pPr>
            <w:r w:rsidRPr="00B46B8E">
              <w:rPr>
                <w:rFonts w:cs="Times New Roman"/>
                <w:szCs w:val="24"/>
              </w:rPr>
              <w:t>CAT7 Twisted Pair</w:t>
            </w:r>
          </w:p>
        </w:tc>
        <w:tc>
          <w:tcPr>
            <w:tcW w:w="2337" w:type="dxa"/>
          </w:tcPr>
          <w:p w14:paraId="6BEC1235" w14:textId="1DCCBEF6" w:rsidR="000C4728" w:rsidRPr="00B46B8E" w:rsidRDefault="000C4728" w:rsidP="00B46B8E">
            <w:pPr>
              <w:rPr>
                <w:rFonts w:cs="Times New Roman"/>
                <w:szCs w:val="24"/>
              </w:rPr>
            </w:pPr>
            <w:r w:rsidRPr="00B46B8E">
              <w:rPr>
                <w:rFonts w:cs="Times New Roman"/>
                <w:szCs w:val="24"/>
              </w:rPr>
              <w:t>10Gbps</w:t>
            </w:r>
          </w:p>
        </w:tc>
        <w:tc>
          <w:tcPr>
            <w:tcW w:w="2338" w:type="dxa"/>
          </w:tcPr>
          <w:p w14:paraId="5A837E9A" w14:textId="35E92FDE" w:rsidR="000C4728" w:rsidRPr="00B46B8E" w:rsidRDefault="000C4728" w:rsidP="00B46B8E">
            <w:pPr>
              <w:rPr>
                <w:rFonts w:cs="Times New Roman"/>
                <w:szCs w:val="24"/>
              </w:rPr>
            </w:pPr>
            <w:r w:rsidRPr="00B46B8E">
              <w:rPr>
                <w:rFonts w:cs="Times New Roman"/>
                <w:szCs w:val="24"/>
              </w:rPr>
              <w:t>100</w:t>
            </w:r>
            <w:r w:rsidR="00CD742B" w:rsidRPr="00B46B8E">
              <w:rPr>
                <w:rFonts w:cs="Times New Roman"/>
                <w:szCs w:val="24"/>
              </w:rPr>
              <w:t xml:space="preserve"> meters</w:t>
            </w:r>
          </w:p>
        </w:tc>
        <w:tc>
          <w:tcPr>
            <w:tcW w:w="2338" w:type="dxa"/>
          </w:tcPr>
          <w:p w14:paraId="019CC3D3" w14:textId="18D39BF8" w:rsidR="000C4728" w:rsidRPr="00B46B8E" w:rsidRDefault="000C4728" w:rsidP="00B46B8E">
            <w:pPr>
              <w:rPr>
                <w:rFonts w:cs="Times New Roman"/>
                <w:szCs w:val="24"/>
              </w:rPr>
            </w:pPr>
            <w:r w:rsidRPr="00B46B8E">
              <w:rPr>
                <w:rFonts w:cs="Times New Roman"/>
                <w:szCs w:val="24"/>
              </w:rPr>
              <w:t>Server Connections/Gigabit requirements</w:t>
            </w:r>
          </w:p>
        </w:tc>
      </w:tr>
      <w:tr w:rsidR="002762CF" w:rsidRPr="00B46B8E" w14:paraId="0C18CC2F" w14:textId="77777777" w:rsidTr="002762CF">
        <w:tc>
          <w:tcPr>
            <w:tcW w:w="2337" w:type="dxa"/>
          </w:tcPr>
          <w:p w14:paraId="6C39DF00" w14:textId="378A2064" w:rsidR="002762CF" w:rsidRPr="00B46B8E" w:rsidRDefault="002762CF" w:rsidP="00B46B8E">
            <w:pPr>
              <w:rPr>
                <w:rFonts w:cs="Times New Roman"/>
                <w:szCs w:val="24"/>
              </w:rPr>
            </w:pPr>
            <w:r w:rsidRPr="00B46B8E">
              <w:rPr>
                <w:rFonts w:cs="Times New Roman"/>
                <w:szCs w:val="24"/>
              </w:rPr>
              <w:t>Coaxial Cable</w:t>
            </w:r>
          </w:p>
        </w:tc>
        <w:tc>
          <w:tcPr>
            <w:tcW w:w="2337" w:type="dxa"/>
          </w:tcPr>
          <w:p w14:paraId="032D030E" w14:textId="1857EF28" w:rsidR="002762CF" w:rsidRPr="00B46B8E" w:rsidRDefault="000C4728" w:rsidP="00B46B8E">
            <w:pPr>
              <w:rPr>
                <w:rFonts w:cs="Times New Roman"/>
                <w:szCs w:val="24"/>
              </w:rPr>
            </w:pPr>
            <w:r w:rsidRPr="00B46B8E">
              <w:rPr>
                <w:rFonts w:cs="Times New Roman"/>
                <w:szCs w:val="24"/>
              </w:rPr>
              <w:t>10Mbps</w:t>
            </w:r>
          </w:p>
        </w:tc>
        <w:tc>
          <w:tcPr>
            <w:tcW w:w="2338" w:type="dxa"/>
          </w:tcPr>
          <w:p w14:paraId="70DAF3E5" w14:textId="73ECADEF" w:rsidR="002762CF" w:rsidRPr="00B46B8E" w:rsidRDefault="00CD742B" w:rsidP="00B46B8E">
            <w:pPr>
              <w:rPr>
                <w:rFonts w:cs="Times New Roman"/>
                <w:szCs w:val="24"/>
              </w:rPr>
            </w:pPr>
            <w:r w:rsidRPr="00B46B8E">
              <w:rPr>
                <w:rFonts w:cs="Times New Roman"/>
                <w:szCs w:val="24"/>
              </w:rPr>
              <w:t>500 meters</w:t>
            </w:r>
          </w:p>
        </w:tc>
        <w:tc>
          <w:tcPr>
            <w:tcW w:w="2338" w:type="dxa"/>
          </w:tcPr>
          <w:p w14:paraId="1ACB80CC" w14:textId="1FECDA0B" w:rsidR="002762CF" w:rsidRPr="00B46B8E" w:rsidRDefault="00CD742B" w:rsidP="00B46B8E">
            <w:pPr>
              <w:rPr>
                <w:rFonts w:cs="Times New Roman"/>
                <w:szCs w:val="24"/>
              </w:rPr>
            </w:pPr>
            <w:r w:rsidRPr="00B46B8E">
              <w:rPr>
                <w:rFonts w:cs="Times New Roman"/>
                <w:szCs w:val="24"/>
              </w:rPr>
              <w:t>Local Area Network Backend</w:t>
            </w:r>
          </w:p>
        </w:tc>
      </w:tr>
      <w:tr w:rsidR="002762CF" w:rsidRPr="00B46B8E" w14:paraId="068008B8" w14:textId="77777777" w:rsidTr="002762CF">
        <w:tc>
          <w:tcPr>
            <w:tcW w:w="2337" w:type="dxa"/>
          </w:tcPr>
          <w:p w14:paraId="2E5DD1C9" w14:textId="50C15FE4" w:rsidR="002762CF" w:rsidRPr="00B46B8E" w:rsidRDefault="002762CF" w:rsidP="00B46B8E">
            <w:pPr>
              <w:rPr>
                <w:rFonts w:cs="Times New Roman"/>
                <w:szCs w:val="24"/>
              </w:rPr>
            </w:pPr>
            <w:r w:rsidRPr="00B46B8E">
              <w:rPr>
                <w:rFonts w:cs="Times New Roman"/>
                <w:szCs w:val="24"/>
              </w:rPr>
              <w:t>Fiber-Optic</w:t>
            </w:r>
          </w:p>
        </w:tc>
        <w:tc>
          <w:tcPr>
            <w:tcW w:w="2337" w:type="dxa"/>
          </w:tcPr>
          <w:p w14:paraId="6045D406" w14:textId="4774C185" w:rsidR="002762CF" w:rsidRPr="00B46B8E" w:rsidRDefault="00CD742B" w:rsidP="00B46B8E">
            <w:pPr>
              <w:rPr>
                <w:rFonts w:cs="Times New Roman"/>
                <w:szCs w:val="24"/>
              </w:rPr>
            </w:pPr>
            <w:r w:rsidRPr="00B46B8E">
              <w:rPr>
                <w:rFonts w:cs="Times New Roman"/>
                <w:szCs w:val="24"/>
              </w:rPr>
              <w:t>10Gbps</w:t>
            </w:r>
          </w:p>
        </w:tc>
        <w:tc>
          <w:tcPr>
            <w:tcW w:w="2338" w:type="dxa"/>
          </w:tcPr>
          <w:p w14:paraId="71E3D95F" w14:textId="3F3C61AB" w:rsidR="002762CF" w:rsidRPr="00B46B8E" w:rsidRDefault="00CD742B" w:rsidP="00B46B8E">
            <w:pPr>
              <w:rPr>
                <w:rFonts w:cs="Times New Roman"/>
                <w:szCs w:val="24"/>
              </w:rPr>
            </w:pPr>
            <w:r w:rsidRPr="00B46B8E">
              <w:rPr>
                <w:rFonts w:cs="Times New Roman"/>
                <w:szCs w:val="24"/>
              </w:rPr>
              <w:t>100 kilometers</w:t>
            </w:r>
          </w:p>
        </w:tc>
        <w:tc>
          <w:tcPr>
            <w:tcW w:w="2338" w:type="dxa"/>
          </w:tcPr>
          <w:p w14:paraId="4D1700A1" w14:textId="6949A34B" w:rsidR="002762CF" w:rsidRPr="00B46B8E" w:rsidRDefault="00CD742B" w:rsidP="00B46B8E">
            <w:pPr>
              <w:rPr>
                <w:rFonts w:cs="Times New Roman"/>
                <w:szCs w:val="24"/>
              </w:rPr>
            </w:pPr>
            <w:r w:rsidRPr="00B46B8E">
              <w:rPr>
                <w:rFonts w:cs="Times New Roman"/>
                <w:szCs w:val="24"/>
              </w:rPr>
              <w:t>Server communications, ISP framework</w:t>
            </w:r>
          </w:p>
        </w:tc>
      </w:tr>
      <w:tr w:rsidR="002762CF" w:rsidRPr="00B46B8E" w14:paraId="11BCFCB3" w14:textId="77777777" w:rsidTr="002762CF">
        <w:tc>
          <w:tcPr>
            <w:tcW w:w="2337" w:type="dxa"/>
          </w:tcPr>
          <w:p w14:paraId="78DB215B" w14:textId="6DD519B0" w:rsidR="002762CF" w:rsidRPr="00B46B8E" w:rsidRDefault="002762CF" w:rsidP="00B46B8E">
            <w:pPr>
              <w:rPr>
                <w:rFonts w:cs="Times New Roman"/>
                <w:szCs w:val="24"/>
              </w:rPr>
            </w:pPr>
            <w:r w:rsidRPr="00B46B8E">
              <w:rPr>
                <w:rFonts w:cs="Times New Roman"/>
                <w:szCs w:val="24"/>
              </w:rPr>
              <w:t>Microwave</w:t>
            </w:r>
          </w:p>
        </w:tc>
        <w:tc>
          <w:tcPr>
            <w:tcW w:w="2337" w:type="dxa"/>
          </w:tcPr>
          <w:p w14:paraId="099B87D7" w14:textId="49EA8771" w:rsidR="002762CF" w:rsidRPr="00B46B8E" w:rsidRDefault="00CD742B" w:rsidP="00B46B8E">
            <w:pPr>
              <w:rPr>
                <w:rFonts w:cs="Times New Roman"/>
                <w:szCs w:val="24"/>
              </w:rPr>
            </w:pPr>
            <w:r w:rsidRPr="00B46B8E">
              <w:rPr>
                <w:rFonts w:cs="Times New Roman"/>
                <w:szCs w:val="24"/>
              </w:rPr>
              <w:t>1Gbps</w:t>
            </w:r>
          </w:p>
        </w:tc>
        <w:tc>
          <w:tcPr>
            <w:tcW w:w="2338" w:type="dxa"/>
          </w:tcPr>
          <w:p w14:paraId="2EB6E640" w14:textId="2B035C14" w:rsidR="002762CF" w:rsidRPr="00B46B8E" w:rsidRDefault="00CD742B" w:rsidP="00B46B8E">
            <w:pPr>
              <w:rPr>
                <w:rFonts w:cs="Times New Roman"/>
                <w:szCs w:val="24"/>
              </w:rPr>
            </w:pPr>
            <w:r w:rsidRPr="00B46B8E">
              <w:rPr>
                <w:rFonts w:cs="Times New Roman"/>
                <w:szCs w:val="24"/>
              </w:rPr>
              <w:t>80 Kilometers</w:t>
            </w:r>
          </w:p>
        </w:tc>
        <w:tc>
          <w:tcPr>
            <w:tcW w:w="2338" w:type="dxa"/>
          </w:tcPr>
          <w:p w14:paraId="39ABDFFF" w14:textId="02DD062C" w:rsidR="002762CF" w:rsidRPr="00B46B8E" w:rsidRDefault="00CD742B" w:rsidP="00B46B8E">
            <w:pPr>
              <w:rPr>
                <w:rFonts w:cs="Times New Roman"/>
                <w:szCs w:val="24"/>
              </w:rPr>
            </w:pPr>
            <w:r w:rsidRPr="00B46B8E">
              <w:rPr>
                <w:rFonts w:cs="Times New Roman"/>
                <w:szCs w:val="24"/>
              </w:rPr>
              <w:t>Local radio</w:t>
            </w:r>
          </w:p>
        </w:tc>
      </w:tr>
      <w:tr w:rsidR="002762CF" w:rsidRPr="00B46B8E" w14:paraId="61312164" w14:textId="77777777" w:rsidTr="002762CF">
        <w:tc>
          <w:tcPr>
            <w:tcW w:w="2337" w:type="dxa"/>
          </w:tcPr>
          <w:p w14:paraId="1A37284F" w14:textId="7EAD1387" w:rsidR="002762CF" w:rsidRPr="00B46B8E" w:rsidRDefault="002762CF" w:rsidP="00B46B8E">
            <w:pPr>
              <w:rPr>
                <w:rFonts w:cs="Times New Roman"/>
                <w:szCs w:val="24"/>
              </w:rPr>
            </w:pPr>
            <w:r w:rsidRPr="00B46B8E">
              <w:rPr>
                <w:rFonts w:cs="Times New Roman"/>
                <w:szCs w:val="24"/>
              </w:rPr>
              <w:t>Satellite</w:t>
            </w:r>
          </w:p>
        </w:tc>
        <w:tc>
          <w:tcPr>
            <w:tcW w:w="2337" w:type="dxa"/>
          </w:tcPr>
          <w:p w14:paraId="51122AE7" w14:textId="5746D8BA" w:rsidR="002762CF" w:rsidRPr="00B46B8E" w:rsidRDefault="00CD742B" w:rsidP="00B46B8E">
            <w:pPr>
              <w:rPr>
                <w:rFonts w:cs="Times New Roman"/>
                <w:szCs w:val="24"/>
              </w:rPr>
            </w:pPr>
            <w:r w:rsidRPr="00B46B8E">
              <w:rPr>
                <w:rFonts w:cs="Times New Roman"/>
                <w:szCs w:val="24"/>
              </w:rPr>
              <w:t>500 Mbps (depending on service provider)</w:t>
            </w:r>
          </w:p>
        </w:tc>
        <w:tc>
          <w:tcPr>
            <w:tcW w:w="2338" w:type="dxa"/>
          </w:tcPr>
          <w:p w14:paraId="4104AF58" w14:textId="20B4FF92" w:rsidR="002762CF" w:rsidRPr="00B46B8E" w:rsidRDefault="00CD742B" w:rsidP="00B46B8E">
            <w:pPr>
              <w:rPr>
                <w:rFonts w:cs="Times New Roman"/>
                <w:szCs w:val="24"/>
              </w:rPr>
            </w:pPr>
            <w:r w:rsidRPr="00B46B8E">
              <w:rPr>
                <w:rFonts w:cs="Times New Roman"/>
                <w:szCs w:val="24"/>
              </w:rPr>
              <w:t>20,000 Kilometers</w:t>
            </w:r>
          </w:p>
        </w:tc>
        <w:tc>
          <w:tcPr>
            <w:tcW w:w="2338" w:type="dxa"/>
          </w:tcPr>
          <w:p w14:paraId="6BC78B1F" w14:textId="51C9501F" w:rsidR="002762CF" w:rsidRPr="00B46B8E" w:rsidRDefault="00CD742B" w:rsidP="00B46B8E">
            <w:pPr>
              <w:rPr>
                <w:rFonts w:cs="Times New Roman"/>
                <w:szCs w:val="24"/>
              </w:rPr>
            </w:pPr>
            <w:r w:rsidRPr="00B46B8E">
              <w:rPr>
                <w:rFonts w:cs="Times New Roman"/>
                <w:szCs w:val="24"/>
              </w:rPr>
              <w:t>Remote internet access.</w:t>
            </w:r>
          </w:p>
        </w:tc>
      </w:tr>
    </w:tbl>
    <w:p w14:paraId="66055F1A" w14:textId="7442653A" w:rsidR="002762CF" w:rsidRPr="00B46B8E" w:rsidRDefault="002762CF" w:rsidP="00B46B8E">
      <w:pPr>
        <w:spacing w:line="240" w:lineRule="auto"/>
        <w:rPr>
          <w:rFonts w:cs="Times New Roman"/>
          <w:szCs w:val="24"/>
        </w:rPr>
      </w:pPr>
    </w:p>
    <w:p w14:paraId="67E0039B" w14:textId="77777777" w:rsidR="00B46B8E" w:rsidRDefault="00B46B8E">
      <w:pPr>
        <w:rPr>
          <w:rFonts w:cs="Times New Roman"/>
          <w:szCs w:val="24"/>
        </w:rPr>
      </w:pPr>
      <w:r>
        <w:rPr>
          <w:rFonts w:cs="Times New Roman"/>
          <w:szCs w:val="24"/>
        </w:rPr>
        <w:br w:type="page"/>
      </w:r>
    </w:p>
    <w:p w14:paraId="719E5580" w14:textId="17F74719" w:rsidR="00CD742B" w:rsidRDefault="00CD742B" w:rsidP="00B46B8E">
      <w:pPr>
        <w:spacing w:line="240" w:lineRule="auto"/>
        <w:rPr>
          <w:rFonts w:cs="Times New Roman"/>
          <w:szCs w:val="24"/>
        </w:rPr>
      </w:pPr>
      <w:r w:rsidRPr="00B46B8E">
        <w:rPr>
          <w:rFonts w:cs="Times New Roman"/>
          <w:szCs w:val="24"/>
        </w:rPr>
        <w:lastRenderedPageBreak/>
        <w:t>3.</w:t>
      </w:r>
    </w:p>
    <w:p w14:paraId="046F523E" w14:textId="77777777" w:rsidR="00B46B8E" w:rsidRPr="00B46B8E" w:rsidRDefault="00B46B8E" w:rsidP="00B46B8E">
      <w:pPr>
        <w:spacing w:line="240" w:lineRule="auto"/>
        <w:rPr>
          <w:rFonts w:cs="Times New Roman"/>
          <w:szCs w:val="24"/>
        </w:rPr>
      </w:pPr>
    </w:p>
    <w:p w14:paraId="32325876" w14:textId="62431073" w:rsidR="00CD742B" w:rsidRPr="00B46B8E" w:rsidRDefault="00CD742B" w:rsidP="00B46B8E">
      <w:pPr>
        <w:spacing w:line="240" w:lineRule="auto"/>
        <w:rPr>
          <w:rFonts w:cs="Times New Roman"/>
          <w:szCs w:val="24"/>
        </w:rPr>
      </w:pPr>
      <w:r w:rsidRPr="00B46B8E">
        <w:rPr>
          <w:rFonts w:cs="Times New Roman"/>
          <w:szCs w:val="24"/>
        </w:rPr>
        <w:t xml:space="preserve"> </w:t>
      </w:r>
      <w:r w:rsidRPr="00B46B8E">
        <w:rPr>
          <w:rFonts w:cs="Times New Roman"/>
          <w:noProof/>
          <w:szCs w:val="24"/>
        </w:rPr>
        <w:drawing>
          <wp:inline distT="0" distB="0" distL="0" distR="0" wp14:anchorId="114CE834" wp14:editId="4E74DFD7">
            <wp:extent cx="5288738" cy="298729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8738" cy="2987299"/>
                    </a:xfrm>
                    <a:prstGeom prst="rect">
                      <a:avLst/>
                    </a:prstGeom>
                  </pic:spPr>
                </pic:pic>
              </a:graphicData>
            </a:graphic>
          </wp:inline>
        </w:drawing>
      </w:r>
    </w:p>
    <w:p w14:paraId="41DAFCD8" w14:textId="013F1B8F" w:rsidR="00CD742B" w:rsidRDefault="00CD742B" w:rsidP="00B46B8E">
      <w:pPr>
        <w:spacing w:line="240" w:lineRule="auto"/>
        <w:rPr>
          <w:rFonts w:cs="Times New Roman"/>
          <w:szCs w:val="24"/>
        </w:rPr>
      </w:pPr>
      <w:r w:rsidRPr="00B46B8E">
        <w:rPr>
          <w:rFonts w:cs="Times New Roman"/>
          <w:szCs w:val="24"/>
        </w:rPr>
        <w:t xml:space="preserve">Figure 1. </w:t>
      </w:r>
      <w:sdt>
        <w:sdtPr>
          <w:rPr>
            <w:rFonts w:cs="Times New Roman"/>
            <w:szCs w:val="24"/>
          </w:rPr>
          <w:id w:val="-718749436"/>
          <w:citation/>
        </w:sdtPr>
        <w:sdtContent>
          <w:r w:rsidRPr="00B46B8E">
            <w:rPr>
              <w:rFonts w:cs="Times New Roman"/>
              <w:szCs w:val="24"/>
            </w:rPr>
            <w:fldChar w:fldCharType="begin"/>
          </w:r>
          <w:r w:rsidRPr="00B46B8E">
            <w:rPr>
              <w:rFonts w:cs="Times New Roman"/>
              <w:szCs w:val="24"/>
            </w:rPr>
            <w:instrText xml:space="preserve"> CITATION Sta19 \l 1033 </w:instrText>
          </w:r>
          <w:r w:rsidRPr="00B46B8E">
            <w:rPr>
              <w:rFonts w:cs="Times New Roman"/>
              <w:szCs w:val="24"/>
            </w:rPr>
            <w:fldChar w:fldCharType="separate"/>
          </w:r>
          <w:r w:rsidRPr="00B46B8E">
            <w:rPr>
              <w:rFonts w:cs="Times New Roman"/>
              <w:noProof/>
              <w:szCs w:val="24"/>
            </w:rPr>
            <w:t>(Liberatore, 2019)</w:t>
          </w:r>
          <w:r w:rsidRPr="00B46B8E">
            <w:rPr>
              <w:rFonts w:cs="Times New Roman"/>
              <w:szCs w:val="24"/>
            </w:rPr>
            <w:fldChar w:fldCharType="end"/>
          </w:r>
        </w:sdtContent>
      </w:sdt>
      <w:r w:rsidRPr="00B46B8E">
        <w:rPr>
          <w:rFonts w:cs="Times New Roman"/>
          <w:szCs w:val="24"/>
        </w:rPr>
        <w:t xml:space="preserve">. Low-Earth Orbit </w:t>
      </w:r>
      <w:r w:rsidR="00BA285B" w:rsidRPr="00B46B8E">
        <w:rPr>
          <w:rFonts w:cs="Times New Roman"/>
          <w:szCs w:val="24"/>
        </w:rPr>
        <w:t>Satellite Coverage.</w:t>
      </w:r>
    </w:p>
    <w:p w14:paraId="6D10DD04" w14:textId="77777777" w:rsidR="00B46B8E" w:rsidRPr="00B46B8E" w:rsidRDefault="00B46B8E" w:rsidP="00B46B8E">
      <w:pPr>
        <w:spacing w:line="240" w:lineRule="auto"/>
        <w:rPr>
          <w:rFonts w:cs="Times New Roman"/>
          <w:szCs w:val="24"/>
        </w:rPr>
      </w:pPr>
    </w:p>
    <w:p w14:paraId="3418A82E" w14:textId="2666CE0A" w:rsidR="00BA285B" w:rsidRPr="00B46B8E" w:rsidRDefault="00BA285B" w:rsidP="00B46B8E">
      <w:pPr>
        <w:spacing w:line="240" w:lineRule="auto"/>
        <w:rPr>
          <w:rFonts w:cs="Times New Roman"/>
          <w:szCs w:val="24"/>
        </w:rPr>
      </w:pPr>
      <w:r w:rsidRPr="00B46B8E">
        <w:rPr>
          <w:rFonts w:cs="Times New Roman"/>
          <w:noProof/>
          <w:szCs w:val="24"/>
        </w:rPr>
        <w:drawing>
          <wp:inline distT="0" distB="0" distL="0" distR="0" wp14:anchorId="1A2293E3" wp14:editId="3B9035A5">
            <wp:extent cx="5776461" cy="3627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6461" cy="3627434"/>
                    </a:xfrm>
                    <a:prstGeom prst="rect">
                      <a:avLst/>
                    </a:prstGeom>
                  </pic:spPr>
                </pic:pic>
              </a:graphicData>
            </a:graphic>
          </wp:inline>
        </w:drawing>
      </w:r>
    </w:p>
    <w:p w14:paraId="50FB19F7" w14:textId="3AFBD8C4" w:rsidR="00BA285B" w:rsidRDefault="00BA285B" w:rsidP="00B46B8E">
      <w:pPr>
        <w:spacing w:line="240" w:lineRule="auto"/>
        <w:rPr>
          <w:rFonts w:cs="Times New Roman"/>
          <w:szCs w:val="24"/>
        </w:rPr>
      </w:pPr>
      <w:r w:rsidRPr="00B46B8E">
        <w:rPr>
          <w:rFonts w:cs="Times New Roman"/>
          <w:szCs w:val="24"/>
        </w:rPr>
        <w:t xml:space="preserve">Figure 2. </w:t>
      </w:r>
      <w:sdt>
        <w:sdtPr>
          <w:rPr>
            <w:rFonts w:cs="Times New Roman"/>
            <w:szCs w:val="24"/>
          </w:rPr>
          <w:id w:val="-743724405"/>
          <w:citation/>
        </w:sdtPr>
        <w:sdtContent>
          <w:r w:rsidRPr="00B46B8E">
            <w:rPr>
              <w:rFonts w:cs="Times New Roman"/>
              <w:szCs w:val="24"/>
            </w:rPr>
            <w:fldChar w:fldCharType="begin"/>
          </w:r>
          <w:r w:rsidRPr="00B46B8E">
            <w:rPr>
              <w:rFonts w:cs="Times New Roman"/>
              <w:szCs w:val="24"/>
            </w:rPr>
            <w:instrText xml:space="preserve"> CITATION Eli15 \l 1033 </w:instrText>
          </w:r>
          <w:r w:rsidRPr="00B46B8E">
            <w:rPr>
              <w:rFonts w:cs="Times New Roman"/>
              <w:szCs w:val="24"/>
            </w:rPr>
            <w:fldChar w:fldCharType="separate"/>
          </w:r>
          <w:r w:rsidRPr="00B46B8E">
            <w:rPr>
              <w:rFonts w:cs="Times New Roman"/>
              <w:noProof/>
              <w:szCs w:val="24"/>
            </w:rPr>
            <w:t>(Howell, 2015)</w:t>
          </w:r>
          <w:r w:rsidRPr="00B46B8E">
            <w:rPr>
              <w:rFonts w:cs="Times New Roman"/>
              <w:szCs w:val="24"/>
            </w:rPr>
            <w:fldChar w:fldCharType="end"/>
          </w:r>
        </w:sdtContent>
      </w:sdt>
      <w:r w:rsidRPr="00B46B8E">
        <w:rPr>
          <w:rFonts w:cs="Times New Roman"/>
          <w:szCs w:val="24"/>
        </w:rPr>
        <w:t>. Geosynchronous Orbit Earth Coverage.</w:t>
      </w:r>
    </w:p>
    <w:p w14:paraId="6AB7B563" w14:textId="77777777" w:rsidR="00B46B8E" w:rsidRPr="00B46B8E" w:rsidRDefault="00B46B8E" w:rsidP="00B46B8E">
      <w:pPr>
        <w:spacing w:line="240" w:lineRule="auto"/>
        <w:rPr>
          <w:rFonts w:cs="Times New Roman"/>
          <w:szCs w:val="24"/>
        </w:rPr>
      </w:pPr>
    </w:p>
    <w:p w14:paraId="4FB483ED" w14:textId="0F2858F3" w:rsidR="00BA285B" w:rsidRPr="00B46B8E" w:rsidRDefault="00BA285B" w:rsidP="00B46B8E">
      <w:pPr>
        <w:ind w:firstLine="720"/>
        <w:rPr>
          <w:rFonts w:cs="Times New Roman"/>
          <w:szCs w:val="24"/>
        </w:rPr>
      </w:pPr>
      <w:r w:rsidRPr="00B46B8E">
        <w:rPr>
          <w:rFonts w:cs="Times New Roman"/>
          <w:szCs w:val="24"/>
        </w:rPr>
        <w:t xml:space="preserve">In many spots of the globe today, it may not be feasible to have things like an ethernet running to </w:t>
      </w:r>
      <w:r w:rsidR="00DD239E" w:rsidRPr="00B46B8E">
        <w:rPr>
          <w:rFonts w:cs="Times New Roman"/>
          <w:szCs w:val="24"/>
        </w:rPr>
        <w:t>a user’s</w:t>
      </w:r>
      <w:r w:rsidRPr="00B46B8E">
        <w:rPr>
          <w:rFonts w:cs="Times New Roman"/>
          <w:szCs w:val="24"/>
        </w:rPr>
        <w:t xml:space="preserve"> computer, or a twisted pair cable running to </w:t>
      </w:r>
      <w:r w:rsidR="00DD239E" w:rsidRPr="00B46B8E">
        <w:rPr>
          <w:rFonts w:cs="Times New Roman"/>
          <w:szCs w:val="24"/>
        </w:rPr>
        <w:t>their</w:t>
      </w:r>
      <w:r w:rsidRPr="00B46B8E">
        <w:rPr>
          <w:rFonts w:cs="Times New Roman"/>
          <w:szCs w:val="24"/>
        </w:rPr>
        <w:t xml:space="preserve"> phone. If </w:t>
      </w:r>
      <w:r w:rsidR="00DD239E" w:rsidRPr="00B46B8E">
        <w:rPr>
          <w:rFonts w:cs="Times New Roman"/>
          <w:szCs w:val="24"/>
        </w:rPr>
        <w:t>they</w:t>
      </w:r>
      <w:r w:rsidRPr="00B46B8E">
        <w:rPr>
          <w:rFonts w:cs="Times New Roman"/>
          <w:szCs w:val="24"/>
        </w:rPr>
        <w:t xml:space="preserve"> live far </w:t>
      </w:r>
      <w:r w:rsidRPr="00B46B8E">
        <w:rPr>
          <w:rFonts w:cs="Times New Roman"/>
          <w:szCs w:val="24"/>
        </w:rPr>
        <w:lastRenderedPageBreak/>
        <w:t xml:space="preserve">outside of cities, and well away from any transmission </w:t>
      </w:r>
      <w:r w:rsidR="00DD239E" w:rsidRPr="00B46B8E">
        <w:rPr>
          <w:rFonts w:cs="Times New Roman"/>
          <w:szCs w:val="24"/>
        </w:rPr>
        <w:t xml:space="preserve">towers, they may be outside the applicable area of most ISP’s. For these cases, satellite connections may still help to connect them to the outside world. </w:t>
      </w:r>
      <w:r w:rsidRPr="00B46B8E">
        <w:rPr>
          <w:rFonts w:cs="Times New Roman"/>
          <w:szCs w:val="24"/>
        </w:rPr>
        <w:t xml:space="preserve">Geosynchronous and low-earth orbit satellites have a number of differences that cement their use-cases for different situations. Although you would typically need fewer satellites to cover the surface of Earth in connections with Geosynchronous satellites, it is substantially more costly per unit. Geosynchronous orbit satellites usually cost up to $30,000 USD per kilogram they weigh whereas low-earth orbit satellites may cost a fraction of that at roughly $5,000 USD per kilogram </w:t>
      </w:r>
      <w:sdt>
        <w:sdtPr>
          <w:rPr>
            <w:rFonts w:cs="Times New Roman"/>
            <w:szCs w:val="24"/>
          </w:rPr>
          <w:id w:val="-871224738"/>
          <w:citation/>
        </w:sdtPr>
        <w:sdtContent>
          <w:r w:rsidRPr="00B46B8E">
            <w:rPr>
              <w:rFonts w:cs="Times New Roman"/>
              <w:szCs w:val="24"/>
            </w:rPr>
            <w:fldChar w:fldCharType="begin"/>
          </w:r>
          <w:r w:rsidRPr="00B46B8E">
            <w:rPr>
              <w:rFonts w:cs="Times New Roman"/>
              <w:szCs w:val="24"/>
            </w:rPr>
            <w:instrText xml:space="preserve"> CITATION Tho22 \l 1033 </w:instrText>
          </w:r>
          <w:r w:rsidRPr="00B46B8E">
            <w:rPr>
              <w:rFonts w:cs="Times New Roman"/>
              <w:szCs w:val="24"/>
            </w:rPr>
            <w:fldChar w:fldCharType="separate"/>
          </w:r>
          <w:r w:rsidRPr="00B46B8E">
            <w:rPr>
              <w:rFonts w:cs="Times New Roman"/>
              <w:noProof/>
              <w:szCs w:val="24"/>
            </w:rPr>
            <w:t>(Roberts, 2022)</w:t>
          </w:r>
          <w:r w:rsidRPr="00B46B8E">
            <w:rPr>
              <w:rFonts w:cs="Times New Roman"/>
              <w:szCs w:val="24"/>
            </w:rPr>
            <w:fldChar w:fldCharType="end"/>
          </w:r>
        </w:sdtContent>
      </w:sdt>
      <w:r w:rsidRPr="00B46B8E">
        <w:rPr>
          <w:rFonts w:cs="Times New Roman"/>
          <w:szCs w:val="24"/>
        </w:rPr>
        <w:t xml:space="preserve">. </w:t>
      </w:r>
    </w:p>
    <w:p w14:paraId="19E916F4" w14:textId="77777777" w:rsidR="00B46B8E" w:rsidRPr="00B46B8E" w:rsidRDefault="00B46B8E" w:rsidP="00B46B8E">
      <w:pPr>
        <w:rPr>
          <w:rFonts w:cs="Times New Roman"/>
          <w:szCs w:val="24"/>
        </w:rPr>
      </w:pPr>
    </w:p>
    <w:p w14:paraId="14033AEA" w14:textId="1F91739E" w:rsidR="00B46B8E" w:rsidRPr="00B46B8E" w:rsidRDefault="00DD239E" w:rsidP="00B46B8E">
      <w:pPr>
        <w:ind w:firstLine="720"/>
        <w:rPr>
          <w:rFonts w:cs="Times New Roman"/>
          <w:szCs w:val="24"/>
        </w:rPr>
      </w:pPr>
      <w:r w:rsidRPr="00B46B8E">
        <w:rPr>
          <w:rFonts w:cs="Times New Roman"/>
          <w:szCs w:val="24"/>
        </w:rPr>
        <w:t xml:space="preserve">4. USB devices have a number of usability features that make them a practical standard for communications. To start, a USB’s interface is highly standardized. Based on which standard a user chooses, devices with that port will be able to access the files on that drive. </w:t>
      </w:r>
      <w:r w:rsidR="00B46B8E" w:rsidRPr="00B46B8E">
        <w:rPr>
          <w:rFonts w:cs="Times New Roman"/>
          <w:szCs w:val="24"/>
        </w:rPr>
        <w:t>Typically,</w:t>
      </w:r>
      <w:r w:rsidRPr="00B46B8E">
        <w:rPr>
          <w:rFonts w:cs="Times New Roman"/>
          <w:szCs w:val="24"/>
        </w:rPr>
        <w:t xml:space="preserve"> USB-B, there are many USB standards to help devices transfer data in a practical manner. Some benefits to USB devices include a number of important aspects to consider. For example, portability is a strength for USB. Being compact, a USB drive is typically no larger than a simple pack of gum, and have capacities even over a terabyte large. A second benefit to a USB drive is that it is extremely personal. There is very little opportunity for an outside actor to hijack your data, since they would need to be there in person, and plug that specific USB drive into their own machine. This does not come without disadvantages, however. Primarily, a single USB drive is extremely susceptible to data loss. Given their small form factor, USB devices may get lost rather easily depending on the user’s care. Since there is no backup storage should the data’s host computer be inaccessible, it is entirely possible that data may now be gone. Another downside would be the physical presence requirement of a USB drive. One is unable to transfer a USB </w:t>
      </w:r>
      <w:r w:rsidRPr="00B46B8E">
        <w:rPr>
          <w:rFonts w:cs="Times New Roman"/>
          <w:szCs w:val="24"/>
        </w:rPr>
        <w:lastRenderedPageBreak/>
        <w:t>drive wirelessly since it is hardware itself. Because of this, in order to use a USB drive to transfer data to another computer, a user must accompany the drive to the destination to manually copy the files over. Due to this, automation may be unlikely for this format.</w:t>
      </w:r>
      <w:r w:rsidR="00B46B8E" w:rsidRPr="00B46B8E">
        <w:rPr>
          <w:rFonts w:cs="Times New Roman"/>
          <w:szCs w:val="24"/>
        </w:rPr>
        <w:t xml:space="preserve"> With this in mind, a more portable format for data transmission may be cloud storage. With something as simple as a google drive, a user can easily download files hosted instantaneously as long as they have an internet connection. Also, since these files are uploaded to a remote server there will be no loss of data should the host machine or the destination machine be compromised.</w:t>
      </w:r>
    </w:p>
    <w:p w14:paraId="2A0D2E2B" w14:textId="77777777" w:rsidR="00B46B8E" w:rsidRPr="00B46B8E" w:rsidRDefault="00B46B8E" w:rsidP="00B46B8E">
      <w:pPr>
        <w:rPr>
          <w:rFonts w:cs="Times New Roman"/>
          <w:szCs w:val="24"/>
        </w:rPr>
      </w:pPr>
      <w:r w:rsidRPr="00B46B8E">
        <w:rPr>
          <w:rFonts w:cs="Times New Roman"/>
          <w:szCs w:val="24"/>
        </w:rPr>
        <w:br w:type="page"/>
      </w:r>
    </w:p>
    <w:sdt>
      <w:sdtPr>
        <w:rPr>
          <w:rFonts w:ascii="Times New Roman" w:eastAsiaTheme="minorHAnsi" w:hAnsi="Times New Roman" w:cs="Times New Roman"/>
          <w:color w:val="000000" w:themeColor="text1"/>
          <w:sz w:val="24"/>
          <w:szCs w:val="24"/>
        </w:rPr>
        <w:id w:val="-2060622683"/>
        <w:docPartObj>
          <w:docPartGallery w:val="Bibliographies"/>
          <w:docPartUnique/>
        </w:docPartObj>
      </w:sdtPr>
      <w:sdtContent>
        <w:p w14:paraId="404BFFCA" w14:textId="5A7E83E6" w:rsidR="00B46B8E" w:rsidRPr="00B46B8E" w:rsidRDefault="00B46B8E" w:rsidP="00B46B8E">
          <w:pPr>
            <w:pStyle w:val="Heading1"/>
            <w:spacing w:line="480" w:lineRule="auto"/>
            <w:jc w:val="center"/>
            <w:rPr>
              <w:rFonts w:ascii="Times New Roman" w:hAnsi="Times New Roman" w:cs="Times New Roman"/>
              <w:b/>
              <w:bCs/>
              <w:color w:val="000000" w:themeColor="text1"/>
              <w:sz w:val="24"/>
              <w:szCs w:val="24"/>
            </w:rPr>
          </w:pPr>
          <w:r w:rsidRPr="00B46B8E">
            <w:rPr>
              <w:rFonts w:ascii="Times New Roman" w:hAnsi="Times New Roman" w:cs="Times New Roman"/>
              <w:b/>
              <w:bCs/>
              <w:color w:val="000000" w:themeColor="text1"/>
              <w:sz w:val="24"/>
              <w:szCs w:val="24"/>
            </w:rPr>
            <w:t>References</w:t>
          </w:r>
        </w:p>
        <w:sdt>
          <w:sdtPr>
            <w:rPr>
              <w:rFonts w:cs="Times New Roman"/>
              <w:szCs w:val="24"/>
            </w:rPr>
            <w:id w:val="-573587230"/>
            <w:bibliography/>
          </w:sdtPr>
          <w:sdtContent>
            <w:p w14:paraId="2EE2041E" w14:textId="77777777" w:rsidR="00B46B8E" w:rsidRPr="00B46B8E" w:rsidRDefault="00B46B8E" w:rsidP="00B46B8E">
              <w:pPr>
                <w:pStyle w:val="Bibliography"/>
                <w:ind w:left="720" w:hanging="720"/>
                <w:rPr>
                  <w:rFonts w:cs="Times New Roman"/>
                  <w:noProof/>
                  <w:szCs w:val="24"/>
                </w:rPr>
              </w:pPr>
              <w:r w:rsidRPr="00B46B8E">
                <w:rPr>
                  <w:rFonts w:cs="Times New Roman"/>
                  <w:szCs w:val="24"/>
                </w:rPr>
                <w:fldChar w:fldCharType="begin"/>
              </w:r>
              <w:r w:rsidRPr="00B46B8E">
                <w:rPr>
                  <w:rFonts w:cs="Times New Roman"/>
                  <w:szCs w:val="24"/>
                </w:rPr>
                <w:instrText xml:space="preserve"> BIBLIOGRAPHY </w:instrText>
              </w:r>
              <w:r w:rsidRPr="00B46B8E">
                <w:rPr>
                  <w:rFonts w:cs="Times New Roman"/>
                  <w:szCs w:val="24"/>
                </w:rPr>
                <w:fldChar w:fldCharType="separate"/>
              </w:r>
              <w:r w:rsidRPr="00B46B8E">
                <w:rPr>
                  <w:rFonts w:cs="Times New Roman"/>
                  <w:noProof/>
                  <w:szCs w:val="24"/>
                </w:rPr>
                <w:t xml:space="preserve">Dordal, P. L. (n.d.). </w:t>
              </w:r>
              <w:r w:rsidRPr="00B46B8E">
                <w:rPr>
                  <w:rFonts w:cs="Times New Roman"/>
                  <w:i/>
                  <w:iCs/>
                  <w:noProof/>
                  <w:szCs w:val="24"/>
                </w:rPr>
                <w:t>4: Links</w:t>
              </w:r>
              <w:r w:rsidRPr="00B46B8E">
                <w:rPr>
                  <w:rFonts w:cs="Times New Roman"/>
                  <w:noProof/>
                  <w:szCs w:val="24"/>
                </w:rPr>
                <w:t>. Retrieved from Loyola University Chicago--Introduction to Computer Networks: http://intronetworks.cs.luc.edu/1/html/links.html#b-5b</w:t>
              </w:r>
            </w:p>
            <w:p w14:paraId="2FC4AC98" w14:textId="77777777" w:rsidR="00B46B8E" w:rsidRPr="00B46B8E" w:rsidRDefault="00B46B8E" w:rsidP="00B46B8E">
              <w:pPr>
                <w:pStyle w:val="Bibliography"/>
                <w:ind w:left="720" w:hanging="720"/>
                <w:rPr>
                  <w:rFonts w:cs="Times New Roman"/>
                  <w:noProof/>
                  <w:szCs w:val="24"/>
                </w:rPr>
              </w:pPr>
              <w:r w:rsidRPr="00B46B8E">
                <w:rPr>
                  <w:rFonts w:cs="Times New Roman"/>
                  <w:noProof/>
                  <w:szCs w:val="24"/>
                </w:rPr>
                <w:t xml:space="preserve">Howell, E. (2015, April 25). </w:t>
              </w:r>
              <w:r w:rsidRPr="00B46B8E">
                <w:rPr>
                  <w:rFonts w:cs="Times New Roman"/>
                  <w:i/>
                  <w:iCs/>
                  <w:noProof/>
                  <w:szCs w:val="24"/>
                </w:rPr>
                <w:t>What is Geosynchronous Orbit?</w:t>
              </w:r>
              <w:r w:rsidRPr="00B46B8E">
                <w:rPr>
                  <w:rFonts w:cs="Times New Roman"/>
                  <w:noProof/>
                  <w:szCs w:val="24"/>
                </w:rPr>
                <w:t xml:space="preserve"> Retrieved from Space.com: https://www.space.com/29222-geosynchronous-orbit.html</w:t>
              </w:r>
            </w:p>
            <w:p w14:paraId="271E17D1" w14:textId="77777777" w:rsidR="00B46B8E" w:rsidRPr="00B46B8E" w:rsidRDefault="00B46B8E" w:rsidP="00B46B8E">
              <w:pPr>
                <w:pStyle w:val="Bibliography"/>
                <w:ind w:left="720" w:hanging="720"/>
                <w:rPr>
                  <w:rFonts w:cs="Times New Roman"/>
                  <w:noProof/>
                  <w:szCs w:val="24"/>
                </w:rPr>
              </w:pPr>
              <w:r w:rsidRPr="00B46B8E">
                <w:rPr>
                  <w:rFonts w:cs="Times New Roman"/>
                  <w:noProof/>
                  <w:szCs w:val="24"/>
                </w:rPr>
                <w:t xml:space="preserve">Krings, A. (n.d.). </w:t>
              </w:r>
              <w:r w:rsidRPr="00B46B8E">
                <w:rPr>
                  <w:rFonts w:cs="Times New Roman"/>
                  <w:i/>
                  <w:iCs/>
                  <w:noProof/>
                  <w:szCs w:val="24"/>
                </w:rPr>
                <w:t>Chapter 5: Signal Encoding Techniques</w:t>
              </w:r>
              <w:r w:rsidRPr="00B46B8E">
                <w:rPr>
                  <w:rFonts w:cs="Times New Roman"/>
                  <w:noProof/>
                  <w:szCs w:val="24"/>
                </w:rPr>
                <w:t>. Retrieved from University of Idaho: http://www2.cs.uidaho.edu/~krings/CptS-555/Notes-F13/420-13-05.pdf</w:t>
              </w:r>
            </w:p>
            <w:p w14:paraId="4884632C" w14:textId="77777777" w:rsidR="00B46B8E" w:rsidRPr="00B46B8E" w:rsidRDefault="00B46B8E" w:rsidP="00B46B8E">
              <w:pPr>
                <w:pStyle w:val="Bibliography"/>
                <w:ind w:left="720" w:hanging="720"/>
                <w:rPr>
                  <w:rFonts w:cs="Times New Roman"/>
                  <w:noProof/>
                  <w:szCs w:val="24"/>
                </w:rPr>
              </w:pPr>
              <w:r w:rsidRPr="00B46B8E">
                <w:rPr>
                  <w:rFonts w:cs="Times New Roman"/>
                  <w:noProof/>
                  <w:szCs w:val="24"/>
                </w:rPr>
                <w:t xml:space="preserve">Liberatore, S. (2019, November 27). </w:t>
              </w:r>
              <w:r w:rsidRPr="00B46B8E">
                <w:rPr>
                  <w:rFonts w:cs="Times New Roman"/>
                  <w:i/>
                  <w:iCs/>
                  <w:noProof/>
                  <w:szCs w:val="24"/>
                </w:rPr>
                <w:t>French rival of SpaceX calls out Elon Musk for 'colonizing' low-orbit with 40,000 satellites and warns US firm is turning space into 'Wild West'</w:t>
              </w:r>
              <w:r w:rsidRPr="00B46B8E">
                <w:rPr>
                  <w:rFonts w:cs="Times New Roman"/>
                  <w:noProof/>
                  <w:szCs w:val="24"/>
                </w:rPr>
                <w:t>. Retrieved from Daily Mail: https://www.dailymail.co.uk/sciencetech/article-7732445/CEO-Arianespace-calls-Elon-Musk-colonizing-low-orbit-40-000-Starlink-satellites.html</w:t>
              </w:r>
            </w:p>
            <w:p w14:paraId="19DD7C4F" w14:textId="77777777" w:rsidR="00B46B8E" w:rsidRPr="00B46B8E" w:rsidRDefault="00B46B8E" w:rsidP="00B46B8E">
              <w:pPr>
                <w:pStyle w:val="Bibliography"/>
                <w:ind w:left="720" w:hanging="720"/>
                <w:rPr>
                  <w:rFonts w:cs="Times New Roman"/>
                  <w:noProof/>
                  <w:szCs w:val="24"/>
                </w:rPr>
              </w:pPr>
              <w:r w:rsidRPr="00B46B8E">
                <w:rPr>
                  <w:rFonts w:cs="Times New Roman"/>
                  <w:noProof/>
                  <w:szCs w:val="24"/>
                </w:rPr>
                <w:t xml:space="preserve">Roberts, T. G. (2022, September 1). </w:t>
              </w:r>
              <w:r w:rsidRPr="00B46B8E">
                <w:rPr>
                  <w:rFonts w:cs="Times New Roman"/>
                  <w:i/>
                  <w:iCs/>
                  <w:noProof/>
                  <w:szCs w:val="24"/>
                </w:rPr>
                <w:t>Space Launch to Low Earth Orbit: How Much Does It Cost?</w:t>
              </w:r>
              <w:r w:rsidRPr="00B46B8E">
                <w:rPr>
                  <w:rFonts w:cs="Times New Roman"/>
                  <w:noProof/>
                  <w:szCs w:val="24"/>
                </w:rPr>
                <w:t xml:space="preserve"> Retrieved from Aerospace.csis.org: https://aerospace.csis.org/data/space-launch-to-low-earth-orbit-how-much-does-it-cost/</w:t>
              </w:r>
            </w:p>
            <w:p w14:paraId="3EA0AC91" w14:textId="74CF9470" w:rsidR="00B46B8E" w:rsidRPr="00B46B8E" w:rsidRDefault="00B46B8E" w:rsidP="00B46B8E">
              <w:pPr>
                <w:rPr>
                  <w:rFonts w:cs="Times New Roman"/>
                  <w:szCs w:val="24"/>
                </w:rPr>
              </w:pPr>
              <w:r w:rsidRPr="00B46B8E">
                <w:rPr>
                  <w:rFonts w:cs="Times New Roman"/>
                  <w:b/>
                  <w:bCs/>
                  <w:noProof/>
                  <w:szCs w:val="24"/>
                </w:rPr>
                <w:fldChar w:fldCharType="end"/>
              </w:r>
            </w:p>
          </w:sdtContent>
        </w:sdt>
      </w:sdtContent>
    </w:sdt>
    <w:p w14:paraId="274BBCA9" w14:textId="77777777" w:rsidR="00DD239E" w:rsidRPr="00B46B8E" w:rsidRDefault="00DD239E" w:rsidP="00B46B8E">
      <w:pPr>
        <w:ind w:firstLine="720"/>
        <w:rPr>
          <w:rFonts w:cs="Times New Roman"/>
          <w:szCs w:val="24"/>
        </w:rPr>
      </w:pPr>
    </w:p>
    <w:sectPr w:rsidR="00DD239E" w:rsidRPr="00B46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zMrG0NDG0tDS0NDdU0lEKTi0uzszPAykwqgUAjRm1HSwAAAA="/>
  </w:docVars>
  <w:rsids>
    <w:rsidRoot w:val="008B53D8"/>
    <w:rsid w:val="000C4728"/>
    <w:rsid w:val="000D7612"/>
    <w:rsid w:val="000F088A"/>
    <w:rsid w:val="00152930"/>
    <w:rsid w:val="002762CF"/>
    <w:rsid w:val="002B49CC"/>
    <w:rsid w:val="00584F50"/>
    <w:rsid w:val="008B53D8"/>
    <w:rsid w:val="00AF2AE3"/>
    <w:rsid w:val="00B46B8E"/>
    <w:rsid w:val="00BA285B"/>
    <w:rsid w:val="00CD742B"/>
    <w:rsid w:val="00DD2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88DE"/>
  <w15:chartTrackingRefBased/>
  <w15:docId w15:val="{B2F044F5-B89E-4BEE-8AE0-D3792CB2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Essay Formatting"/>
    <w:qFormat/>
    <w:rsid w:val="00AF2AE3"/>
    <w:rPr>
      <w:rFonts w:ascii="Times New Roman" w:hAnsi="Times New Roman"/>
      <w:color w:val="000000" w:themeColor="text1"/>
      <w:sz w:val="24"/>
    </w:rPr>
  </w:style>
  <w:style w:type="paragraph" w:styleId="Heading1">
    <w:name w:val="heading 1"/>
    <w:basedOn w:val="Normal"/>
    <w:next w:val="Normal"/>
    <w:link w:val="Heading1Char"/>
    <w:uiPriority w:val="9"/>
    <w:qFormat/>
    <w:rsid w:val="00B46B8E"/>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62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6B8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46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124635">
      <w:bodyDiv w:val="1"/>
      <w:marLeft w:val="0"/>
      <w:marRight w:val="0"/>
      <w:marTop w:val="0"/>
      <w:marBottom w:val="0"/>
      <w:divBdr>
        <w:top w:val="none" w:sz="0" w:space="0" w:color="auto"/>
        <w:left w:val="none" w:sz="0" w:space="0" w:color="auto"/>
        <w:bottom w:val="none" w:sz="0" w:space="0" w:color="auto"/>
        <w:right w:val="none" w:sz="0" w:space="0" w:color="auto"/>
      </w:divBdr>
    </w:div>
    <w:div w:id="664360411">
      <w:bodyDiv w:val="1"/>
      <w:marLeft w:val="0"/>
      <w:marRight w:val="0"/>
      <w:marTop w:val="0"/>
      <w:marBottom w:val="0"/>
      <w:divBdr>
        <w:top w:val="none" w:sz="0" w:space="0" w:color="auto"/>
        <w:left w:val="none" w:sz="0" w:space="0" w:color="auto"/>
        <w:bottom w:val="none" w:sz="0" w:space="0" w:color="auto"/>
        <w:right w:val="none" w:sz="0" w:space="0" w:color="auto"/>
      </w:divBdr>
    </w:div>
    <w:div w:id="889731451">
      <w:bodyDiv w:val="1"/>
      <w:marLeft w:val="0"/>
      <w:marRight w:val="0"/>
      <w:marTop w:val="0"/>
      <w:marBottom w:val="0"/>
      <w:divBdr>
        <w:top w:val="none" w:sz="0" w:space="0" w:color="auto"/>
        <w:left w:val="none" w:sz="0" w:space="0" w:color="auto"/>
        <w:bottom w:val="none" w:sz="0" w:space="0" w:color="auto"/>
        <w:right w:val="none" w:sz="0" w:space="0" w:color="auto"/>
      </w:divBdr>
    </w:div>
    <w:div w:id="1700276101">
      <w:bodyDiv w:val="1"/>
      <w:marLeft w:val="0"/>
      <w:marRight w:val="0"/>
      <w:marTop w:val="0"/>
      <w:marBottom w:val="0"/>
      <w:divBdr>
        <w:top w:val="none" w:sz="0" w:space="0" w:color="auto"/>
        <w:left w:val="none" w:sz="0" w:space="0" w:color="auto"/>
        <w:bottom w:val="none" w:sz="0" w:space="0" w:color="auto"/>
        <w:right w:val="none" w:sz="0" w:space="0" w:color="auto"/>
      </w:divBdr>
    </w:div>
    <w:div w:id="1705254240">
      <w:bodyDiv w:val="1"/>
      <w:marLeft w:val="0"/>
      <w:marRight w:val="0"/>
      <w:marTop w:val="0"/>
      <w:marBottom w:val="0"/>
      <w:divBdr>
        <w:top w:val="none" w:sz="0" w:space="0" w:color="auto"/>
        <w:left w:val="none" w:sz="0" w:space="0" w:color="auto"/>
        <w:bottom w:val="none" w:sz="0" w:space="0" w:color="auto"/>
        <w:right w:val="none" w:sz="0" w:space="0" w:color="auto"/>
      </w:divBdr>
    </w:div>
    <w:div w:id="182689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Pet</b:Tag>
    <b:SourceType>InternetSite</b:SourceType>
    <b:Guid>{B1FF696C-986E-4C46-94AC-429E1CD5FD24}</b:Guid>
    <b:Author>
      <b:Author>
        <b:NameList>
          <b:Person>
            <b:Last>Dordal</b:Last>
            <b:First>Peter</b:First>
            <b:Middle>L</b:Middle>
          </b:Person>
        </b:NameList>
      </b:Author>
    </b:Author>
    <b:Title>4: Links</b:Title>
    <b:InternetSiteTitle>Loyola University Chicago--Introduction to Computer Networks</b:InternetSiteTitle>
    <b:URL>http://intronetworks.cs.luc.edu/1/html/links.html#b-5b</b:URL>
    <b:RefOrder>1</b:RefOrder>
  </b:Source>
  <b:Source>
    <b:Tag>Axe</b:Tag>
    <b:SourceType>InternetSite</b:SourceType>
    <b:Guid>{5BF2D0CC-533B-4F5E-8778-B741CAD98FE0}</b:Guid>
    <b:Author>
      <b:Author>
        <b:NameList>
          <b:Person>
            <b:Last>Krings</b:Last>
            <b:First>Axel</b:First>
          </b:Person>
        </b:NameList>
      </b:Author>
    </b:Author>
    <b:Title>Chapter 5: Signal Encoding Techniques</b:Title>
    <b:InternetSiteTitle>University of Idaho</b:InternetSiteTitle>
    <b:URL>http://www2.cs.uidaho.edu/~krings/CptS-555/Notes-F13/420-13-05.pdf</b:URL>
    <b:RefOrder>2</b:RefOrder>
  </b:Source>
  <b:Source>
    <b:Tag>Sta19</b:Tag>
    <b:SourceType>InternetSite</b:SourceType>
    <b:Guid>{D74AEFF6-B0C6-4414-A4A5-26F1EBCC26FE}</b:Guid>
    <b:Author>
      <b:Author>
        <b:NameList>
          <b:Person>
            <b:Last>Liberatore</b:Last>
            <b:First>Stacy</b:First>
          </b:Person>
        </b:NameList>
      </b:Author>
    </b:Author>
    <b:Title>French rival of SpaceX calls out Elon Musk for 'colonizing' low-orbit with 40,000 satellites and warns US firm is turning space into 'Wild West'</b:Title>
    <b:InternetSiteTitle>Daily Mail</b:InternetSiteTitle>
    <b:Year>2019</b:Year>
    <b:Month>November</b:Month>
    <b:Day>27</b:Day>
    <b:URL>https://www.dailymail.co.uk/sciencetech/article-7732445/CEO-Arianespace-calls-Elon-Musk-colonizing-low-orbit-40-000-Starlink-satellites.html</b:URL>
    <b:RefOrder>3</b:RefOrder>
  </b:Source>
  <b:Source>
    <b:Tag>Eli15</b:Tag>
    <b:SourceType>InternetSite</b:SourceType>
    <b:Guid>{BCA6CD0F-19B0-409F-A967-4D4F0F2EB994}</b:Guid>
    <b:Author>
      <b:Author>
        <b:NameList>
          <b:Person>
            <b:Last>Howell</b:Last>
            <b:First>Elizabeth</b:First>
          </b:Person>
        </b:NameList>
      </b:Author>
    </b:Author>
    <b:Title>What is Geosynchronous Orbit?</b:Title>
    <b:InternetSiteTitle>Space.com</b:InternetSiteTitle>
    <b:Year>2015</b:Year>
    <b:Month>April</b:Month>
    <b:Day>25</b:Day>
    <b:URL>https://www.space.com/29222-geosynchronous-orbit.html</b:URL>
    <b:RefOrder>4</b:RefOrder>
  </b:Source>
  <b:Source>
    <b:Tag>Tho22</b:Tag>
    <b:SourceType>InternetSite</b:SourceType>
    <b:Guid>{4F350AF6-1264-4192-B7BE-DB3DF67FEFDA}</b:Guid>
    <b:Author>
      <b:Author>
        <b:NameList>
          <b:Person>
            <b:Last>Roberts</b:Last>
            <b:First>Thomas</b:First>
            <b:Middle>G.</b:Middle>
          </b:Person>
        </b:NameList>
      </b:Author>
    </b:Author>
    <b:Title>Space Launch to Low Earth Orbit: How Much Does It Cost?</b:Title>
    <b:InternetSiteTitle>Aerospace.csis.org</b:InternetSiteTitle>
    <b:Year>2022</b:Year>
    <b:Month>September</b:Month>
    <b:Day>1</b:Day>
    <b:URL>https://aerospace.csis.org/data/space-launch-to-low-earth-orbit-how-much-does-it-cost/</b:URL>
    <b:RefOrder>5</b:RefOrder>
  </b:Source>
</b:Sources>
</file>

<file path=customXml/itemProps1.xml><?xml version="1.0" encoding="utf-8"?>
<ds:datastoreItem xmlns:ds="http://schemas.openxmlformats.org/officeDocument/2006/customXml" ds:itemID="{E2254A3F-25A3-4936-ACD1-F814BAE0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2</cp:revision>
  <dcterms:created xsi:type="dcterms:W3CDTF">2022-12-04T10:56:00Z</dcterms:created>
  <dcterms:modified xsi:type="dcterms:W3CDTF">2022-12-20T07:24:00Z</dcterms:modified>
</cp:coreProperties>
</file>