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52BC" w14:textId="77777777" w:rsidR="009D1E13" w:rsidRPr="007B0EDB" w:rsidRDefault="009D1E13" w:rsidP="009D1E13">
      <w:pPr>
        <w:jc w:val="center"/>
        <w:rPr>
          <w:rFonts w:cs="Times New Roman"/>
          <w:color w:val="auto"/>
          <w:szCs w:val="24"/>
        </w:rPr>
      </w:pPr>
    </w:p>
    <w:p w14:paraId="0C6AD443" w14:textId="77777777" w:rsidR="009D1E13" w:rsidRPr="007B0EDB" w:rsidRDefault="009D1E13" w:rsidP="009D1E13">
      <w:pPr>
        <w:jc w:val="center"/>
        <w:rPr>
          <w:rFonts w:cs="Times New Roman"/>
          <w:color w:val="auto"/>
          <w:szCs w:val="24"/>
        </w:rPr>
      </w:pPr>
    </w:p>
    <w:p w14:paraId="795DB945" w14:textId="77777777" w:rsidR="009D1E13" w:rsidRPr="007B0EDB" w:rsidRDefault="009D1E13" w:rsidP="009D1E13">
      <w:pPr>
        <w:jc w:val="center"/>
        <w:rPr>
          <w:rFonts w:cs="Times New Roman"/>
          <w:color w:val="auto"/>
          <w:szCs w:val="24"/>
        </w:rPr>
      </w:pPr>
    </w:p>
    <w:p w14:paraId="1B998F58" w14:textId="77777777" w:rsidR="009D1E13" w:rsidRPr="007B0EDB" w:rsidRDefault="009D1E13" w:rsidP="009D1E13">
      <w:pPr>
        <w:jc w:val="center"/>
        <w:rPr>
          <w:rFonts w:cs="Times New Roman"/>
          <w:color w:val="auto"/>
          <w:szCs w:val="24"/>
        </w:rPr>
      </w:pPr>
    </w:p>
    <w:p w14:paraId="6D1CDF6F" w14:textId="77777777" w:rsidR="009D1E13" w:rsidRPr="007B0EDB" w:rsidRDefault="009D1E13" w:rsidP="009D1E13">
      <w:pPr>
        <w:jc w:val="center"/>
        <w:rPr>
          <w:rFonts w:cs="Times New Roman"/>
          <w:color w:val="auto"/>
          <w:szCs w:val="24"/>
        </w:rPr>
      </w:pPr>
    </w:p>
    <w:p w14:paraId="07B49592" w14:textId="77777777" w:rsidR="009D1E13" w:rsidRPr="007B0EDB" w:rsidRDefault="009D1E13" w:rsidP="009D1E13">
      <w:pPr>
        <w:jc w:val="center"/>
        <w:rPr>
          <w:rFonts w:cs="Times New Roman"/>
          <w:color w:val="auto"/>
          <w:szCs w:val="24"/>
        </w:rPr>
      </w:pPr>
    </w:p>
    <w:p w14:paraId="35DAB969" w14:textId="77777777" w:rsidR="009D1E13" w:rsidRPr="007B0EDB" w:rsidRDefault="009D1E13" w:rsidP="009D1E13">
      <w:pPr>
        <w:jc w:val="center"/>
        <w:rPr>
          <w:rFonts w:cs="Times New Roman"/>
          <w:color w:val="auto"/>
          <w:szCs w:val="24"/>
        </w:rPr>
      </w:pPr>
    </w:p>
    <w:p w14:paraId="2307D3E7" w14:textId="0487EEBB" w:rsidR="009D1E13" w:rsidRPr="007B0EDB" w:rsidRDefault="009D1E13" w:rsidP="009D1E13">
      <w:pPr>
        <w:jc w:val="center"/>
        <w:rPr>
          <w:rFonts w:cs="Times New Roman"/>
          <w:color w:val="auto"/>
          <w:szCs w:val="24"/>
        </w:rPr>
      </w:pPr>
      <w:r w:rsidRPr="007B0EDB">
        <w:rPr>
          <w:rFonts w:cs="Times New Roman"/>
          <w:color w:val="auto"/>
          <w:szCs w:val="24"/>
        </w:rPr>
        <w:t xml:space="preserve">Unit 2 </w:t>
      </w:r>
      <w:r>
        <w:rPr>
          <w:rFonts w:cs="Times New Roman"/>
          <w:color w:val="auto"/>
          <w:szCs w:val="24"/>
        </w:rPr>
        <w:t>Business Analysis Breakdown</w:t>
      </w:r>
    </w:p>
    <w:p w14:paraId="7E5907D3" w14:textId="77777777" w:rsidR="009D1E13" w:rsidRPr="007B0EDB" w:rsidRDefault="009D1E13" w:rsidP="009D1E13">
      <w:pPr>
        <w:rPr>
          <w:rFonts w:cs="Times New Roman"/>
          <w:b/>
          <w:color w:val="auto"/>
          <w:szCs w:val="24"/>
        </w:rPr>
      </w:pPr>
    </w:p>
    <w:p w14:paraId="388E31B9" w14:textId="77777777" w:rsidR="009D1E13" w:rsidRPr="007B0EDB" w:rsidRDefault="009D1E13" w:rsidP="009D1E13">
      <w:pPr>
        <w:jc w:val="center"/>
        <w:rPr>
          <w:rFonts w:cs="Times New Roman"/>
          <w:b/>
          <w:color w:val="auto"/>
          <w:szCs w:val="24"/>
        </w:rPr>
      </w:pPr>
      <w:r w:rsidRPr="007B0EDB">
        <w:rPr>
          <w:rFonts w:cs="Times New Roman"/>
          <w:b/>
          <w:color w:val="auto"/>
          <w:szCs w:val="24"/>
        </w:rPr>
        <w:t>Corey Crooks</w:t>
      </w:r>
    </w:p>
    <w:p w14:paraId="42165AA7" w14:textId="77777777" w:rsidR="009D1E13" w:rsidRPr="007B0EDB" w:rsidRDefault="009D1E13" w:rsidP="009D1E13">
      <w:pPr>
        <w:jc w:val="center"/>
        <w:rPr>
          <w:rFonts w:cs="Times New Roman"/>
          <w:b/>
          <w:color w:val="auto"/>
          <w:szCs w:val="24"/>
        </w:rPr>
      </w:pPr>
      <w:r w:rsidRPr="007B0EDB">
        <w:rPr>
          <w:rFonts w:cs="Times New Roman"/>
          <w:b/>
          <w:color w:val="auto"/>
          <w:szCs w:val="24"/>
        </w:rPr>
        <w:t>Purdue University Global</w:t>
      </w:r>
    </w:p>
    <w:p w14:paraId="6EA08757" w14:textId="68D896CB" w:rsidR="009D1E13" w:rsidRPr="007B0EDB" w:rsidRDefault="009D1E13" w:rsidP="009D1E13">
      <w:pPr>
        <w:jc w:val="center"/>
        <w:rPr>
          <w:rFonts w:cs="Times New Roman"/>
          <w:b/>
          <w:color w:val="auto"/>
          <w:szCs w:val="24"/>
        </w:rPr>
      </w:pPr>
      <w:r w:rsidRPr="007B0EDB">
        <w:rPr>
          <w:rFonts w:cs="Times New Roman"/>
          <w:b/>
          <w:color w:val="auto"/>
          <w:szCs w:val="24"/>
        </w:rPr>
        <w:t>IT40</w:t>
      </w:r>
      <w:r>
        <w:rPr>
          <w:rFonts w:cs="Times New Roman"/>
          <w:b/>
          <w:color w:val="auto"/>
          <w:szCs w:val="24"/>
        </w:rPr>
        <w:t>2—IT Consulting Skills</w:t>
      </w:r>
    </w:p>
    <w:p w14:paraId="1F750A2C" w14:textId="5EA8F92A" w:rsidR="009D1E13" w:rsidRPr="007B0EDB" w:rsidRDefault="009D1E13" w:rsidP="009D1E13">
      <w:pPr>
        <w:jc w:val="center"/>
        <w:rPr>
          <w:rFonts w:cs="Times New Roman"/>
          <w:b/>
          <w:color w:val="auto"/>
          <w:szCs w:val="24"/>
        </w:rPr>
      </w:pPr>
      <w:r>
        <w:rPr>
          <w:rFonts w:cs="Times New Roman"/>
          <w:b/>
          <w:color w:val="auto"/>
          <w:szCs w:val="24"/>
        </w:rPr>
        <w:t>Tom Olmstead</w:t>
      </w:r>
    </w:p>
    <w:p w14:paraId="6813ED4F" w14:textId="77777777" w:rsidR="009D1E13" w:rsidRPr="007B0EDB" w:rsidRDefault="009D1E13" w:rsidP="009D1E13">
      <w:pPr>
        <w:jc w:val="center"/>
        <w:rPr>
          <w:rFonts w:cs="Times New Roman"/>
          <w:b/>
          <w:color w:val="auto"/>
          <w:szCs w:val="24"/>
        </w:rPr>
      </w:pPr>
      <w:r w:rsidRPr="007B0EDB">
        <w:rPr>
          <w:rFonts w:cs="Times New Roman"/>
          <w:b/>
          <w:color w:val="auto"/>
          <w:szCs w:val="24"/>
        </w:rPr>
        <w:t>October 4</w:t>
      </w:r>
      <w:r w:rsidRPr="007B0EDB">
        <w:rPr>
          <w:rFonts w:cs="Times New Roman"/>
          <w:b/>
          <w:color w:val="auto"/>
          <w:szCs w:val="24"/>
          <w:vertAlign w:val="superscript"/>
        </w:rPr>
        <w:t>th</w:t>
      </w:r>
      <w:r w:rsidRPr="007B0EDB">
        <w:rPr>
          <w:rFonts w:cs="Times New Roman"/>
          <w:b/>
          <w:color w:val="auto"/>
          <w:szCs w:val="24"/>
        </w:rPr>
        <w:t>, 2023</w:t>
      </w:r>
    </w:p>
    <w:p w14:paraId="65F66BFD" w14:textId="77777777" w:rsidR="009D1E13" w:rsidRDefault="009D1E13">
      <w:pPr>
        <w:rPr>
          <w:b/>
          <w:bCs/>
        </w:rPr>
      </w:pPr>
      <w:r>
        <w:rPr>
          <w:b/>
          <w:bCs/>
        </w:rPr>
        <w:br w:type="page"/>
      </w:r>
    </w:p>
    <w:p w14:paraId="3AC37ADE" w14:textId="43DBE53F" w:rsidR="00146C00" w:rsidRPr="00146C00" w:rsidRDefault="00146C00" w:rsidP="00146C00">
      <w:pPr>
        <w:jc w:val="center"/>
        <w:rPr>
          <w:b/>
          <w:bCs/>
        </w:rPr>
      </w:pPr>
      <w:r>
        <w:rPr>
          <w:b/>
          <w:bCs/>
        </w:rPr>
        <w:lastRenderedPageBreak/>
        <w:t>Part 1 – SWOT Analysis</w:t>
      </w:r>
      <w:r w:rsidR="000A3ADA">
        <w:rPr>
          <w:b/>
          <w:bCs/>
        </w:rPr>
        <w:t xml:space="preserve"> of Holliman Veterinary Hospital</w:t>
      </w:r>
    </w:p>
    <w:p w14:paraId="2E96C2E4" w14:textId="111DAEB1" w:rsidR="00146C00" w:rsidRDefault="00146C00">
      <w:r>
        <w:t xml:space="preserve">Holliman Veterinary Hospital is a veterinary hospital that has come into contact in order to pursue development on a website, and has asked for an analysis regarding company and technical organization. </w:t>
      </w:r>
    </w:p>
    <w:tbl>
      <w:tblPr>
        <w:tblStyle w:val="TableGrid"/>
        <w:tblW w:w="0" w:type="auto"/>
        <w:tblLook w:val="04A0" w:firstRow="1" w:lastRow="0" w:firstColumn="1" w:lastColumn="0" w:noHBand="0" w:noVBand="1"/>
      </w:tblPr>
      <w:tblGrid>
        <w:gridCol w:w="4675"/>
        <w:gridCol w:w="4675"/>
      </w:tblGrid>
      <w:tr w:rsidR="00146C00" w14:paraId="70C18D19" w14:textId="77777777" w:rsidTr="00146C00">
        <w:tc>
          <w:tcPr>
            <w:tcW w:w="4675" w:type="dxa"/>
          </w:tcPr>
          <w:p w14:paraId="76D7D2B4" w14:textId="77777777" w:rsidR="00146C00" w:rsidRDefault="00146C00">
            <w:r>
              <w:rPr>
                <w:b/>
                <w:bCs/>
              </w:rPr>
              <w:t>Strengths</w:t>
            </w:r>
          </w:p>
          <w:p w14:paraId="2B0F43BF" w14:textId="77777777" w:rsidR="00146C00" w:rsidRDefault="00146C00">
            <w:r>
              <w:t>What do you do well?</w:t>
            </w:r>
          </w:p>
          <w:p w14:paraId="6E7E3DD3" w14:textId="3790E822" w:rsidR="00146C00" w:rsidRDefault="00146C00">
            <w:r>
              <w:t>What unique resources can you draw on?</w:t>
            </w:r>
          </w:p>
          <w:p w14:paraId="2CC98713" w14:textId="500D5F08" w:rsidR="00146C00" w:rsidRPr="00146C00" w:rsidRDefault="00146C00">
            <w:r>
              <w:t xml:space="preserve">What do others see as strengths? </w:t>
            </w:r>
          </w:p>
        </w:tc>
        <w:tc>
          <w:tcPr>
            <w:tcW w:w="4675" w:type="dxa"/>
          </w:tcPr>
          <w:p w14:paraId="5766192F" w14:textId="77777777" w:rsidR="00146C00" w:rsidRDefault="00146C00">
            <w:pPr>
              <w:rPr>
                <w:b/>
                <w:bCs/>
              </w:rPr>
            </w:pPr>
            <w:r>
              <w:rPr>
                <w:b/>
                <w:bCs/>
              </w:rPr>
              <w:t>Weaknesses</w:t>
            </w:r>
          </w:p>
          <w:p w14:paraId="4AF884FC" w14:textId="77777777" w:rsidR="00146C00" w:rsidRDefault="00146C00">
            <w:r>
              <w:t>What could you improve on?</w:t>
            </w:r>
          </w:p>
          <w:p w14:paraId="690FBFDE" w14:textId="77777777" w:rsidR="00146C00" w:rsidRDefault="00146C00">
            <w:r>
              <w:t>Where do you have fewer resources than others?</w:t>
            </w:r>
          </w:p>
          <w:p w14:paraId="4A4FC190" w14:textId="4DBFE1DA" w:rsidR="00146C00" w:rsidRPr="00146C00" w:rsidRDefault="00146C00">
            <w:r>
              <w:t xml:space="preserve">What are others likely to see as a weakness? </w:t>
            </w:r>
          </w:p>
        </w:tc>
      </w:tr>
      <w:tr w:rsidR="00146C00" w14:paraId="199090A3" w14:textId="77777777" w:rsidTr="00146C00">
        <w:tc>
          <w:tcPr>
            <w:tcW w:w="4675" w:type="dxa"/>
          </w:tcPr>
          <w:p w14:paraId="178C9B25" w14:textId="77777777" w:rsidR="00146C00" w:rsidRDefault="00146C00" w:rsidP="00146C00">
            <w:pPr>
              <w:pStyle w:val="ListParagraph"/>
              <w:numPr>
                <w:ilvl w:val="0"/>
                <w:numId w:val="1"/>
              </w:numPr>
            </w:pPr>
            <w:r>
              <w:t xml:space="preserve">Advertising capability on radio and newspapers to generate consumer recognition. </w:t>
            </w:r>
          </w:p>
          <w:p w14:paraId="4C4EE57A" w14:textId="2ED877B7" w:rsidR="00146C00" w:rsidRDefault="00146C00" w:rsidP="00146C00">
            <w:pPr>
              <w:pStyle w:val="ListParagraph"/>
              <w:numPr>
                <w:ilvl w:val="0"/>
                <w:numId w:val="1"/>
              </w:numPr>
            </w:pPr>
            <w:r>
              <w:t xml:space="preserve">HVH is located in a densely populated area with a lot of potential business. </w:t>
            </w:r>
          </w:p>
        </w:tc>
        <w:tc>
          <w:tcPr>
            <w:tcW w:w="4675" w:type="dxa"/>
          </w:tcPr>
          <w:p w14:paraId="09C65AA8" w14:textId="0267A4CF" w:rsidR="00146C00" w:rsidRDefault="00146C00" w:rsidP="00146C00">
            <w:pPr>
              <w:pStyle w:val="ListParagraph"/>
              <w:numPr>
                <w:ilvl w:val="0"/>
                <w:numId w:val="1"/>
              </w:numPr>
            </w:pPr>
            <w:r>
              <w:t>Current website is lackluster, and cannot be used for effective recognition.</w:t>
            </w:r>
          </w:p>
        </w:tc>
      </w:tr>
      <w:tr w:rsidR="00146C00" w14:paraId="4F27D312" w14:textId="77777777" w:rsidTr="00146C00">
        <w:tc>
          <w:tcPr>
            <w:tcW w:w="4675" w:type="dxa"/>
          </w:tcPr>
          <w:p w14:paraId="02910C7F" w14:textId="77777777" w:rsidR="00146C00" w:rsidRDefault="00146C00">
            <w:pPr>
              <w:rPr>
                <w:b/>
                <w:bCs/>
              </w:rPr>
            </w:pPr>
            <w:r>
              <w:rPr>
                <w:b/>
                <w:bCs/>
              </w:rPr>
              <w:t>Opportunities</w:t>
            </w:r>
          </w:p>
          <w:p w14:paraId="102B59A3" w14:textId="77777777" w:rsidR="00146C00" w:rsidRDefault="00146C00">
            <w:r>
              <w:t>What opportunities are open to you?</w:t>
            </w:r>
          </w:p>
          <w:p w14:paraId="742C9444" w14:textId="77777777" w:rsidR="00146C00" w:rsidRDefault="00146C00">
            <w:r>
              <w:t>What trends could you take advantage of?</w:t>
            </w:r>
          </w:p>
          <w:p w14:paraId="5A097A21" w14:textId="648F4AC6" w:rsidR="00146C00" w:rsidRPr="00146C00" w:rsidRDefault="00146C00">
            <w:r>
              <w:t xml:space="preserve">How can you turn your strengths into opportunities? </w:t>
            </w:r>
          </w:p>
        </w:tc>
        <w:tc>
          <w:tcPr>
            <w:tcW w:w="4675" w:type="dxa"/>
          </w:tcPr>
          <w:p w14:paraId="661BA2F9" w14:textId="77777777" w:rsidR="00146C00" w:rsidRDefault="00146C00">
            <w:pPr>
              <w:rPr>
                <w:b/>
                <w:bCs/>
              </w:rPr>
            </w:pPr>
            <w:r>
              <w:rPr>
                <w:b/>
                <w:bCs/>
              </w:rPr>
              <w:t>Threats</w:t>
            </w:r>
          </w:p>
          <w:p w14:paraId="184F7418" w14:textId="77777777" w:rsidR="00146C00" w:rsidRDefault="00146C00">
            <w:r>
              <w:t>What threats could harm you?</w:t>
            </w:r>
          </w:p>
          <w:p w14:paraId="7431AD1C" w14:textId="77777777" w:rsidR="00146C00" w:rsidRDefault="00146C00">
            <w:r>
              <w:t>What is your competition doing?</w:t>
            </w:r>
          </w:p>
          <w:p w14:paraId="389F37AE" w14:textId="0275028E" w:rsidR="00146C00" w:rsidRPr="00146C00" w:rsidRDefault="00146C00">
            <w:r>
              <w:t>What threats do your weaknesses expose you to?</w:t>
            </w:r>
          </w:p>
        </w:tc>
      </w:tr>
      <w:tr w:rsidR="00146C00" w14:paraId="527E3314" w14:textId="77777777" w:rsidTr="00146C00">
        <w:tc>
          <w:tcPr>
            <w:tcW w:w="4675" w:type="dxa"/>
          </w:tcPr>
          <w:p w14:paraId="45D9309B" w14:textId="49BFF552" w:rsidR="00146C00" w:rsidRDefault="00146C00" w:rsidP="00146C00">
            <w:pPr>
              <w:pStyle w:val="ListParagraph"/>
              <w:numPr>
                <w:ilvl w:val="0"/>
                <w:numId w:val="3"/>
              </w:numPr>
            </w:pPr>
            <w:r>
              <w:t>A densely populated area and potential for tech-savvy clients may lend well to social media advertising to show off a new website.</w:t>
            </w:r>
          </w:p>
        </w:tc>
        <w:tc>
          <w:tcPr>
            <w:tcW w:w="4675" w:type="dxa"/>
          </w:tcPr>
          <w:p w14:paraId="382A86B2" w14:textId="63165AE5" w:rsidR="00146C00" w:rsidRDefault="00146C00" w:rsidP="00146C00">
            <w:pPr>
              <w:pStyle w:val="ListParagraph"/>
              <w:numPr>
                <w:ilvl w:val="0"/>
                <w:numId w:val="2"/>
              </w:numPr>
            </w:pPr>
            <w:r>
              <w:t xml:space="preserve">There are many other competing veterinarians. </w:t>
            </w:r>
          </w:p>
        </w:tc>
      </w:tr>
    </w:tbl>
    <w:p w14:paraId="02AA029A" w14:textId="77777777" w:rsidR="000D7612" w:rsidRDefault="000D7612"/>
    <w:p w14:paraId="6C5B6D9E" w14:textId="77777777" w:rsidR="000A3ADA" w:rsidRDefault="000A3ADA">
      <w:r>
        <w:br w:type="page"/>
      </w:r>
    </w:p>
    <w:p w14:paraId="3C3F557B" w14:textId="2B0A662C" w:rsidR="00146C00" w:rsidRPr="000A3ADA" w:rsidRDefault="00D41752" w:rsidP="000A3ADA">
      <w:pPr>
        <w:jc w:val="center"/>
      </w:pPr>
      <w:r>
        <w:rPr>
          <w:b/>
          <w:bCs/>
        </w:rPr>
        <w:lastRenderedPageBreak/>
        <w:t xml:space="preserve">Part 2 – </w:t>
      </w:r>
      <w:r w:rsidR="000A3ADA">
        <w:rPr>
          <w:b/>
          <w:bCs/>
        </w:rPr>
        <w:t>Issue Highlight Diagram (Fishbone)</w:t>
      </w:r>
    </w:p>
    <w:p w14:paraId="04D1F3B3" w14:textId="77777777" w:rsidR="000A3ADA" w:rsidRDefault="000A3ADA" w:rsidP="00D41752">
      <w:pPr>
        <w:jc w:val="center"/>
        <w:rPr>
          <w:b/>
          <w:bCs/>
        </w:rPr>
      </w:pPr>
    </w:p>
    <w:p w14:paraId="67DFB71B" w14:textId="5D71CE8A" w:rsidR="000A3ADA" w:rsidRDefault="000A3ADA" w:rsidP="00D41752">
      <w:pPr>
        <w:jc w:val="center"/>
      </w:pPr>
      <w:r>
        <w:object w:dxaOrig="12829" w:dyaOrig="8736" w14:anchorId="653FC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18.6pt" o:ole="">
            <v:imagedata r:id="rId8" o:title=""/>
          </v:shape>
          <o:OLEObject Type="Embed" ProgID="Visio.Drawing.15" ShapeID="_x0000_i1025" DrawAspect="Content" ObjectID="_1758509053" r:id="rId9"/>
        </w:object>
      </w:r>
    </w:p>
    <w:p w14:paraId="15135E9C" w14:textId="5F228DB6" w:rsidR="000A3ADA" w:rsidRDefault="000A3ADA">
      <w:r>
        <w:br w:type="page"/>
      </w:r>
    </w:p>
    <w:p w14:paraId="4BA369E4" w14:textId="727EF930" w:rsidR="00D41752" w:rsidRDefault="000A3ADA" w:rsidP="000A3ADA">
      <w:pPr>
        <w:jc w:val="center"/>
        <w:rPr>
          <w:b/>
          <w:bCs/>
        </w:rPr>
      </w:pPr>
      <w:r>
        <w:rPr>
          <w:b/>
          <w:bCs/>
        </w:rPr>
        <w:lastRenderedPageBreak/>
        <w:t>Part 3 – Value Chain Analysis Analysis</w:t>
      </w:r>
    </w:p>
    <w:p w14:paraId="1D31762B" w14:textId="5C5B1B16" w:rsidR="000A3ADA" w:rsidRDefault="000A3ADA" w:rsidP="000A3ADA">
      <w:r>
        <w:tab/>
        <w:t xml:space="preserve">Throughout the lifetime of a business, they must evolve. This need for evolution and innovation does not stop, and keeps the company growing. In order to develop new innovations, additional synergies must be developed. These synergies may aim to eliminate potential inefficiencies and vulnerabilities that the business is currently facing. That is where the Value Chain Analysis lends aid. This approach to business strategy analyses the ongoing processes and outputs a business works to develop, referred to as a value chain, and identifies key weaknesses to strengthen. This in turn bolsters the value a business can put out using the initial value chain as previously described. This information was gathered using Harvard’s Business School resources </w:t>
      </w:r>
      <w:sdt>
        <w:sdtPr>
          <w:id w:val="1738434655"/>
          <w:citation/>
        </w:sdtPr>
        <w:sdtContent>
          <w:r>
            <w:fldChar w:fldCharType="begin"/>
          </w:r>
          <w:r>
            <w:instrText xml:space="preserve"> CITATION Tim20 \l 1033 </w:instrText>
          </w:r>
          <w:r>
            <w:fldChar w:fldCharType="separate"/>
          </w:r>
          <w:r>
            <w:rPr>
              <w:noProof/>
            </w:rPr>
            <w:t>(Stobierski, 2020)</w:t>
          </w:r>
          <w:r>
            <w:fldChar w:fldCharType="end"/>
          </w:r>
        </w:sdtContent>
      </w:sdt>
      <w:r>
        <w:t>.</w:t>
      </w:r>
    </w:p>
    <w:p w14:paraId="2E2B0012" w14:textId="77777777" w:rsidR="000A3ADA" w:rsidRDefault="000A3ADA">
      <w:r>
        <w:br w:type="page"/>
      </w:r>
    </w:p>
    <w:sdt>
      <w:sdtPr>
        <w:rPr>
          <w:rFonts w:ascii="Times New Roman" w:hAnsi="Times New Roman" w:cs="Times New Roman"/>
          <w:sz w:val="24"/>
          <w:szCs w:val="24"/>
        </w:rPr>
        <w:id w:val="-387652038"/>
        <w:docPartObj>
          <w:docPartGallery w:val="Bibliographies"/>
          <w:docPartUnique/>
        </w:docPartObj>
      </w:sdtPr>
      <w:sdtEndPr>
        <w:rPr>
          <w:rFonts w:eastAsiaTheme="minorHAnsi"/>
          <w:color w:val="000000" w:themeColor="text1"/>
        </w:rPr>
      </w:sdtEndPr>
      <w:sdtContent>
        <w:p w14:paraId="4C438CF1" w14:textId="37C750C8" w:rsidR="000A3ADA" w:rsidRPr="000A3ADA" w:rsidRDefault="000A3ADA" w:rsidP="000A3ADA">
          <w:pPr>
            <w:pStyle w:val="Heading1"/>
            <w:jc w:val="center"/>
            <w:rPr>
              <w:rFonts w:ascii="Times New Roman" w:hAnsi="Times New Roman" w:cs="Times New Roman"/>
              <w:b/>
              <w:bCs/>
              <w:color w:val="auto"/>
              <w:sz w:val="24"/>
              <w:szCs w:val="24"/>
            </w:rPr>
          </w:pPr>
          <w:r w:rsidRPr="000A3ADA">
            <w:rPr>
              <w:rFonts w:ascii="Times New Roman" w:hAnsi="Times New Roman" w:cs="Times New Roman"/>
              <w:b/>
              <w:bCs/>
              <w:color w:val="auto"/>
              <w:sz w:val="24"/>
              <w:szCs w:val="24"/>
            </w:rPr>
            <w:t>References</w:t>
          </w:r>
        </w:p>
        <w:sdt>
          <w:sdtPr>
            <w:rPr>
              <w:rFonts w:cs="Times New Roman"/>
              <w:szCs w:val="24"/>
            </w:rPr>
            <w:id w:val="-573587230"/>
            <w:bibliography/>
          </w:sdtPr>
          <w:sdtContent>
            <w:p w14:paraId="35B457E5" w14:textId="77777777" w:rsidR="000A3ADA" w:rsidRPr="000A3ADA" w:rsidRDefault="000A3ADA" w:rsidP="000A3ADA">
              <w:pPr>
                <w:pStyle w:val="Bibliography"/>
                <w:ind w:left="720" w:hanging="720"/>
                <w:rPr>
                  <w:rFonts w:cs="Times New Roman"/>
                  <w:noProof/>
                  <w:szCs w:val="24"/>
                </w:rPr>
              </w:pPr>
              <w:r w:rsidRPr="000A3ADA">
                <w:rPr>
                  <w:rFonts w:cs="Times New Roman"/>
                  <w:szCs w:val="24"/>
                </w:rPr>
                <w:fldChar w:fldCharType="begin"/>
              </w:r>
              <w:r w:rsidRPr="000A3ADA">
                <w:rPr>
                  <w:rFonts w:cs="Times New Roman"/>
                  <w:szCs w:val="24"/>
                </w:rPr>
                <w:instrText xml:space="preserve"> BIBLIOGRAPHY </w:instrText>
              </w:r>
              <w:r w:rsidRPr="000A3ADA">
                <w:rPr>
                  <w:rFonts w:cs="Times New Roman"/>
                  <w:szCs w:val="24"/>
                </w:rPr>
                <w:fldChar w:fldCharType="separate"/>
              </w:r>
              <w:r w:rsidRPr="000A3ADA">
                <w:rPr>
                  <w:rFonts w:cs="Times New Roman"/>
                  <w:noProof/>
                  <w:szCs w:val="24"/>
                </w:rPr>
                <w:t xml:space="preserve">Stobierski, T. (2020, December 3). </w:t>
              </w:r>
              <w:r w:rsidRPr="000A3ADA">
                <w:rPr>
                  <w:rFonts w:cs="Times New Roman"/>
                  <w:i/>
                  <w:iCs/>
                  <w:noProof/>
                  <w:szCs w:val="24"/>
                </w:rPr>
                <w:t>What is a Value Chain Analysis? 3 Steps</w:t>
              </w:r>
              <w:r w:rsidRPr="000A3ADA">
                <w:rPr>
                  <w:rFonts w:cs="Times New Roman"/>
                  <w:noProof/>
                  <w:szCs w:val="24"/>
                </w:rPr>
                <w:t>. Retrieved from Harvard Business School Online: https://online.hbs.edu/blog/post/what-is-value-chain-analysis#:~:text=What%20Is%20Value%20Chain%20Analysis,your%20final%20product%20or%20service.</w:t>
              </w:r>
            </w:p>
            <w:p w14:paraId="5682CDEB" w14:textId="5DCDB5E1" w:rsidR="000A3ADA" w:rsidRPr="000A3ADA" w:rsidRDefault="000A3ADA" w:rsidP="000A3ADA">
              <w:pPr>
                <w:rPr>
                  <w:rFonts w:cs="Times New Roman"/>
                  <w:szCs w:val="24"/>
                </w:rPr>
              </w:pPr>
              <w:r w:rsidRPr="000A3ADA">
                <w:rPr>
                  <w:rFonts w:cs="Times New Roman"/>
                  <w:b/>
                  <w:bCs/>
                  <w:noProof/>
                  <w:szCs w:val="24"/>
                </w:rPr>
                <w:fldChar w:fldCharType="end"/>
              </w:r>
            </w:p>
          </w:sdtContent>
        </w:sdt>
      </w:sdtContent>
    </w:sdt>
    <w:p w14:paraId="67059612" w14:textId="77777777" w:rsidR="000A3ADA" w:rsidRPr="000A3ADA" w:rsidRDefault="000A3ADA" w:rsidP="000A3ADA"/>
    <w:sectPr w:rsidR="000A3ADA" w:rsidRPr="000A3AD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51D6" w14:textId="77777777" w:rsidR="00C00D50" w:rsidRDefault="00C00D50" w:rsidP="000A3ADA">
      <w:pPr>
        <w:spacing w:line="240" w:lineRule="auto"/>
      </w:pPr>
      <w:r>
        <w:separator/>
      </w:r>
    </w:p>
  </w:endnote>
  <w:endnote w:type="continuationSeparator" w:id="0">
    <w:p w14:paraId="7AA139CA" w14:textId="77777777" w:rsidR="00C00D50" w:rsidRDefault="00C00D50" w:rsidP="000A3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12F3" w14:textId="77777777" w:rsidR="00C00D50" w:rsidRDefault="00C00D50" w:rsidP="000A3ADA">
      <w:pPr>
        <w:spacing w:line="240" w:lineRule="auto"/>
      </w:pPr>
      <w:r>
        <w:separator/>
      </w:r>
    </w:p>
  </w:footnote>
  <w:footnote w:type="continuationSeparator" w:id="0">
    <w:p w14:paraId="3568A82E" w14:textId="77777777" w:rsidR="00C00D50" w:rsidRDefault="00C00D50" w:rsidP="000A3A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487664"/>
      <w:docPartObj>
        <w:docPartGallery w:val="Page Numbers (Top of Page)"/>
        <w:docPartUnique/>
      </w:docPartObj>
    </w:sdtPr>
    <w:sdtEndPr>
      <w:rPr>
        <w:noProof/>
      </w:rPr>
    </w:sdtEndPr>
    <w:sdtContent>
      <w:p w14:paraId="39E73FD9" w14:textId="3D71E57A" w:rsidR="000A3ADA" w:rsidRDefault="000A3A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AE9BCE" w14:textId="77777777" w:rsidR="000A3ADA" w:rsidRDefault="000A3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36F"/>
    <w:multiLevelType w:val="hybridMultilevel"/>
    <w:tmpl w:val="8C6C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F6C0C"/>
    <w:multiLevelType w:val="hybridMultilevel"/>
    <w:tmpl w:val="8B2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A2C5F"/>
    <w:multiLevelType w:val="hybridMultilevel"/>
    <w:tmpl w:val="B66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310906">
    <w:abstractNumId w:val="2"/>
  </w:num>
  <w:num w:numId="2" w16cid:durableId="144245837">
    <w:abstractNumId w:val="1"/>
  </w:num>
  <w:num w:numId="3" w16cid:durableId="213275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00"/>
    <w:rsid w:val="000A3ADA"/>
    <w:rsid w:val="000D7612"/>
    <w:rsid w:val="00146C00"/>
    <w:rsid w:val="00152930"/>
    <w:rsid w:val="007C72E8"/>
    <w:rsid w:val="009D1E13"/>
    <w:rsid w:val="00AF2AE3"/>
    <w:rsid w:val="00C00D50"/>
    <w:rsid w:val="00D41752"/>
    <w:rsid w:val="00ED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BB5"/>
  <w15:chartTrackingRefBased/>
  <w15:docId w15:val="{970D88C5-78E2-4428-BEB1-ACD209A2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0A3AD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C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C00"/>
    <w:pPr>
      <w:ind w:left="720"/>
      <w:contextualSpacing/>
    </w:pPr>
  </w:style>
  <w:style w:type="character" w:customStyle="1" w:styleId="Heading1Char">
    <w:name w:val="Heading 1 Char"/>
    <w:basedOn w:val="DefaultParagraphFont"/>
    <w:link w:val="Heading1"/>
    <w:uiPriority w:val="9"/>
    <w:rsid w:val="000A3ADA"/>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A3ADA"/>
  </w:style>
  <w:style w:type="paragraph" w:styleId="Header">
    <w:name w:val="header"/>
    <w:basedOn w:val="Normal"/>
    <w:link w:val="HeaderChar"/>
    <w:uiPriority w:val="99"/>
    <w:unhideWhenUsed/>
    <w:rsid w:val="000A3ADA"/>
    <w:pPr>
      <w:tabs>
        <w:tab w:val="center" w:pos="4680"/>
        <w:tab w:val="right" w:pos="9360"/>
      </w:tabs>
      <w:spacing w:line="240" w:lineRule="auto"/>
    </w:pPr>
  </w:style>
  <w:style w:type="character" w:customStyle="1" w:styleId="HeaderChar">
    <w:name w:val="Header Char"/>
    <w:basedOn w:val="DefaultParagraphFont"/>
    <w:link w:val="Header"/>
    <w:uiPriority w:val="99"/>
    <w:rsid w:val="000A3ADA"/>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0A3ADA"/>
    <w:pPr>
      <w:tabs>
        <w:tab w:val="center" w:pos="4680"/>
        <w:tab w:val="right" w:pos="9360"/>
      </w:tabs>
      <w:spacing w:line="240" w:lineRule="auto"/>
    </w:pPr>
  </w:style>
  <w:style w:type="character" w:customStyle="1" w:styleId="FooterChar">
    <w:name w:val="Footer Char"/>
    <w:basedOn w:val="DefaultParagraphFont"/>
    <w:link w:val="Footer"/>
    <w:uiPriority w:val="99"/>
    <w:rsid w:val="000A3ADA"/>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6479">
      <w:bodyDiv w:val="1"/>
      <w:marLeft w:val="0"/>
      <w:marRight w:val="0"/>
      <w:marTop w:val="0"/>
      <w:marBottom w:val="0"/>
      <w:divBdr>
        <w:top w:val="none" w:sz="0" w:space="0" w:color="auto"/>
        <w:left w:val="none" w:sz="0" w:space="0" w:color="auto"/>
        <w:bottom w:val="none" w:sz="0" w:space="0" w:color="auto"/>
        <w:right w:val="none" w:sz="0" w:space="0" w:color="auto"/>
      </w:divBdr>
    </w:div>
    <w:div w:id="5442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Tim20</b:Tag>
    <b:SourceType>InternetSite</b:SourceType>
    <b:Guid>{EA1496A6-3D77-4367-9B9F-EE2DEB6F3F3A}</b:Guid>
    <b:Author>
      <b:Author>
        <b:NameList>
          <b:Person>
            <b:Last>Stobierski</b:Last>
            <b:First>Tim</b:First>
          </b:Person>
        </b:NameList>
      </b:Author>
    </b:Author>
    <b:Title>What is a Value Chain Analysis? 3 Steps</b:Title>
    <b:InternetSiteTitle>Harvard Business School Online</b:InternetSiteTitle>
    <b:Year>2020</b:Year>
    <b:Month>December</b:Month>
    <b:Day>3</b:Day>
    <b:URL>https://online.hbs.edu/blog/post/what-is-value-chain-analysis#:~:text=What%20Is%20Value%20Chain%20Analysis,your%20final%20product%20or%20service.</b:URL>
    <b:RefOrder>1</b:RefOrder>
  </b:Source>
</b:Sources>
</file>

<file path=customXml/itemProps1.xml><?xml version="1.0" encoding="utf-8"?>
<ds:datastoreItem xmlns:ds="http://schemas.openxmlformats.org/officeDocument/2006/customXml" ds:itemID="{ADA0DF15-519E-4650-AE13-191B023B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2023-10-11T12:14:00Z</dcterms:created>
  <dcterms:modified xsi:type="dcterms:W3CDTF">2023-10-11T12:58:00Z</dcterms:modified>
</cp:coreProperties>
</file>