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A45F8" w14:textId="77777777" w:rsidR="002576F4" w:rsidRPr="007B0EDB" w:rsidRDefault="002576F4" w:rsidP="002576F4">
      <w:pPr>
        <w:jc w:val="center"/>
        <w:rPr>
          <w:rFonts w:cs="Times New Roman"/>
          <w:color w:val="auto"/>
          <w:szCs w:val="24"/>
        </w:rPr>
      </w:pPr>
    </w:p>
    <w:p w14:paraId="283B1B61" w14:textId="77777777" w:rsidR="002576F4" w:rsidRPr="007B0EDB" w:rsidRDefault="002576F4" w:rsidP="002576F4">
      <w:pPr>
        <w:jc w:val="center"/>
        <w:rPr>
          <w:rFonts w:cs="Times New Roman"/>
          <w:color w:val="auto"/>
          <w:szCs w:val="24"/>
        </w:rPr>
      </w:pPr>
    </w:p>
    <w:p w14:paraId="7E961B5F" w14:textId="77777777" w:rsidR="002576F4" w:rsidRPr="007B0EDB" w:rsidRDefault="002576F4" w:rsidP="002576F4">
      <w:pPr>
        <w:jc w:val="center"/>
        <w:rPr>
          <w:rFonts w:cs="Times New Roman"/>
          <w:color w:val="auto"/>
          <w:szCs w:val="24"/>
        </w:rPr>
      </w:pPr>
    </w:p>
    <w:p w14:paraId="5FA5021F" w14:textId="77777777" w:rsidR="002576F4" w:rsidRPr="007B0EDB" w:rsidRDefault="002576F4" w:rsidP="002576F4">
      <w:pPr>
        <w:jc w:val="center"/>
        <w:rPr>
          <w:rFonts w:cs="Times New Roman"/>
          <w:color w:val="auto"/>
          <w:szCs w:val="24"/>
        </w:rPr>
      </w:pPr>
    </w:p>
    <w:p w14:paraId="584F4DC8" w14:textId="77777777" w:rsidR="002576F4" w:rsidRPr="007B0EDB" w:rsidRDefault="002576F4" w:rsidP="002576F4">
      <w:pPr>
        <w:jc w:val="center"/>
        <w:rPr>
          <w:rFonts w:cs="Times New Roman"/>
          <w:color w:val="auto"/>
          <w:szCs w:val="24"/>
        </w:rPr>
      </w:pPr>
    </w:p>
    <w:p w14:paraId="7567C86C" w14:textId="77777777" w:rsidR="002576F4" w:rsidRPr="007B0EDB" w:rsidRDefault="002576F4" w:rsidP="002576F4">
      <w:pPr>
        <w:jc w:val="center"/>
        <w:rPr>
          <w:rFonts w:cs="Times New Roman"/>
          <w:color w:val="auto"/>
          <w:szCs w:val="24"/>
        </w:rPr>
      </w:pPr>
    </w:p>
    <w:p w14:paraId="2980BE1D" w14:textId="77777777" w:rsidR="002576F4" w:rsidRPr="007B0EDB" w:rsidRDefault="002576F4" w:rsidP="002576F4">
      <w:pPr>
        <w:jc w:val="center"/>
        <w:rPr>
          <w:rFonts w:cs="Times New Roman"/>
          <w:color w:val="auto"/>
          <w:szCs w:val="24"/>
        </w:rPr>
      </w:pPr>
    </w:p>
    <w:p w14:paraId="4B0A2125" w14:textId="70305A9D" w:rsidR="002576F4" w:rsidRPr="007B0EDB" w:rsidRDefault="002576F4" w:rsidP="002576F4">
      <w:pPr>
        <w:jc w:val="center"/>
        <w:rPr>
          <w:rFonts w:cs="Times New Roman"/>
          <w:color w:val="auto"/>
          <w:szCs w:val="24"/>
        </w:rPr>
      </w:pPr>
      <w:r w:rsidRPr="007B0EDB">
        <w:rPr>
          <w:rFonts w:cs="Times New Roman"/>
          <w:color w:val="auto"/>
          <w:szCs w:val="24"/>
        </w:rPr>
        <w:t xml:space="preserve">Unit </w:t>
      </w:r>
      <w:r>
        <w:rPr>
          <w:rFonts w:cs="Times New Roman"/>
          <w:color w:val="auto"/>
          <w:szCs w:val="24"/>
        </w:rPr>
        <w:t>5, Consultation Analyzation</w:t>
      </w:r>
    </w:p>
    <w:p w14:paraId="5EA674A3" w14:textId="77777777" w:rsidR="002576F4" w:rsidRPr="007B0EDB" w:rsidRDefault="002576F4" w:rsidP="002576F4">
      <w:pPr>
        <w:rPr>
          <w:rFonts w:cs="Times New Roman"/>
          <w:b/>
          <w:color w:val="auto"/>
          <w:szCs w:val="24"/>
        </w:rPr>
      </w:pPr>
    </w:p>
    <w:p w14:paraId="32D57625" w14:textId="77777777" w:rsidR="002576F4" w:rsidRPr="007B0EDB" w:rsidRDefault="002576F4" w:rsidP="002576F4">
      <w:pPr>
        <w:jc w:val="center"/>
        <w:rPr>
          <w:rFonts w:cs="Times New Roman"/>
          <w:b/>
          <w:color w:val="auto"/>
          <w:szCs w:val="24"/>
        </w:rPr>
      </w:pPr>
      <w:r w:rsidRPr="007B0EDB">
        <w:rPr>
          <w:rFonts w:cs="Times New Roman"/>
          <w:b/>
          <w:color w:val="auto"/>
          <w:szCs w:val="24"/>
        </w:rPr>
        <w:t>Corey Crooks</w:t>
      </w:r>
    </w:p>
    <w:p w14:paraId="4222369E" w14:textId="77777777" w:rsidR="002576F4" w:rsidRPr="007B0EDB" w:rsidRDefault="002576F4" w:rsidP="002576F4">
      <w:pPr>
        <w:jc w:val="center"/>
        <w:rPr>
          <w:rFonts w:cs="Times New Roman"/>
          <w:b/>
          <w:color w:val="auto"/>
          <w:szCs w:val="24"/>
        </w:rPr>
      </w:pPr>
      <w:r w:rsidRPr="007B0EDB">
        <w:rPr>
          <w:rFonts w:cs="Times New Roman"/>
          <w:b/>
          <w:color w:val="auto"/>
          <w:szCs w:val="24"/>
        </w:rPr>
        <w:t>Purdue University Global</w:t>
      </w:r>
    </w:p>
    <w:p w14:paraId="359628AF" w14:textId="77777777" w:rsidR="002576F4" w:rsidRPr="007B0EDB" w:rsidRDefault="002576F4" w:rsidP="002576F4">
      <w:pPr>
        <w:jc w:val="center"/>
        <w:rPr>
          <w:rFonts w:cs="Times New Roman"/>
          <w:b/>
          <w:color w:val="auto"/>
          <w:szCs w:val="24"/>
        </w:rPr>
      </w:pPr>
      <w:r w:rsidRPr="007B0EDB">
        <w:rPr>
          <w:rFonts w:cs="Times New Roman"/>
          <w:b/>
          <w:color w:val="auto"/>
          <w:szCs w:val="24"/>
        </w:rPr>
        <w:t>IT40</w:t>
      </w:r>
      <w:r>
        <w:rPr>
          <w:rFonts w:cs="Times New Roman"/>
          <w:b/>
          <w:color w:val="auto"/>
          <w:szCs w:val="24"/>
        </w:rPr>
        <w:t>2—IT Consulting Skills</w:t>
      </w:r>
    </w:p>
    <w:p w14:paraId="5CA3A0E2" w14:textId="77777777" w:rsidR="002576F4" w:rsidRPr="007B0EDB" w:rsidRDefault="002576F4" w:rsidP="002576F4">
      <w:pPr>
        <w:jc w:val="center"/>
        <w:rPr>
          <w:rFonts w:cs="Times New Roman"/>
          <w:b/>
          <w:color w:val="auto"/>
          <w:szCs w:val="24"/>
        </w:rPr>
      </w:pPr>
      <w:r>
        <w:rPr>
          <w:rFonts w:cs="Times New Roman"/>
          <w:b/>
          <w:color w:val="auto"/>
          <w:szCs w:val="24"/>
        </w:rPr>
        <w:t>Tom Olmstead</w:t>
      </w:r>
    </w:p>
    <w:p w14:paraId="0C5FD9BE" w14:textId="136DE6BF" w:rsidR="002576F4" w:rsidRDefault="002576F4" w:rsidP="002576F4">
      <w:pPr>
        <w:jc w:val="center"/>
        <w:rPr>
          <w:rFonts w:cs="Times New Roman"/>
          <w:b/>
          <w:color w:val="auto"/>
          <w:szCs w:val="24"/>
        </w:rPr>
      </w:pPr>
      <w:r w:rsidRPr="007B0EDB">
        <w:rPr>
          <w:rFonts w:cs="Times New Roman"/>
          <w:b/>
          <w:color w:val="auto"/>
          <w:szCs w:val="24"/>
        </w:rPr>
        <w:t xml:space="preserve">October </w:t>
      </w:r>
      <w:r>
        <w:rPr>
          <w:rFonts w:cs="Times New Roman"/>
          <w:b/>
          <w:color w:val="auto"/>
          <w:szCs w:val="24"/>
        </w:rPr>
        <w:t>25</w:t>
      </w:r>
      <w:r w:rsidRPr="007B0EDB">
        <w:rPr>
          <w:rFonts w:cs="Times New Roman"/>
          <w:b/>
          <w:color w:val="auto"/>
          <w:szCs w:val="24"/>
          <w:vertAlign w:val="superscript"/>
        </w:rPr>
        <w:t>th</w:t>
      </w:r>
      <w:r w:rsidRPr="007B0EDB">
        <w:rPr>
          <w:rFonts w:cs="Times New Roman"/>
          <w:b/>
          <w:color w:val="auto"/>
          <w:szCs w:val="24"/>
        </w:rPr>
        <w:t>, 2023</w:t>
      </w:r>
    </w:p>
    <w:p w14:paraId="77EAF378" w14:textId="77777777" w:rsidR="002576F4" w:rsidRDefault="002576F4">
      <w:pPr>
        <w:rPr>
          <w:rFonts w:cs="Times New Roman"/>
          <w:b/>
          <w:bCs/>
          <w:szCs w:val="24"/>
        </w:rPr>
      </w:pPr>
      <w:r>
        <w:rPr>
          <w:rFonts w:cs="Times New Roman"/>
          <w:b/>
          <w:bCs/>
          <w:szCs w:val="24"/>
        </w:rPr>
        <w:br w:type="page"/>
      </w:r>
    </w:p>
    <w:p w14:paraId="4D553FA0" w14:textId="5431071E" w:rsidR="002D34BE" w:rsidRPr="00081C51" w:rsidRDefault="002D34BE" w:rsidP="002576F4">
      <w:pPr>
        <w:jc w:val="center"/>
        <w:rPr>
          <w:rFonts w:cs="Times New Roman"/>
          <w:b/>
          <w:bCs/>
          <w:szCs w:val="24"/>
        </w:rPr>
      </w:pPr>
      <w:r w:rsidRPr="00081C51">
        <w:rPr>
          <w:rFonts w:cs="Times New Roman"/>
          <w:b/>
          <w:bCs/>
          <w:szCs w:val="24"/>
        </w:rPr>
        <w:lastRenderedPageBreak/>
        <w:t>The Selling Process</w:t>
      </w:r>
    </w:p>
    <w:p w14:paraId="2671E5F6" w14:textId="319F74EC" w:rsidR="000D7612" w:rsidRPr="00081C51" w:rsidRDefault="002D34BE" w:rsidP="002D34BE">
      <w:pPr>
        <w:ind w:firstLine="720"/>
        <w:rPr>
          <w:rFonts w:cs="Times New Roman"/>
          <w:szCs w:val="24"/>
        </w:rPr>
      </w:pPr>
      <w:r w:rsidRPr="00081C51">
        <w:rPr>
          <w:rFonts w:cs="Times New Roman"/>
          <w:szCs w:val="24"/>
        </w:rPr>
        <w:t xml:space="preserve">This analyzation drafting will refer to the client looking to expand the offerings of a small bookstore. Leaping into the technological world may prove to be as rewarding as it may be challenging. </w:t>
      </w:r>
    </w:p>
    <w:p w14:paraId="767EDA6F" w14:textId="4E7A1B47" w:rsidR="002D34BE" w:rsidRPr="00081C51" w:rsidRDefault="002D34BE">
      <w:pPr>
        <w:rPr>
          <w:rFonts w:cs="Times New Roman"/>
          <w:szCs w:val="24"/>
        </w:rPr>
      </w:pPr>
      <w:r w:rsidRPr="00081C51">
        <w:rPr>
          <w:rFonts w:cs="Times New Roman"/>
          <w:szCs w:val="24"/>
        </w:rPr>
        <w:tab/>
        <w:t xml:space="preserve">Target customers can be difficult to select here. There is a wide range of audiences, as </w:t>
      </w:r>
      <w:r w:rsidRPr="00081C51">
        <w:rPr>
          <w:rFonts w:cs="Times New Roman"/>
          <w:color w:val="538135" w:themeColor="accent6" w:themeShade="BF"/>
          <w:szCs w:val="24"/>
        </w:rPr>
        <w:t xml:space="preserve">each individual book offered </w:t>
      </w:r>
      <w:r w:rsidRPr="00081C51">
        <w:rPr>
          <w:rFonts w:cs="Times New Roman"/>
          <w:szCs w:val="24"/>
        </w:rPr>
        <w:t xml:space="preserve">may have a completely </w:t>
      </w:r>
      <w:r w:rsidRPr="00081C51">
        <w:rPr>
          <w:rFonts w:cs="Times New Roman"/>
          <w:color w:val="538135" w:themeColor="accent6" w:themeShade="BF"/>
          <w:szCs w:val="24"/>
        </w:rPr>
        <w:t xml:space="preserve">different set of target audiences </w:t>
      </w:r>
      <w:r w:rsidRPr="00081C51">
        <w:rPr>
          <w:rFonts w:cs="Times New Roman"/>
          <w:szCs w:val="24"/>
        </w:rPr>
        <w:t xml:space="preserve">than another that is sold at this bookstore. However, I believe it is appropriate to </w:t>
      </w:r>
      <w:r w:rsidRPr="00081C51">
        <w:rPr>
          <w:rFonts w:cs="Times New Roman"/>
          <w:color w:val="538135" w:themeColor="accent6" w:themeShade="BF"/>
          <w:szCs w:val="24"/>
        </w:rPr>
        <w:t xml:space="preserve">consolidate these individuals </w:t>
      </w:r>
      <w:r w:rsidRPr="00081C51">
        <w:rPr>
          <w:rFonts w:cs="Times New Roman"/>
          <w:szCs w:val="24"/>
        </w:rPr>
        <w:t xml:space="preserve">into the whole group that would be interested in the offerings of this bookstore in the digital market. Because of this, I believe the technical requirements of online shopping may prove unfortunate for individuals such as the elderly that do not have computers at home to browse the internet, or those with visual impairments that make browsing storefronts difficult. With all this in mind, I believe the target audience would be </w:t>
      </w:r>
      <w:r w:rsidRPr="00081C51">
        <w:rPr>
          <w:rFonts w:cs="Times New Roman"/>
          <w:color w:val="538135" w:themeColor="accent6" w:themeShade="BF"/>
          <w:szCs w:val="24"/>
        </w:rPr>
        <w:t>young to middle aged individuals that would thrive in an online environment</w:t>
      </w:r>
      <w:r w:rsidRPr="00081C51">
        <w:rPr>
          <w:rFonts w:cs="Times New Roman"/>
          <w:szCs w:val="24"/>
        </w:rPr>
        <w:t xml:space="preserve">, and already have a strong grasp on the capabilities of a digitized storefront. </w:t>
      </w:r>
    </w:p>
    <w:p w14:paraId="575D3C48" w14:textId="7A476D17" w:rsidR="002D34BE" w:rsidRPr="00081C51" w:rsidRDefault="002D34BE">
      <w:pPr>
        <w:rPr>
          <w:rFonts w:cs="Times New Roman"/>
          <w:szCs w:val="24"/>
        </w:rPr>
      </w:pPr>
      <w:r w:rsidRPr="00081C51">
        <w:rPr>
          <w:rFonts w:cs="Times New Roman"/>
          <w:szCs w:val="24"/>
        </w:rPr>
        <w:tab/>
        <w:t xml:space="preserve">The product offering would be pretty straightforward in this scenario. As a factor of renting books is the inefficiency of needing to physically be at the store to both pick up and return books, </w:t>
      </w:r>
      <w:r w:rsidRPr="00081C51">
        <w:rPr>
          <w:rFonts w:cs="Times New Roman"/>
          <w:color w:val="538135" w:themeColor="accent6" w:themeShade="BF"/>
          <w:szCs w:val="24"/>
        </w:rPr>
        <w:t xml:space="preserve">an online storefront </w:t>
      </w:r>
      <w:r w:rsidRPr="00081C51">
        <w:rPr>
          <w:rFonts w:cs="Times New Roman"/>
          <w:szCs w:val="24"/>
        </w:rPr>
        <w:t xml:space="preserve">may prove beneficial to implement, and allow for an </w:t>
      </w:r>
      <w:r w:rsidRPr="00081C51">
        <w:rPr>
          <w:rFonts w:cs="Times New Roman"/>
          <w:color w:val="538135" w:themeColor="accent6" w:themeShade="BF"/>
          <w:szCs w:val="24"/>
        </w:rPr>
        <w:t>enhanced level of coordination and logistics</w:t>
      </w:r>
      <w:r w:rsidRPr="00081C51">
        <w:rPr>
          <w:rFonts w:cs="Times New Roman"/>
          <w:szCs w:val="24"/>
        </w:rPr>
        <w:t xml:space="preserve"> that cannot be obtained with physical book sales. This could in turn allow a wider audience, as geographical location is no longer a serious limiting factor. </w:t>
      </w:r>
    </w:p>
    <w:p w14:paraId="6F8CF62D" w14:textId="70388588" w:rsidR="002D34BE" w:rsidRPr="00081C51" w:rsidRDefault="002D34BE">
      <w:pPr>
        <w:rPr>
          <w:rFonts w:cs="Times New Roman"/>
          <w:szCs w:val="24"/>
        </w:rPr>
      </w:pPr>
      <w:r w:rsidRPr="00081C51">
        <w:rPr>
          <w:rFonts w:cs="Times New Roman"/>
          <w:szCs w:val="24"/>
        </w:rPr>
        <w:tab/>
        <w:t>Competition in this sector is unfortunately relatively strict. Larger companies such as Amazon and local libraries both share competition in this space that could make brand recognition difficult. Although there is absolutely space for individual storefronts,</w:t>
      </w:r>
      <w:r w:rsidRPr="00081C51">
        <w:rPr>
          <w:rFonts w:cs="Times New Roman"/>
          <w:color w:val="538135" w:themeColor="accent6" w:themeShade="BF"/>
          <w:szCs w:val="24"/>
        </w:rPr>
        <w:t xml:space="preserve"> a warry eye must be trained to tackle opportunities as they arise. </w:t>
      </w:r>
    </w:p>
    <w:p w14:paraId="5EB6B9FD" w14:textId="68AA81DD" w:rsidR="00E80AF2" w:rsidRPr="00081C51" w:rsidRDefault="00E80AF2" w:rsidP="00E80AF2">
      <w:pPr>
        <w:jc w:val="center"/>
        <w:rPr>
          <w:rFonts w:cs="Times New Roman"/>
          <w:b/>
          <w:bCs/>
          <w:szCs w:val="24"/>
        </w:rPr>
      </w:pPr>
      <w:r w:rsidRPr="00081C51">
        <w:rPr>
          <w:rFonts w:cs="Times New Roman"/>
          <w:b/>
          <w:bCs/>
          <w:szCs w:val="24"/>
        </w:rPr>
        <w:lastRenderedPageBreak/>
        <w:t>Professional Networking</w:t>
      </w:r>
    </w:p>
    <w:p w14:paraId="769FEC48" w14:textId="55167BB1" w:rsidR="002D34BE" w:rsidRPr="00081C51" w:rsidRDefault="00E80AF2" w:rsidP="00E80AF2">
      <w:pPr>
        <w:ind w:firstLine="720"/>
        <w:rPr>
          <w:rFonts w:cs="Times New Roman"/>
          <w:szCs w:val="24"/>
        </w:rPr>
      </w:pPr>
      <w:r w:rsidRPr="00081C51">
        <w:rPr>
          <w:rFonts w:cs="Times New Roman"/>
          <w:szCs w:val="24"/>
        </w:rPr>
        <w:t>Pr</w:t>
      </w:r>
      <w:r w:rsidR="002D34BE" w:rsidRPr="00081C51">
        <w:rPr>
          <w:rFonts w:cs="Times New Roman"/>
          <w:szCs w:val="24"/>
        </w:rPr>
        <w:t>ofessional networking is pivotal to professional success; almost as much as physical skillsets</w:t>
      </w:r>
      <w:r w:rsidR="002D34BE" w:rsidRPr="00081C51">
        <w:rPr>
          <w:rFonts w:cs="Times New Roman"/>
          <w:color w:val="2F5496" w:themeColor="accent1" w:themeShade="BF"/>
          <w:szCs w:val="24"/>
        </w:rPr>
        <w:t xml:space="preserve">. Knowing the right individuals </w:t>
      </w:r>
      <w:r w:rsidR="002D34BE" w:rsidRPr="00081C51">
        <w:rPr>
          <w:rFonts w:cs="Times New Roman"/>
          <w:szCs w:val="24"/>
        </w:rPr>
        <w:t xml:space="preserve">can give you vital information into the </w:t>
      </w:r>
      <w:r w:rsidRPr="00081C51">
        <w:rPr>
          <w:rFonts w:cs="Times New Roman"/>
          <w:szCs w:val="24"/>
        </w:rPr>
        <w:t>opportunities you may have available to you. Afterall</w:t>
      </w:r>
      <w:r w:rsidRPr="00081C51">
        <w:rPr>
          <w:rFonts w:cs="Times New Roman"/>
          <w:color w:val="2F5496" w:themeColor="accent1" w:themeShade="BF"/>
          <w:szCs w:val="24"/>
        </w:rPr>
        <w:t xml:space="preserve">, information is the primary factor </w:t>
      </w:r>
      <w:r w:rsidRPr="00081C51">
        <w:rPr>
          <w:rFonts w:cs="Times New Roman"/>
          <w:szCs w:val="24"/>
        </w:rPr>
        <w:t xml:space="preserve">to real action. Networking aims to give you that exact information that you need to be successful in your professional life. In the same way concepts like brand recognition works, your name can be used as a vital tool to put yourself out into the professional landscape should you invest time into making acquaintance with the right people or projects. Essentially, this way </w:t>
      </w:r>
      <w:r w:rsidRPr="00081C51">
        <w:rPr>
          <w:rFonts w:cs="Times New Roman"/>
          <w:color w:val="2F5496" w:themeColor="accent1" w:themeShade="BF"/>
          <w:szCs w:val="24"/>
        </w:rPr>
        <w:t xml:space="preserve">networking would function as a reputation generator. </w:t>
      </w:r>
    </w:p>
    <w:p w14:paraId="542FF047" w14:textId="1F3A094B" w:rsidR="00B24A7F" w:rsidRPr="00081C51" w:rsidRDefault="00E80AF2" w:rsidP="002D34BE">
      <w:pPr>
        <w:ind w:firstLine="720"/>
        <w:rPr>
          <w:rFonts w:cs="Times New Roman"/>
          <w:szCs w:val="24"/>
        </w:rPr>
      </w:pPr>
      <w:r w:rsidRPr="00081C51">
        <w:rPr>
          <w:rFonts w:cs="Times New Roman"/>
          <w:szCs w:val="24"/>
        </w:rPr>
        <w:t xml:space="preserve">There are a number of places and processes I could use in order to bolster my reputation as a technical consultant. First and foremost, I am studying in university for Software Programming, and have taken a number of professional classes surrounding technological idea-sharing and concept derivation such as </w:t>
      </w:r>
      <w:r w:rsidRPr="00081C51">
        <w:rPr>
          <w:rFonts w:cs="Times New Roman"/>
          <w:color w:val="2F5496" w:themeColor="accent1" w:themeShade="BF"/>
          <w:szCs w:val="24"/>
        </w:rPr>
        <w:t>IT402’s IT Consulting Skills</w:t>
      </w:r>
      <w:r w:rsidRPr="00081C51">
        <w:rPr>
          <w:rFonts w:cs="Times New Roman"/>
          <w:szCs w:val="24"/>
        </w:rPr>
        <w:t xml:space="preserve">. I also have invested a great deal of time into performant applications beta testing. Currently, I work with the </w:t>
      </w:r>
      <w:r w:rsidRPr="00081C51">
        <w:rPr>
          <w:rFonts w:cs="Times New Roman"/>
          <w:color w:val="2F5496" w:themeColor="accent1" w:themeShade="BF"/>
          <w:szCs w:val="24"/>
        </w:rPr>
        <w:t>Veo Tech app in Seattle to beta test functionality</w:t>
      </w:r>
      <w:r w:rsidRPr="00081C51">
        <w:rPr>
          <w:rFonts w:cs="Times New Roman"/>
          <w:szCs w:val="24"/>
        </w:rPr>
        <w:t xml:space="preserve">, and provide real-world feedback to help the application reach its full potential in a rigorous live-service market. I could draw on that experience to compare client relations to live-service environments to provide real world examples of potential ideas in the works, as well as provide valuable experience on mistakes or ideas that may have fell short of the projected mark to help clients not repeated those same mistakes. This could be extremely valuable to use in networking for my </w:t>
      </w:r>
      <w:r w:rsidRPr="00081C51">
        <w:rPr>
          <w:rFonts w:cs="Times New Roman"/>
          <w:color w:val="2F5496" w:themeColor="accent1" w:themeShade="BF"/>
          <w:szCs w:val="24"/>
        </w:rPr>
        <w:t>client-side portfolio</w:t>
      </w:r>
      <w:r w:rsidRPr="00081C51">
        <w:rPr>
          <w:rFonts w:cs="Times New Roman"/>
          <w:szCs w:val="24"/>
        </w:rPr>
        <w:t xml:space="preserve">. </w:t>
      </w:r>
    </w:p>
    <w:p w14:paraId="10834682" w14:textId="77777777" w:rsidR="00B24A7F" w:rsidRPr="00081C51" w:rsidRDefault="00B24A7F">
      <w:pPr>
        <w:rPr>
          <w:rFonts w:cs="Times New Roman"/>
          <w:szCs w:val="24"/>
        </w:rPr>
      </w:pPr>
      <w:r w:rsidRPr="00081C51">
        <w:rPr>
          <w:rFonts w:cs="Times New Roman"/>
          <w:szCs w:val="24"/>
        </w:rPr>
        <w:br w:type="page"/>
      </w:r>
    </w:p>
    <w:p w14:paraId="7582350C" w14:textId="74B7703B" w:rsidR="00E80AF2" w:rsidRPr="00081C51" w:rsidRDefault="00B24A7F" w:rsidP="00B24A7F">
      <w:pPr>
        <w:ind w:firstLine="720"/>
        <w:jc w:val="center"/>
        <w:rPr>
          <w:rFonts w:cs="Times New Roman"/>
          <w:b/>
          <w:bCs/>
          <w:szCs w:val="24"/>
        </w:rPr>
      </w:pPr>
      <w:r w:rsidRPr="00081C51">
        <w:rPr>
          <w:rFonts w:cs="Times New Roman"/>
          <w:b/>
          <w:bCs/>
          <w:szCs w:val="24"/>
        </w:rPr>
        <w:lastRenderedPageBreak/>
        <w:t>Negotiation Techniques</w:t>
      </w:r>
    </w:p>
    <w:p w14:paraId="52AC7ED7" w14:textId="63EA736C" w:rsidR="00B24A7F" w:rsidRPr="00081C51" w:rsidRDefault="00B24A7F" w:rsidP="00B24A7F">
      <w:pPr>
        <w:rPr>
          <w:rFonts w:cs="Times New Roman"/>
          <w:szCs w:val="24"/>
        </w:rPr>
      </w:pPr>
      <w:r w:rsidRPr="00081C51">
        <w:rPr>
          <w:rFonts w:cs="Times New Roman"/>
          <w:szCs w:val="24"/>
        </w:rPr>
        <w:tab/>
        <w:t xml:space="preserve">As discussed in an article from Harvard Law School, there are a number of excellent negotiation techniques that one may utilize to potentially gain an advantage in the professional landscape. First and foremost, it is imperative to </w:t>
      </w:r>
      <w:r w:rsidRPr="00081C51">
        <w:rPr>
          <w:rFonts w:cs="Times New Roman"/>
          <w:color w:val="C00000"/>
          <w:szCs w:val="24"/>
        </w:rPr>
        <w:t>reshape your anxieties</w:t>
      </w:r>
      <w:r w:rsidRPr="00081C51">
        <w:rPr>
          <w:rFonts w:cs="Times New Roman"/>
          <w:szCs w:val="24"/>
        </w:rPr>
        <w:t xml:space="preserve">. This negotiation may serve as a potential milestone in your career. This is something to be excited about. This excitement can show your associated parties about your passion for your field, and may lead to a more deserving outcome. Secondly, you may anchor the discussion with an agreement. Although this is not always required, it is important to use the </w:t>
      </w:r>
      <w:r w:rsidRPr="00081C51">
        <w:rPr>
          <w:rFonts w:cs="Times New Roman"/>
          <w:color w:val="C00000"/>
          <w:szCs w:val="24"/>
        </w:rPr>
        <w:t xml:space="preserve">first benchmark </w:t>
      </w:r>
      <w:r w:rsidRPr="00081C51">
        <w:rPr>
          <w:rFonts w:cs="Times New Roman"/>
          <w:szCs w:val="24"/>
        </w:rPr>
        <w:t xml:space="preserve">of your negotiation to set the </w:t>
      </w:r>
      <w:r w:rsidRPr="00081C51">
        <w:rPr>
          <w:rFonts w:cs="Times New Roman"/>
          <w:color w:val="C00000"/>
          <w:szCs w:val="24"/>
        </w:rPr>
        <w:t>mood for the proceedings</w:t>
      </w:r>
      <w:r w:rsidRPr="00081C51">
        <w:rPr>
          <w:rFonts w:cs="Times New Roman"/>
          <w:szCs w:val="24"/>
        </w:rPr>
        <w:t xml:space="preserve">. As they describe it, it is important to make a statement about what you want by outlining ambitious goals first, as you will be working down from there. Next, it is important not to be afraid of slowing the tempo of these talks. Learning when to speak is just as important as </w:t>
      </w:r>
      <w:r w:rsidRPr="00081C51">
        <w:rPr>
          <w:rFonts w:cs="Times New Roman"/>
          <w:color w:val="C00000"/>
          <w:szCs w:val="24"/>
        </w:rPr>
        <w:t>learning when not to</w:t>
      </w:r>
      <w:r w:rsidRPr="00081C51">
        <w:rPr>
          <w:rFonts w:cs="Times New Roman"/>
          <w:szCs w:val="24"/>
        </w:rPr>
        <w:t xml:space="preserve">. Not only can it derail the efficacy of counteroffers, but moments of silence may allow you more time to pick up on the subtleties of the agreement that has been proposed. This could highlight further issues to capitalize on in the next engagements. Just as well, you should </w:t>
      </w:r>
      <w:r w:rsidRPr="00081C51">
        <w:rPr>
          <w:rFonts w:cs="Times New Roman"/>
          <w:color w:val="C00000"/>
          <w:szCs w:val="24"/>
        </w:rPr>
        <w:t xml:space="preserve">never be afraid to call on council </w:t>
      </w:r>
      <w:r w:rsidRPr="00081C51">
        <w:rPr>
          <w:rFonts w:cs="Times New Roman"/>
          <w:szCs w:val="24"/>
        </w:rPr>
        <w:t xml:space="preserve">for advice. If you are unsure about a particular agreement, or a path forward, there will always be people you can talk to in order to get a better understanding of what exactly this agreement may hold for your future, and how to best follow this up. Finally, </w:t>
      </w:r>
      <w:r w:rsidR="00081C51" w:rsidRPr="00081C51">
        <w:rPr>
          <w:rFonts w:cs="Times New Roman"/>
          <w:szCs w:val="24"/>
        </w:rPr>
        <w:t xml:space="preserve">do not be afraid of Final Offer Arbitration. This is a practice in which an arbitrator will </w:t>
      </w:r>
      <w:r w:rsidR="00081C51" w:rsidRPr="00081C51">
        <w:rPr>
          <w:rFonts w:cs="Times New Roman"/>
          <w:color w:val="C00000"/>
          <w:szCs w:val="24"/>
        </w:rPr>
        <w:t>look over each parties offers</w:t>
      </w:r>
      <w:r w:rsidR="00081C51" w:rsidRPr="00081C51">
        <w:rPr>
          <w:rFonts w:cs="Times New Roman"/>
          <w:szCs w:val="24"/>
        </w:rPr>
        <w:t xml:space="preserve">, and </w:t>
      </w:r>
      <w:r w:rsidR="00081C51" w:rsidRPr="00081C51">
        <w:rPr>
          <w:rFonts w:cs="Times New Roman"/>
          <w:color w:val="C00000"/>
          <w:szCs w:val="24"/>
        </w:rPr>
        <w:t xml:space="preserve">select one </w:t>
      </w:r>
      <w:r w:rsidR="00081C51" w:rsidRPr="00081C51">
        <w:rPr>
          <w:rFonts w:cs="Times New Roman"/>
          <w:szCs w:val="24"/>
        </w:rPr>
        <w:t xml:space="preserve">for consideration. This may in turn provide stellar results should one of the negotiating parties be behaving too rashly. </w:t>
      </w:r>
    </w:p>
    <w:sdt>
      <w:sdtPr>
        <w:rPr>
          <w:rFonts w:ascii="Times New Roman" w:hAnsi="Times New Roman" w:cs="Times New Roman"/>
          <w:sz w:val="24"/>
          <w:szCs w:val="24"/>
        </w:rPr>
        <w:id w:val="-2074040364"/>
        <w:docPartObj>
          <w:docPartGallery w:val="Bibliographies"/>
          <w:docPartUnique/>
        </w:docPartObj>
      </w:sdtPr>
      <w:sdtEndPr>
        <w:rPr>
          <w:rFonts w:eastAsiaTheme="minorHAnsi"/>
          <w:color w:val="000000" w:themeColor="text1"/>
        </w:rPr>
      </w:sdtEndPr>
      <w:sdtContent>
        <w:p w14:paraId="13C4732E" w14:textId="6F30CEDA" w:rsidR="00081C51" w:rsidRPr="00081C51" w:rsidRDefault="00081C51" w:rsidP="00081C51">
          <w:pPr>
            <w:pStyle w:val="Heading1"/>
            <w:jc w:val="center"/>
            <w:rPr>
              <w:rFonts w:ascii="Times New Roman" w:hAnsi="Times New Roman" w:cs="Times New Roman"/>
              <w:b/>
              <w:bCs/>
              <w:color w:val="auto"/>
              <w:sz w:val="24"/>
              <w:szCs w:val="24"/>
            </w:rPr>
          </w:pPr>
          <w:r w:rsidRPr="00081C51">
            <w:rPr>
              <w:rFonts w:ascii="Times New Roman" w:hAnsi="Times New Roman" w:cs="Times New Roman"/>
              <w:b/>
              <w:bCs/>
              <w:color w:val="auto"/>
              <w:sz w:val="24"/>
              <w:szCs w:val="24"/>
            </w:rPr>
            <w:t>Reference</w:t>
          </w:r>
        </w:p>
        <w:sdt>
          <w:sdtPr>
            <w:rPr>
              <w:rFonts w:cs="Times New Roman"/>
              <w:szCs w:val="24"/>
            </w:rPr>
            <w:id w:val="-573587230"/>
            <w:bibliography/>
          </w:sdtPr>
          <w:sdtContent>
            <w:p w14:paraId="1B7FD3FB" w14:textId="16AFC647" w:rsidR="005C2E16" w:rsidRDefault="00081C51" w:rsidP="00081C51">
              <w:pPr>
                <w:pStyle w:val="Bibliography"/>
                <w:ind w:left="720" w:hanging="720"/>
                <w:rPr>
                  <w:rFonts w:cs="Times New Roman"/>
                  <w:szCs w:val="24"/>
                </w:rPr>
              </w:pPr>
              <w:r w:rsidRPr="00081C51">
                <w:rPr>
                  <w:rFonts w:cs="Times New Roman"/>
                  <w:szCs w:val="24"/>
                </w:rPr>
                <w:fldChar w:fldCharType="begin"/>
              </w:r>
              <w:r w:rsidRPr="00081C51">
                <w:rPr>
                  <w:rFonts w:cs="Times New Roman"/>
                  <w:szCs w:val="24"/>
                </w:rPr>
                <w:instrText xml:space="preserve"> BIBLIOGRAPHY </w:instrText>
              </w:r>
              <w:r w:rsidRPr="00081C51">
                <w:rPr>
                  <w:rFonts w:cs="Times New Roman"/>
                  <w:szCs w:val="24"/>
                </w:rPr>
                <w:fldChar w:fldCharType="separate"/>
              </w:r>
              <w:r w:rsidRPr="00081C51">
                <w:rPr>
                  <w:rFonts w:cs="Times New Roman"/>
                  <w:noProof/>
                  <w:szCs w:val="24"/>
                </w:rPr>
                <w:t xml:space="preserve">Shonk, K. (2023, August 7). </w:t>
              </w:r>
              <w:r w:rsidRPr="00081C51">
                <w:rPr>
                  <w:rFonts w:cs="Times New Roman"/>
                  <w:i/>
                  <w:iCs/>
                  <w:noProof/>
                  <w:szCs w:val="24"/>
                </w:rPr>
                <w:t>5 Good Negotiation Techniques</w:t>
              </w:r>
              <w:r w:rsidRPr="00081C51">
                <w:rPr>
                  <w:rFonts w:cs="Times New Roman"/>
                  <w:noProof/>
                  <w:szCs w:val="24"/>
                </w:rPr>
                <w:t>. Retrieved from Harvard Law School Program on Negotiation: https://www.pon.harvard.edu/daily/negotiation-skills-daily/5-good-negotiation-techniques/</w:t>
              </w:r>
              <w:r w:rsidRPr="00081C51">
                <w:rPr>
                  <w:rFonts w:cs="Times New Roman"/>
                  <w:b/>
                  <w:bCs/>
                  <w:noProof/>
                  <w:szCs w:val="24"/>
                </w:rPr>
                <w:fldChar w:fldCharType="end"/>
              </w:r>
            </w:p>
          </w:sdtContent>
        </w:sdt>
      </w:sdtContent>
    </w:sdt>
    <w:p w14:paraId="4054F7B6" w14:textId="4C292718" w:rsidR="00081C51" w:rsidRDefault="005C2E16" w:rsidP="005C2E16">
      <w:pPr>
        <w:jc w:val="center"/>
        <w:rPr>
          <w:rFonts w:cs="Times New Roman"/>
          <w:b/>
          <w:bCs/>
          <w:szCs w:val="24"/>
        </w:rPr>
      </w:pPr>
      <w:r>
        <w:rPr>
          <w:rFonts w:cs="Times New Roman"/>
          <w:szCs w:val="24"/>
        </w:rPr>
        <w:br w:type="page"/>
      </w:r>
      <w:r>
        <w:rPr>
          <w:rFonts w:cs="Times New Roman"/>
          <w:b/>
          <w:bCs/>
          <w:szCs w:val="24"/>
        </w:rPr>
        <w:lastRenderedPageBreak/>
        <w:t>Index</w:t>
      </w:r>
    </w:p>
    <w:tbl>
      <w:tblPr>
        <w:tblStyle w:val="PlainTable3"/>
        <w:tblW w:w="0" w:type="auto"/>
        <w:tblLook w:val="04A0" w:firstRow="1" w:lastRow="0" w:firstColumn="1" w:lastColumn="0" w:noHBand="0" w:noVBand="1"/>
      </w:tblPr>
      <w:tblGrid>
        <w:gridCol w:w="4675"/>
        <w:gridCol w:w="4675"/>
      </w:tblGrid>
      <w:tr w:rsidR="005C2E16" w14:paraId="67244C7D" w14:textId="77777777" w:rsidTr="005C2E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61AAD69F" w14:textId="3E8E5AB9" w:rsidR="005C2E16" w:rsidRDefault="005C2E16" w:rsidP="005C2E16">
            <w:pPr>
              <w:jc w:val="right"/>
              <w:rPr>
                <w:rFonts w:cs="Times New Roman"/>
                <w:szCs w:val="24"/>
              </w:rPr>
            </w:pPr>
            <w:r>
              <w:rPr>
                <w:rFonts w:cs="Times New Roman"/>
                <w:szCs w:val="24"/>
              </w:rPr>
              <w:t>Keyword</w:t>
            </w:r>
          </w:p>
        </w:tc>
        <w:tc>
          <w:tcPr>
            <w:tcW w:w="4675" w:type="dxa"/>
          </w:tcPr>
          <w:p w14:paraId="71F88C1E" w14:textId="2ADCE78C" w:rsidR="005C2E16" w:rsidRDefault="005C2E16" w:rsidP="005C2E16">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Page Number</w:t>
            </w:r>
          </w:p>
        </w:tc>
      </w:tr>
      <w:tr w:rsidR="00281D02" w14:paraId="71361D1D" w14:textId="77777777" w:rsidTr="005C2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3539D70" w14:textId="77777777" w:rsidR="00281D02" w:rsidRDefault="00281D02" w:rsidP="005C2E16">
            <w:pPr>
              <w:jc w:val="right"/>
              <w:rPr>
                <w:rFonts w:cs="Times New Roman"/>
                <w:szCs w:val="24"/>
              </w:rPr>
            </w:pPr>
            <w:r>
              <w:rPr>
                <w:rFonts w:cs="Times New Roman"/>
                <w:szCs w:val="24"/>
              </w:rPr>
              <w:t>Beta Testing</w:t>
            </w:r>
          </w:p>
        </w:tc>
        <w:tc>
          <w:tcPr>
            <w:tcW w:w="4675" w:type="dxa"/>
          </w:tcPr>
          <w:p w14:paraId="59CB8EE7" w14:textId="77777777" w:rsidR="00281D02" w:rsidRDefault="00281D02" w:rsidP="005C2E1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w:t>
            </w:r>
          </w:p>
        </w:tc>
      </w:tr>
      <w:tr w:rsidR="00281D02" w14:paraId="5A0029D3" w14:textId="77777777" w:rsidTr="00281D02">
        <w:tc>
          <w:tcPr>
            <w:cnfStyle w:val="001000000000" w:firstRow="0" w:lastRow="0" w:firstColumn="1" w:lastColumn="0" w:oddVBand="0" w:evenVBand="0" w:oddHBand="0" w:evenHBand="0" w:firstRowFirstColumn="0" w:firstRowLastColumn="0" w:lastRowFirstColumn="0" w:lastRowLastColumn="0"/>
            <w:tcW w:w="4675" w:type="dxa"/>
          </w:tcPr>
          <w:p w14:paraId="4407E2A3" w14:textId="77777777" w:rsidR="00281D02" w:rsidRDefault="00281D02" w:rsidP="00306C23">
            <w:pPr>
              <w:jc w:val="right"/>
              <w:rPr>
                <w:rFonts w:cs="Times New Roman"/>
                <w:szCs w:val="24"/>
              </w:rPr>
            </w:pPr>
            <w:r>
              <w:rPr>
                <w:rFonts w:cs="Times New Roman"/>
                <w:szCs w:val="24"/>
              </w:rPr>
              <w:t xml:space="preserve">Client-Side Portfolio </w:t>
            </w:r>
          </w:p>
        </w:tc>
        <w:tc>
          <w:tcPr>
            <w:tcW w:w="4675" w:type="dxa"/>
          </w:tcPr>
          <w:p w14:paraId="7D8E5FDA" w14:textId="77777777" w:rsidR="00281D02" w:rsidRDefault="00281D02" w:rsidP="00306C23">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r>
      <w:tr w:rsidR="00281D02" w14:paraId="55DD8B01" w14:textId="77777777" w:rsidTr="005C2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5178C4" w14:textId="77777777" w:rsidR="00281D02" w:rsidRDefault="00281D02" w:rsidP="005C2E16">
            <w:pPr>
              <w:jc w:val="right"/>
              <w:rPr>
                <w:rFonts w:cs="Times New Roman"/>
                <w:szCs w:val="24"/>
              </w:rPr>
            </w:pPr>
            <w:r>
              <w:rPr>
                <w:rFonts w:cs="Times New Roman"/>
                <w:szCs w:val="24"/>
              </w:rPr>
              <w:t>Coordination and Logistics</w:t>
            </w:r>
          </w:p>
        </w:tc>
        <w:tc>
          <w:tcPr>
            <w:tcW w:w="4675" w:type="dxa"/>
          </w:tcPr>
          <w:p w14:paraId="7792CD5E" w14:textId="77777777" w:rsidR="00281D02" w:rsidRDefault="00281D02" w:rsidP="005C2E1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r>
      <w:tr w:rsidR="00281D02" w14:paraId="29A9967D" w14:textId="77777777" w:rsidTr="00281D02">
        <w:tc>
          <w:tcPr>
            <w:cnfStyle w:val="001000000000" w:firstRow="0" w:lastRow="0" w:firstColumn="1" w:lastColumn="0" w:oddVBand="0" w:evenVBand="0" w:oddHBand="0" w:evenHBand="0" w:firstRowFirstColumn="0" w:firstRowLastColumn="0" w:lastRowFirstColumn="0" w:lastRowLastColumn="0"/>
            <w:tcW w:w="4675" w:type="dxa"/>
          </w:tcPr>
          <w:p w14:paraId="2F2A88F2" w14:textId="77777777" w:rsidR="00281D02" w:rsidRDefault="00281D02" w:rsidP="00306C23">
            <w:pPr>
              <w:jc w:val="right"/>
              <w:rPr>
                <w:rFonts w:cs="Times New Roman"/>
                <w:szCs w:val="24"/>
              </w:rPr>
            </w:pPr>
            <w:r>
              <w:rPr>
                <w:rFonts w:cs="Times New Roman"/>
                <w:szCs w:val="24"/>
              </w:rPr>
              <w:t xml:space="preserve">Final Offer Arbitration </w:t>
            </w:r>
          </w:p>
        </w:tc>
        <w:tc>
          <w:tcPr>
            <w:tcW w:w="4675" w:type="dxa"/>
          </w:tcPr>
          <w:p w14:paraId="0DD46EC1" w14:textId="77777777" w:rsidR="00281D02" w:rsidRDefault="00281D02" w:rsidP="00306C23">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3</w:t>
            </w:r>
          </w:p>
        </w:tc>
      </w:tr>
      <w:tr w:rsidR="00281D02" w14:paraId="2A63E1FC" w14:textId="77777777" w:rsidTr="00281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FF11F9" w14:textId="77777777" w:rsidR="00281D02" w:rsidRDefault="00281D02" w:rsidP="00306C23">
            <w:pPr>
              <w:jc w:val="right"/>
              <w:rPr>
                <w:rFonts w:cs="Times New Roman"/>
                <w:szCs w:val="24"/>
              </w:rPr>
            </w:pPr>
            <w:r>
              <w:rPr>
                <w:rFonts w:cs="Times New Roman"/>
                <w:szCs w:val="24"/>
              </w:rPr>
              <w:t>Negotiation Benchmarks</w:t>
            </w:r>
          </w:p>
        </w:tc>
        <w:tc>
          <w:tcPr>
            <w:tcW w:w="4675" w:type="dxa"/>
          </w:tcPr>
          <w:p w14:paraId="7961721E" w14:textId="77777777" w:rsidR="00281D02" w:rsidRDefault="00281D02" w:rsidP="00306C23">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tc>
      </w:tr>
      <w:tr w:rsidR="00281D02" w14:paraId="575955D8" w14:textId="77777777" w:rsidTr="00281D02">
        <w:tc>
          <w:tcPr>
            <w:cnfStyle w:val="001000000000" w:firstRow="0" w:lastRow="0" w:firstColumn="1" w:lastColumn="0" w:oddVBand="0" w:evenVBand="0" w:oddHBand="0" w:evenHBand="0" w:firstRowFirstColumn="0" w:firstRowLastColumn="0" w:lastRowFirstColumn="0" w:lastRowLastColumn="0"/>
            <w:tcW w:w="4675" w:type="dxa"/>
          </w:tcPr>
          <w:p w14:paraId="54E14867" w14:textId="77777777" w:rsidR="00281D02" w:rsidRDefault="00281D02" w:rsidP="00306C23">
            <w:pPr>
              <w:jc w:val="right"/>
              <w:rPr>
                <w:rFonts w:cs="Times New Roman"/>
                <w:szCs w:val="24"/>
              </w:rPr>
            </w:pPr>
            <w:r>
              <w:rPr>
                <w:rFonts w:cs="Times New Roman"/>
                <w:szCs w:val="24"/>
              </w:rPr>
              <w:t xml:space="preserve">Negotiation Tactics </w:t>
            </w:r>
          </w:p>
        </w:tc>
        <w:tc>
          <w:tcPr>
            <w:tcW w:w="4675" w:type="dxa"/>
          </w:tcPr>
          <w:p w14:paraId="61A378AC" w14:textId="77777777" w:rsidR="00281D02" w:rsidRDefault="00281D02" w:rsidP="00306C23">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3</w:t>
            </w:r>
          </w:p>
        </w:tc>
      </w:tr>
      <w:tr w:rsidR="00281D02" w14:paraId="22C89D1D" w14:textId="77777777" w:rsidTr="005C2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3F26DF" w14:textId="77777777" w:rsidR="00281D02" w:rsidRDefault="00281D02" w:rsidP="005C2E16">
            <w:pPr>
              <w:jc w:val="right"/>
              <w:rPr>
                <w:rFonts w:cs="Times New Roman"/>
                <w:szCs w:val="24"/>
              </w:rPr>
            </w:pPr>
            <w:r>
              <w:rPr>
                <w:rFonts w:cs="Times New Roman"/>
                <w:szCs w:val="24"/>
              </w:rPr>
              <w:t>Networking Portfolio</w:t>
            </w:r>
          </w:p>
        </w:tc>
        <w:tc>
          <w:tcPr>
            <w:tcW w:w="4675" w:type="dxa"/>
          </w:tcPr>
          <w:p w14:paraId="26C305F7" w14:textId="77777777" w:rsidR="00281D02" w:rsidRDefault="00281D02" w:rsidP="005C2E1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w:t>
            </w:r>
          </w:p>
        </w:tc>
      </w:tr>
      <w:tr w:rsidR="00281D02" w14:paraId="065BB536" w14:textId="77777777" w:rsidTr="005C2E16">
        <w:tc>
          <w:tcPr>
            <w:cnfStyle w:val="001000000000" w:firstRow="0" w:lastRow="0" w:firstColumn="1" w:lastColumn="0" w:oddVBand="0" w:evenVBand="0" w:oddHBand="0" w:evenHBand="0" w:firstRowFirstColumn="0" w:firstRowLastColumn="0" w:lastRowFirstColumn="0" w:lastRowLastColumn="0"/>
            <w:tcW w:w="4675" w:type="dxa"/>
          </w:tcPr>
          <w:p w14:paraId="054026D9" w14:textId="77777777" w:rsidR="00281D02" w:rsidRDefault="00281D02" w:rsidP="005C2E16">
            <w:pPr>
              <w:jc w:val="right"/>
              <w:rPr>
                <w:rFonts w:cs="Times New Roman"/>
                <w:szCs w:val="24"/>
              </w:rPr>
            </w:pPr>
            <w:r>
              <w:rPr>
                <w:rFonts w:cs="Times New Roman"/>
                <w:szCs w:val="24"/>
              </w:rPr>
              <w:t>Online bookstore</w:t>
            </w:r>
          </w:p>
        </w:tc>
        <w:tc>
          <w:tcPr>
            <w:tcW w:w="4675" w:type="dxa"/>
          </w:tcPr>
          <w:p w14:paraId="091F06FC" w14:textId="77777777" w:rsidR="00281D02" w:rsidRDefault="00281D02" w:rsidP="005C2E1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w:t>
            </w:r>
          </w:p>
        </w:tc>
      </w:tr>
      <w:tr w:rsidR="00281D02" w14:paraId="2339D084" w14:textId="77777777" w:rsidTr="00281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438CEC" w14:textId="77777777" w:rsidR="00281D02" w:rsidRDefault="00281D02" w:rsidP="00306C23">
            <w:pPr>
              <w:jc w:val="right"/>
              <w:rPr>
                <w:rFonts w:cs="Times New Roman"/>
                <w:szCs w:val="24"/>
              </w:rPr>
            </w:pPr>
            <w:r>
              <w:rPr>
                <w:rFonts w:cs="Times New Roman"/>
                <w:szCs w:val="24"/>
              </w:rPr>
              <w:t xml:space="preserve">Performant Applications </w:t>
            </w:r>
          </w:p>
        </w:tc>
        <w:tc>
          <w:tcPr>
            <w:tcW w:w="4675" w:type="dxa"/>
          </w:tcPr>
          <w:p w14:paraId="4581E4F8" w14:textId="77777777" w:rsidR="00281D02" w:rsidRDefault="00281D02" w:rsidP="00306C23">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w:t>
            </w:r>
          </w:p>
        </w:tc>
      </w:tr>
      <w:tr w:rsidR="00281D02" w14:paraId="1E7B2759" w14:textId="77777777" w:rsidTr="005C2E16">
        <w:tc>
          <w:tcPr>
            <w:cnfStyle w:val="001000000000" w:firstRow="0" w:lastRow="0" w:firstColumn="1" w:lastColumn="0" w:oddVBand="0" w:evenVBand="0" w:oddHBand="0" w:evenHBand="0" w:firstRowFirstColumn="0" w:firstRowLastColumn="0" w:lastRowFirstColumn="0" w:lastRowLastColumn="0"/>
            <w:tcW w:w="4675" w:type="dxa"/>
          </w:tcPr>
          <w:p w14:paraId="7C012A4C" w14:textId="77777777" w:rsidR="00281D02" w:rsidRDefault="00281D02" w:rsidP="005C2E16">
            <w:pPr>
              <w:jc w:val="right"/>
              <w:rPr>
                <w:rFonts w:cs="Times New Roman"/>
                <w:szCs w:val="24"/>
              </w:rPr>
            </w:pPr>
            <w:r>
              <w:rPr>
                <w:rFonts w:cs="Times New Roman"/>
                <w:szCs w:val="24"/>
              </w:rPr>
              <w:t>Product Offering</w:t>
            </w:r>
          </w:p>
        </w:tc>
        <w:tc>
          <w:tcPr>
            <w:tcW w:w="4675" w:type="dxa"/>
          </w:tcPr>
          <w:p w14:paraId="53C0975A" w14:textId="77777777" w:rsidR="00281D02" w:rsidRDefault="00281D02" w:rsidP="005C2E1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w:t>
            </w:r>
          </w:p>
        </w:tc>
      </w:tr>
      <w:tr w:rsidR="00281D02" w14:paraId="2CA89FC7" w14:textId="77777777" w:rsidTr="005C2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A13807" w14:textId="77777777" w:rsidR="00281D02" w:rsidRDefault="00281D02" w:rsidP="005C2E16">
            <w:pPr>
              <w:jc w:val="right"/>
              <w:rPr>
                <w:rFonts w:cs="Times New Roman"/>
                <w:szCs w:val="24"/>
              </w:rPr>
            </w:pPr>
            <w:r>
              <w:rPr>
                <w:rFonts w:cs="Times New Roman"/>
                <w:szCs w:val="24"/>
              </w:rPr>
              <w:t>Professional Networking</w:t>
            </w:r>
          </w:p>
        </w:tc>
        <w:tc>
          <w:tcPr>
            <w:tcW w:w="4675" w:type="dxa"/>
          </w:tcPr>
          <w:p w14:paraId="44EF554F" w14:textId="77777777" w:rsidR="00281D02" w:rsidRDefault="00281D02" w:rsidP="005C2E1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w:t>
            </w:r>
          </w:p>
        </w:tc>
      </w:tr>
      <w:tr w:rsidR="00281D02" w14:paraId="468D69D2" w14:textId="77777777" w:rsidTr="005C2E16">
        <w:tc>
          <w:tcPr>
            <w:cnfStyle w:val="001000000000" w:firstRow="0" w:lastRow="0" w:firstColumn="1" w:lastColumn="0" w:oddVBand="0" w:evenVBand="0" w:oddHBand="0" w:evenHBand="0" w:firstRowFirstColumn="0" w:firstRowLastColumn="0" w:lastRowFirstColumn="0" w:lastRowLastColumn="0"/>
            <w:tcW w:w="4675" w:type="dxa"/>
          </w:tcPr>
          <w:p w14:paraId="5C06543B" w14:textId="77777777" w:rsidR="00281D02" w:rsidRDefault="00281D02" w:rsidP="005C2E16">
            <w:pPr>
              <w:jc w:val="right"/>
              <w:rPr>
                <w:rFonts w:cs="Times New Roman"/>
                <w:szCs w:val="24"/>
              </w:rPr>
            </w:pPr>
            <w:r>
              <w:rPr>
                <w:rFonts w:cs="Times New Roman"/>
                <w:szCs w:val="24"/>
              </w:rPr>
              <w:t>REal-World Feedback</w:t>
            </w:r>
          </w:p>
        </w:tc>
        <w:tc>
          <w:tcPr>
            <w:tcW w:w="4675" w:type="dxa"/>
          </w:tcPr>
          <w:p w14:paraId="79DA4B73" w14:textId="77777777" w:rsidR="00281D02" w:rsidRDefault="00281D02" w:rsidP="005C2E1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r>
      <w:tr w:rsidR="00281D02" w14:paraId="492ECFDA" w14:textId="77777777" w:rsidTr="005C2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217E9F" w14:textId="77777777" w:rsidR="00281D02" w:rsidRDefault="00281D02" w:rsidP="005C2E16">
            <w:pPr>
              <w:jc w:val="right"/>
              <w:rPr>
                <w:rFonts w:cs="Times New Roman"/>
                <w:szCs w:val="24"/>
              </w:rPr>
            </w:pPr>
            <w:r>
              <w:rPr>
                <w:rFonts w:cs="Times New Roman"/>
                <w:szCs w:val="24"/>
              </w:rPr>
              <w:t>Reputation generation</w:t>
            </w:r>
          </w:p>
        </w:tc>
        <w:tc>
          <w:tcPr>
            <w:tcW w:w="4675" w:type="dxa"/>
          </w:tcPr>
          <w:p w14:paraId="320371BB" w14:textId="77777777" w:rsidR="00281D02" w:rsidRDefault="00281D02" w:rsidP="005C2E1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w:t>
            </w:r>
          </w:p>
        </w:tc>
      </w:tr>
      <w:tr w:rsidR="00281D02" w14:paraId="63339D33" w14:textId="77777777" w:rsidTr="005C2E16">
        <w:tc>
          <w:tcPr>
            <w:cnfStyle w:val="001000000000" w:firstRow="0" w:lastRow="0" w:firstColumn="1" w:lastColumn="0" w:oddVBand="0" w:evenVBand="0" w:oddHBand="0" w:evenHBand="0" w:firstRowFirstColumn="0" w:firstRowLastColumn="0" w:lastRowFirstColumn="0" w:lastRowLastColumn="0"/>
            <w:tcW w:w="4675" w:type="dxa"/>
          </w:tcPr>
          <w:p w14:paraId="23E8AB86" w14:textId="77777777" w:rsidR="00281D02" w:rsidRDefault="00281D02" w:rsidP="005C2E16">
            <w:pPr>
              <w:jc w:val="right"/>
              <w:rPr>
                <w:rFonts w:cs="Times New Roman"/>
                <w:szCs w:val="24"/>
              </w:rPr>
            </w:pPr>
            <w:r>
              <w:rPr>
                <w:rFonts w:cs="Times New Roman"/>
                <w:szCs w:val="24"/>
              </w:rPr>
              <w:t>Sector Competition</w:t>
            </w:r>
          </w:p>
        </w:tc>
        <w:tc>
          <w:tcPr>
            <w:tcW w:w="4675" w:type="dxa"/>
          </w:tcPr>
          <w:p w14:paraId="3008F88A" w14:textId="77777777" w:rsidR="00281D02" w:rsidRDefault="00281D02" w:rsidP="005C2E1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w:t>
            </w:r>
          </w:p>
        </w:tc>
      </w:tr>
      <w:tr w:rsidR="00281D02" w14:paraId="275D4BF7" w14:textId="77777777" w:rsidTr="005C2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2289EA" w14:textId="77777777" w:rsidR="00281D02" w:rsidRDefault="00281D02" w:rsidP="005C2E16">
            <w:pPr>
              <w:jc w:val="right"/>
              <w:rPr>
                <w:rFonts w:cs="Times New Roman"/>
                <w:szCs w:val="24"/>
              </w:rPr>
            </w:pPr>
            <w:r>
              <w:rPr>
                <w:rFonts w:cs="Times New Roman"/>
                <w:szCs w:val="24"/>
              </w:rPr>
              <w:t>Target Audience</w:t>
            </w:r>
          </w:p>
        </w:tc>
        <w:tc>
          <w:tcPr>
            <w:tcW w:w="4675" w:type="dxa"/>
          </w:tcPr>
          <w:p w14:paraId="1E11AE6D" w14:textId="77777777" w:rsidR="00281D02" w:rsidRDefault="00281D02" w:rsidP="005C2E1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r>
      <w:tr w:rsidR="00281D02" w14:paraId="0C3531DA" w14:textId="77777777" w:rsidTr="005C2E16">
        <w:tc>
          <w:tcPr>
            <w:cnfStyle w:val="001000000000" w:firstRow="0" w:lastRow="0" w:firstColumn="1" w:lastColumn="0" w:oddVBand="0" w:evenVBand="0" w:oddHBand="0" w:evenHBand="0" w:firstRowFirstColumn="0" w:firstRowLastColumn="0" w:lastRowFirstColumn="0" w:lastRowLastColumn="0"/>
            <w:tcW w:w="4675" w:type="dxa"/>
          </w:tcPr>
          <w:p w14:paraId="4137F755" w14:textId="77777777" w:rsidR="00281D02" w:rsidRDefault="00281D02" w:rsidP="005C2E16">
            <w:pPr>
              <w:jc w:val="right"/>
              <w:rPr>
                <w:rFonts w:cs="Times New Roman"/>
                <w:szCs w:val="24"/>
              </w:rPr>
            </w:pPr>
            <w:r>
              <w:rPr>
                <w:rFonts w:cs="Times New Roman"/>
                <w:szCs w:val="24"/>
              </w:rPr>
              <w:t>Target Customers</w:t>
            </w:r>
          </w:p>
        </w:tc>
        <w:tc>
          <w:tcPr>
            <w:tcW w:w="4675" w:type="dxa"/>
          </w:tcPr>
          <w:p w14:paraId="1B183EFD" w14:textId="77777777" w:rsidR="00281D02" w:rsidRDefault="00281D02" w:rsidP="005C2E1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w:t>
            </w:r>
          </w:p>
        </w:tc>
      </w:tr>
      <w:tr w:rsidR="00281D02" w14:paraId="61FDBBD1" w14:textId="77777777" w:rsidTr="005C2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C625AD" w14:textId="77777777" w:rsidR="00281D02" w:rsidRDefault="00281D02" w:rsidP="005C2E16">
            <w:pPr>
              <w:jc w:val="right"/>
              <w:rPr>
                <w:rFonts w:cs="Times New Roman"/>
                <w:szCs w:val="24"/>
              </w:rPr>
            </w:pPr>
            <w:r>
              <w:rPr>
                <w:rFonts w:cs="Times New Roman"/>
                <w:szCs w:val="24"/>
              </w:rPr>
              <w:t>Veo Tech App</w:t>
            </w:r>
          </w:p>
        </w:tc>
        <w:tc>
          <w:tcPr>
            <w:tcW w:w="4675" w:type="dxa"/>
          </w:tcPr>
          <w:p w14:paraId="1FA04181" w14:textId="77777777" w:rsidR="00281D02" w:rsidRDefault="00281D02" w:rsidP="005C2E1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w:t>
            </w:r>
          </w:p>
        </w:tc>
      </w:tr>
    </w:tbl>
    <w:p w14:paraId="2B61033F" w14:textId="77777777" w:rsidR="005C2E16" w:rsidRPr="005C2E16" w:rsidRDefault="005C2E16" w:rsidP="005C2E16">
      <w:pPr>
        <w:jc w:val="center"/>
        <w:rPr>
          <w:rFonts w:cs="Times New Roman"/>
          <w:szCs w:val="24"/>
        </w:rPr>
      </w:pPr>
    </w:p>
    <w:sectPr w:rsidR="005C2E16" w:rsidRPr="005C2E1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48EEC" w14:textId="77777777" w:rsidR="00914A72" w:rsidRDefault="00914A72" w:rsidP="005C2E16">
      <w:pPr>
        <w:spacing w:line="240" w:lineRule="auto"/>
      </w:pPr>
      <w:r>
        <w:separator/>
      </w:r>
    </w:p>
  </w:endnote>
  <w:endnote w:type="continuationSeparator" w:id="0">
    <w:p w14:paraId="0FF34EDC" w14:textId="77777777" w:rsidR="00914A72" w:rsidRDefault="00914A72" w:rsidP="005C2E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8FB37" w14:textId="77777777" w:rsidR="00914A72" w:rsidRDefault="00914A72" w:rsidP="005C2E16">
      <w:pPr>
        <w:spacing w:line="240" w:lineRule="auto"/>
      </w:pPr>
      <w:r>
        <w:separator/>
      </w:r>
    </w:p>
  </w:footnote>
  <w:footnote w:type="continuationSeparator" w:id="0">
    <w:p w14:paraId="284CF730" w14:textId="77777777" w:rsidR="00914A72" w:rsidRDefault="00914A72" w:rsidP="005C2E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7728549"/>
      <w:docPartObj>
        <w:docPartGallery w:val="Page Numbers (Top of Page)"/>
        <w:docPartUnique/>
      </w:docPartObj>
    </w:sdtPr>
    <w:sdtEndPr>
      <w:rPr>
        <w:noProof/>
      </w:rPr>
    </w:sdtEndPr>
    <w:sdtContent>
      <w:p w14:paraId="43609A84" w14:textId="6D093DD2" w:rsidR="005C2E16" w:rsidRDefault="005C2E1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24C948" w14:textId="77777777" w:rsidR="005C2E16" w:rsidRDefault="005C2E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Y0NDIyM7AwMzawsDBU0lEKTi0uzszPAykwrAUA16lAuiwAAAA="/>
  </w:docVars>
  <w:rsids>
    <w:rsidRoot w:val="002D34BE"/>
    <w:rsid w:val="00081C51"/>
    <w:rsid w:val="000D7612"/>
    <w:rsid w:val="00152930"/>
    <w:rsid w:val="002576F4"/>
    <w:rsid w:val="00281D02"/>
    <w:rsid w:val="002D34BE"/>
    <w:rsid w:val="005C2E16"/>
    <w:rsid w:val="007C72E8"/>
    <w:rsid w:val="00914A72"/>
    <w:rsid w:val="00AF2AE3"/>
    <w:rsid w:val="00B24A7F"/>
    <w:rsid w:val="00E80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444DC"/>
  <w15:chartTrackingRefBased/>
  <w15:docId w15:val="{12526BDB-52AE-4700-8382-94A729F81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kern w:val="0"/>
      <w:sz w:val="24"/>
      <w14:ligatures w14:val="none"/>
    </w:rPr>
  </w:style>
  <w:style w:type="paragraph" w:styleId="Heading1">
    <w:name w:val="heading 1"/>
    <w:basedOn w:val="Normal"/>
    <w:next w:val="Normal"/>
    <w:link w:val="Heading1Char"/>
    <w:uiPriority w:val="9"/>
    <w:qFormat/>
    <w:rsid w:val="00081C51"/>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C51"/>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081C51"/>
  </w:style>
  <w:style w:type="paragraph" w:styleId="Header">
    <w:name w:val="header"/>
    <w:basedOn w:val="Normal"/>
    <w:link w:val="HeaderChar"/>
    <w:uiPriority w:val="99"/>
    <w:unhideWhenUsed/>
    <w:rsid w:val="005C2E16"/>
    <w:pPr>
      <w:tabs>
        <w:tab w:val="center" w:pos="4680"/>
        <w:tab w:val="right" w:pos="9360"/>
      </w:tabs>
      <w:spacing w:line="240" w:lineRule="auto"/>
    </w:pPr>
  </w:style>
  <w:style w:type="character" w:customStyle="1" w:styleId="HeaderChar">
    <w:name w:val="Header Char"/>
    <w:basedOn w:val="DefaultParagraphFont"/>
    <w:link w:val="Header"/>
    <w:uiPriority w:val="99"/>
    <w:rsid w:val="005C2E16"/>
    <w:rPr>
      <w:rFonts w:ascii="Times New Roman" w:hAnsi="Times New Roman"/>
      <w:color w:val="000000" w:themeColor="text1"/>
      <w:kern w:val="0"/>
      <w:sz w:val="24"/>
      <w14:ligatures w14:val="none"/>
    </w:rPr>
  </w:style>
  <w:style w:type="paragraph" w:styleId="Footer">
    <w:name w:val="footer"/>
    <w:basedOn w:val="Normal"/>
    <w:link w:val="FooterChar"/>
    <w:uiPriority w:val="99"/>
    <w:unhideWhenUsed/>
    <w:rsid w:val="005C2E16"/>
    <w:pPr>
      <w:tabs>
        <w:tab w:val="center" w:pos="4680"/>
        <w:tab w:val="right" w:pos="9360"/>
      </w:tabs>
      <w:spacing w:line="240" w:lineRule="auto"/>
    </w:pPr>
  </w:style>
  <w:style w:type="character" w:customStyle="1" w:styleId="FooterChar">
    <w:name w:val="Footer Char"/>
    <w:basedOn w:val="DefaultParagraphFont"/>
    <w:link w:val="Footer"/>
    <w:uiPriority w:val="99"/>
    <w:rsid w:val="005C2E16"/>
    <w:rPr>
      <w:rFonts w:ascii="Times New Roman" w:hAnsi="Times New Roman"/>
      <w:color w:val="000000" w:themeColor="text1"/>
      <w:kern w:val="0"/>
      <w:sz w:val="24"/>
      <w14:ligatures w14:val="none"/>
    </w:rPr>
  </w:style>
  <w:style w:type="table" w:styleId="TableGrid">
    <w:name w:val="Table Grid"/>
    <w:basedOn w:val="TableNormal"/>
    <w:uiPriority w:val="39"/>
    <w:rsid w:val="005C2E1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C2E1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912796">
      <w:bodyDiv w:val="1"/>
      <w:marLeft w:val="0"/>
      <w:marRight w:val="0"/>
      <w:marTop w:val="0"/>
      <w:marBottom w:val="0"/>
      <w:divBdr>
        <w:top w:val="none" w:sz="0" w:space="0" w:color="auto"/>
        <w:left w:val="none" w:sz="0" w:space="0" w:color="auto"/>
        <w:bottom w:val="none" w:sz="0" w:space="0" w:color="auto"/>
        <w:right w:val="none" w:sz="0" w:space="0" w:color="auto"/>
      </w:divBdr>
    </w:div>
    <w:div w:id="144549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Kat23</b:Tag>
    <b:SourceType>InternetSite</b:SourceType>
    <b:Guid>{53CD0F09-3FA8-4667-B687-AFCC6097564F}</b:Guid>
    <b:Author>
      <b:Author>
        <b:NameList>
          <b:Person>
            <b:Last>Shonk</b:Last>
            <b:First>Katie</b:First>
          </b:Person>
        </b:NameList>
      </b:Author>
    </b:Author>
    <b:Title>5 Good Negotiation Techniques</b:Title>
    <b:InternetSiteTitle>Harvard Law School Program on Negotiation</b:InternetSiteTitle>
    <b:Year>2023</b:Year>
    <b:Month>August</b:Month>
    <b:Day>7</b:Day>
    <b:URL>https://www.pon.harvard.edu/daily/negotiation-skills-daily/5-good-negotiation-techniques/</b:URL>
    <b:RefOrder>1</b:RefOrder>
  </b:Source>
</b:Sources>
</file>

<file path=customXml/itemProps1.xml><?xml version="1.0" encoding="utf-8"?>
<ds:datastoreItem xmlns:ds="http://schemas.openxmlformats.org/officeDocument/2006/customXml" ds:itemID="{2429777B-D343-42DD-949E-F85682AE1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3</cp:revision>
  <dcterms:created xsi:type="dcterms:W3CDTF">2023-11-08T10:17:00Z</dcterms:created>
  <dcterms:modified xsi:type="dcterms:W3CDTF">2023-11-08T11:05:00Z</dcterms:modified>
</cp:coreProperties>
</file>